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19D4" w14:textId="2DF9AC7C" w:rsidR="00973C7B" w:rsidRDefault="00973C7B" w:rsidP="001A0D3D">
      <w:pPr>
        <w:spacing w:after="0" w:line="480" w:lineRule="auto"/>
        <w:jc w:val="both"/>
        <w:rPr>
          <w:rFonts w:ascii="Times New Roman" w:hAnsi="Times New Roman" w:cs="Times New Roman"/>
          <w:b/>
          <w:sz w:val="24"/>
          <w:szCs w:val="24"/>
        </w:rPr>
      </w:pPr>
      <w:r w:rsidRPr="001A0D3D">
        <w:rPr>
          <w:rFonts w:ascii="Times New Roman" w:hAnsi="Times New Roman" w:cs="Times New Roman"/>
          <w:b/>
          <w:sz w:val="24"/>
          <w:szCs w:val="24"/>
        </w:rPr>
        <w:t xml:space="preserve">Nuevos </w:t>
      </w:r>
      <w:r w:rsidR="002C1963">
        <w:rPr>
          <w:rFonts w:ascii="Times New Roman" w:hAnsi="Times New Roman" w:cs="Times New Roman"/>
          <w:b/>
          <w:sz w:val="24"/>
          <w:szCs w:val="24"/>
        </w:rPr>
        <w:t>R</w:t>
      </w:r>
      <w:r w:rsidRPr="001A0D3D">
        <w:rPr>
          <w:rFonts w:ascii="Times New Roman" w:hAnsi="Times New Roman" w:cs="Times New Roman"/>
          <w:b/>
          <w:sz w:val="24"/>
          <w:szCs w:val="24"/>
        </w:rPr>
        <w:t xml:space="preserve">etos </w:t>
      </w:r>
      <w:r w:rsidR="002C1963">
        <w:rPr>
          <w:rFonts w:ascii="Times New Roman" w:hAnsi="Times New Roman" w:cs="Times New Roman"/>
          <w:b/>
          <w:sz w:val="24"/>
          <w:szCs w:val="24"/>
        </w:rPr>
        <w:t>A</w:t>
      </w:r>
      <w:r w:rsidRPr="001A0D3D">
        <w:rPr>
          <w:rFonts w:ascii="Times New Roman" w:hAnsi="Times New Roman" w:cs="Times New Roman"/>
          <w:b/>
          <w:sz w:val="24"/>
          <w:szCs w:val="24"/>
        </w:rPr>
        <w:t xml:space="preserve">sociados a la </w:t>
      </w:r>
      <w:r w:rsidR="002C1963">
        <w:rPr>
          <w:rFonts w:ascii="Times New Roman" w:hAnsi="Times New Roman" w:cs="Times New Roman"/>
          <w:b/>
          <w:sz w:val="24"/>
          <w:szCs w:val="24"/>
        </w:rPr>
        <w:t>T</w:t>
      </w:r>
      <w:r w:rsidRPr="001A0D3D">
        <w:rPr>
          <w:rFonts w:ascii="Times New Roman" w:hAnsi="Times New Roman" w:cs="Times New Roman"/>
          <w:b/>
          <w:sz w:val="24"/>
          <w:szCs w:val="24"/>
        </w:rPr>
        <w:t xml:space="preserve">ecnificación </w:t>
      </w:r>
      <w:r w:rsidR="002C1963">
        <w:rPr>
          <w:rFonts w:ascii="Times New Roman" w:hAnsi="Times New Roman" w:cs="Times New Roman"/>
          <w:b/>
          <w:sz w:val="24"/>
          <w:szCs w:val="24"/>
        </w:rPr>
        <w:t>L</w:t>
      </w:r>
      <w:r w:rsidRPr="001A0D3D">
        <w:rPr>
          <w:rFonts w:ascii="Times New Roman" w:hAnsi="Times New Roman" w:cs="Times New Roman"/>
          <w:b/>
          <w:sz w:val="24"/>
          <w:szCs w:val="24"/>
        </w:rPr>
        <w:t xml:space="preserve">aboral: el </w:t>
      </w:r>
      <w:proofErr w:type="spellStart"/>
      <w:r w:rsidR="002C1963">
        <w:rPr>
          <w:rFonts w:ascii="Times New Roman" w:hAnsi="Times New Roman" w:cs="Times New Roman"/>
          <w:b/>
          <w:sz w:val="24"/>
          <w:szCs w:val="24"/>
        </w:rPr>
        <w:t>T</w:t>
      </w:r>
      <w:r w:rsidRPr="001A0D3D">
        <w:rPr>
          <w:rFonts w:ascii="Times New Roman" w:hAnsi="Times New Roman" w:cs="Times New Roman"/>
          <w:b/>
          <w:sz w:val="24"/>
          <w:szCs w:val="24"/>
        </w:rPr>
        <w:t>ecnoestrés</w:t>
      </w:r>
      <w:proofErr w:type="spellEnd"/>
      <w:r w:rsidRPr="001A0D3D">
        <w:rPr>
          <w:rFonts w:ascii="Times New Roman" w:hAnsi="Times New Roman" w:cs="Times New Roman"/>
          <w:b/>
          <w:sz w:val="24"/>
          <w:szCs w:val="24"/>
        </w:rPr>
        <w:t xml:space="preserve"> y su </w:t>
      </w:r>
      <w:r w:rsidR="002C1963">
        <w:rPr>
          <w:rFonts w:ascii="Times New Roman" w:hAnsi="Times New Roman" w:cs="Times New Roman"/>
          <w:b/>
          <w:sz w:val="24"/>
          <w:szCs w:val="24"/>
        </w:rPr>
        <w:t>G</w:t>
      </w:r>
      <w:r w:rsidRPr="001A0D3D">
        <w:rPr>
          <w:rFonts w:ascii="Times New Roman" w:hAnsi="Times New Roman" w:cs="Times New Roman"/>
          <w:b/>
          <w:sz w:val="24"/>
          <w:szCs w:val="24"/>
        </w:rPr>
        <w:t>estión</w:t>
      </w:r>
    </w:p>
    <w:p w14:paraId="380676C9" w14:textId="076B5EF2" w:rsidR="000F5947" w:rsidRPr="007E45F5" w:rsidRDefault="000F5947" w:rsidP="001A0D3D">
      <w:pPr>
        <w:spacing w:after="0" w:line="480" w:lineRule="auto"/>
        <w:jc w:val="both"/>
        <w:rPr>
          <w:rFonts w:ascii="Times New Roman" w:hAnsi="Times New Roman" w:cs="Times New Roman"/>
          <w:b/>
          <w:sz w:val="24"/>
          <w:szCs w:val="24"/>
        </w:rPr>
      </w:pPr>
      <w:r w:rsidRPr="007E45F5">
        <w:rPr>
          <w:rFonts w:ascii="Times New Roman" w:hAnsi="Times New Roman" w:cs="Times New Roman"/>
          <w:b/>
          <w:sz w:val="24"/>
          <w:szCs w:val="24"/>
        </w:rPr>
        <w:t>Cuervo-</w:t>
      </w:r>
      <w:proofErr w:type="spellStart"/>
      <w:r w:rsidRPr="007E45F5">
        <w:rPr>
          <w:rFonts w:ascii="Times New Roman" w:hAnsi="Times New Roman" w:cs="Times New Roman"/>
          <w:b/>
          <w:sz w:val="24"/>
          <w:szCs w:val="24"/>
        </w:rPr>
        <w:t>Carabel</w:t>
      </w:r>
      <w:proofErr w:type="spellEnd"/>
      <w:r w:rsidRPr="007E45F5">
        <w:rPr>
          <w:rFonts w:ascii="Times New Roman" w:hAnsi="Times New Roman" w:cs="Times New Roman"/>
          <w:b/>
          <w:sz w:val="24"/>
          <w:szCs w:val="24"/>
        </w:rPr>
        <w:t>, Tatiana</w:t>
      </w:r>
      <w:r w:rsidR="007E45F5" w:rsidRPr="007E45F5">
        <w:rPr>
          <w:rFonts w:ascii="Times New Roman" w:hAnsi="Times New Roman" w:cs="Times New Roman"/>
          <w:b/>
          <w:sz w:val="24"/>
          <w:szCs w:val="24"/>
        </w:rPr>
        <w:t>*</w:t>
      </w:r>
    </w:p>
    <w:p w14:paraId="3BD8F753" w14:textId="77777777" w:rsidR="000F5947" w:rsidRDefault="000F5947" w:rsidP="000F5947">
      <w:pPr>
        <w:spacing w:after="0" w:line="480" w:lineRule="auto"/>
        <w:jc w:val="both"/>
        <w:rPr>
          <w:rFonts w:ascii="Times New Roman" w:hAnsi="Times New Roman" w:cs="Times New Roman"/>
          <w:sz w:val="24"/>
          <w:szCs w:val="24"/>
        </w:rPr>
      </w:pPr>
      <w:r w:rsidRPr="00A241EB">
        <w:rPr>
          <w:rFonts w:ascii="Times New Roman" w:hAnsi="Times New Roman" w:cs="Times New Roman"/>
          <w:sz w:val="24"/>
          <w:szCs w:val="24"/>
        </w:rPr>
        <w:t>Universidad Internacional de la Rioja (UNIR)</w:t>
      </w:r>
    </w:p>
    <w:p w14:paraId="0D94F6D5" w14:textId="17C489BB" w:rsidR="000F5947" w:rsidRPr="00A241EB" w:rsidRDefault="000F5947" w:rsidP="000F5947">
      <w:pPr>
        <w:spacing w:after="0" w:line="480" w:lineRule="auto"/>
        <w:jc w:val="both"/>
        <w:rPr>
          <w:rFonts w:ascii="Times New Roman" w:hAnsi="Times New Roman" w:cs="Times New Roman"/>
          <w:sz w:val="24"/>
          <w:szCs w:val="24"/>
        </w:rPr>
      </w:pPr>
      <w:r w:rsidRPr="000F5947">
        <w:rPr>
          <w:rFonts w:ascii="Times New Roman" w:hAnsi="Times New Roman" w:cs="Times New Roman"/>
          <w:sz w:val="24"/>
          <w:szCs w:val="24"/>
        </w:rPr>
        <w:t>Escuela Superior de Ingeniería y Tecnología - ESIT</w:t>
      </w:r>
    </w:p>
    <w:p w14:paraId="26CE0E64" w14:textId="77777777" w:rsidR="000F5947" w:rsidRPr="00A241EB" w:rsidRDefault="000F5947" w:rsidP="000F5947">
      <w:pPr>
        <w:spacing w:after="0" w:line="480" w:lineRule="auto"/>
        <w:jc w:val="both"/>
        <w:rPr>
          <w:rFonts w:ascii="Times New Roman" w:hAnsi="Times New Roman" w:cs="Times New Roman"/>
          <w:sz w:val="24"/>
          <w:szCs w:val="24"/>
        </w:rPr>
      </w:pPr>
      <w:r w:rsidRPr="00A241EB">
        <w:rPr>
          <w:rFonts w:ascii="Times New Roman" w:hAnsi="Times New Roman" w:cs="Times New Roman"/>
          <w:sz w:val="24"/>
          <w:szCs w:val="24"/>
        </w:rPr>
        <w:t xml:space="preserve">Avenida de la Paz, 137, 26006 Logroño (La Rioja). España </w:t>
      </w:r>
    </w:p>
    <w:p w14:paraId="00CAD9BA" w14:textId="4A0AD0F8" w:rsidR="000F5947" w:rsidRDefault="00F66C9C" w:rsidP="000F5947">
      <w:pPr>
        <w:spacing w:after="0" w:line="480" w:lineRule="auto"/>
        <w:jc w:val="both"/>
        <w:rPr>
          <w:rFonts w:ascii="Times New Roman" w:hAnsi="Times New Roman" w:cs="Times New Roman"/>
          <w:sz w:val="24"/>
          <w:szCs w:val="24"/>
        </w:rPr>
      </w:pPr>
      <w:hyperlink r:id="rId9" w:history="1">
        <w:r w:rsidR="000F5947" w:rsidRPr="00A241EB">
          <w:rPr>
            <w:rStyle w:val="Hipervnculo"/>
            <w:rFonts w:ascii="Times New Roman" w:hAnsi="Times New Roman" w:cs="Times New Roman"/>
            <w:sz w:val="24"/>
            <w:szCs w:val="24"/>
          </w:rPr>
          <w:t>tatiana.cuervo@unir.net</w:t>
        </w:r>
      </w:hyperlink>
      <w:r w:rsidR="000F5947" w:rsidRPr="00A241EB">
        <w:rPr>
          <w:rStyle w:val="Hipervnculo"/>
          <w:rFonts w:ascii="Times New Roman" w:hAnsi="Times New Roman" w:cs="Times New Roman"/>
          <w:sz w:val="24"/>
          <w:szCs w:val="24"/>
        </w:rPr>
        <w:t xml:space="preserve">, </w:t>
      </w:r>
      <w:r w:rsidR="000F5947" w:rsidRPr="00A241EB">
        <w:rPr>
          <w:rFonts w:ascii="Times New Roman" w:hAnsi="Times New Roman" w:cs="Times New Roman"/>
          <w:sz w:val="24"/>
          <w:szCs w:val="24"/>
        </w:rPr>
        <w:t>941 21 02 11</w:t>
      </w:r>
    </w:p>
    <w:p w14:paraId="69E49AE1" w14:textId="77777777" w:rsidR="000F5947" w:rsidRPr="000F5947" w:rsidRDefault="000F5947" w:rsidP="000F5947">
      <w:pPr>
        <w:spacing w:after="0" w:line="480" w:lineRule="auto"/>
        <w:jc w:val="both"/>
        <w:rPr>
          <w:rFonts w:ascii="Times New Roman" w:hAnsi="Times New Roman" w:cs="Times New Roman"/>
          <w:sz w:val="24"/>
          <w:szCs w:val="24"/>
        </w:rPr>
      </w:pPr>
    </w:p>
    <w:p w14:paraId="56607CD4" w14:textId="0B77E94D" w:rsidR="000F5947" w:rsidRPr="00343478" w:rsidRDefault="000F5947" w:rsidP="001A0D3D">
      <w:pPr>
        <w:spacing w:after="0" w:line="480" w:lineRule="auto"/>
        <w:jc w:val="both"/>
        <w:rPr>
          <w:rFonts w:ascii="Times New Roman" w:hAnsi="Times New Roman" w:cs="Times New Roman"/>
          <w:b/>
          <w:sz w:val="24"/>
          <w:szCs w:val="24"/>
        </w:rPr>
      </w:pPr>
      <w:r w:rsidRPr="00343478">
        <w:rPr>
          <w:rFonts w:ascii="Times New Roman" w:hAnsi="Times New Roman" w:cs="Times New Roman"/>
          <w:b/>
          <w:sz w:val="24"/>
          <w:szCs w:val="24"/>
        </w:rPr>
        <w:t>Meneghel, Isabella</w:t>
      </w:r>
    </w:p>
    <w:p w14:paraId="06394DC3" w14:textId="7A9AD2FF" w:rsidR="007E45F5" w:rsidRPr="00343478" w:rsidRDefault="00025938" w:rsidP="001A0D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Universidad</w:t>
      </w:r>
      <w:r w:rsidR="007E45F5" w:rsidRPr="00343478">
        <w:rPr>
          <w:rFonts w:ascii="Times New Roman" w:hAnsi="Times New Roman" w:cs="Times New Roman"/>
          <w:sz w:val="24"/>
          <w:szCs w:val="24"/>
        </w:rPr>
        <w:t xml:space="preserve"> </w:t>
      </w:r>
      <w:r w:rsidR="00CD543E" w:rsidRPr="00343478">
        <w:rPr>
          <w:rFonts w:ascii="Times New Roman" w:hAnsi="Times New Roman" w:cs="Times New Roman"/>
          <w:sz w:val="24"/>
          <w:szCs w:val="24"/>
        </w:rPr>
        <w:t>Internacional de Catalunya (UIC)</w:t>
      </w:r>
    </w:p>
    <w:p w14:paraId="5F68F3ED" w14:textId="77777777" w:rsidR="007E45F5" w:rsidRPr="00343478" w:rsidRDefault="007E45F5" w:rsidP="001A0D3D">
      <w:pPr>
        <w:spacing w:after="0" w:line="480" w:lineRule="auto"/>
        <w:jc w:val="both"/>
        <w:rPr>
          <w:rFonts w:ascii="Times New Roman" w:hAnsi="Times New Roman" w:cs="Times New Roman"/>
          <w:sz w:val="24"/>
          <w:szCs w:val="24"/>
        </w:rPr>
      </w:pPr>
    </w:p>
    <w:p w14:paraId="35EACAEE" w14:textId="6C21F552" w:rsidR="000F5947" w:rsidRPr="00343478" w:rsidRDefault="000F5947" w:rsidP="001A0D3D">
      <w:pPr>
        <w:spacing w:after="0" w:line="480" w:lineRule="auto"/>
        <w:jc w:val="both"/>
        <w:rPr>
          <w:rFonts w:ascii="Times New Roman" w:hAnsi="Times New Roman" w:cs="Times New Roman"/>
          <w:b/>
          <w:sz w:val="24"/>
          <w:szCs w:val="24"/>
        </w:rPr>
      </w:pPr>
      <w:proofErr w:type="spellStart"/>
      <w:r w:rsidRPr="00343478">
        <w:rPr>
          <w:rFonts w:ascii="Times New Roman" w:hAnsi="Times New Roman" w:cs="Times New Roman"/>
          <w:b/>
          <w:sz w:val="24"/>
          <w:szCs w:val="24"/>
        </w:rPr>
        <w:t>Orviz</w:t>
      </w:r>
      <w:proofErr w:type="spellEnd"/>
      <w:r w:rsidRPr="00343478">
        <w:rPr>
          <w:rFonts w:ascii="Times New Roman" w:hAnsi="Times New Roman" w:cs="Times New Roman"/>
          <w:b/>
          <w:sz w:val="24"/>
          <w:szCs w:val="24"/>
        </w:rPr>
        <w:t>-Martínez, Natalia</w:t>
      </w:r>
    </w:p>
    <w:p w14:paraId="5C8F0F26" w14:textId="4DD2B3C0" w:rsidR="007E45F5" w:rsidRDefault="007E45F5" w:rsidP="001A0D3D">
      <w:pPr>
        <w:spacing w:after="0" w:line="480" w:lineRule="auto"/>
        <w:jc w:val="both"/>
        <w:rPr>
          <w:rFonts w:ascii="Times New Roman" w:hAnsi="Times New Roman" w:cs="Times New Roman"/>
          <w:sz w:val="24"/>
          <w:szCs w:val="24"/>
        </w:rPr>
      </w:pPr>
      <w:r w:rsidRPr="00A241EB">
        <w:rPr>
          <w:rFonts w:ascii="Times New Roman" w:hAnsi="Times New Roman" w:cs="Times New Roman"/>
          <w:sz w:val="24"/>
          <w:szCs w:val="24"/>
        </w:rPr>
        <w:t>Universidad Internacional de la Rioja (UNIR)</w:t>
      </w:r>
    </w:p>
    <w:p w14:paraId="27469B47" w14:textId="77777777" w:rsidR="007E45F5" w:rsidRPr="000F5947" w:rsidRDefault="007E45F5" w:rsidP="001A0D3D">
      <w:pPr>
        <w:spacing w:after="0" w:line="480" w:lineRule="auto"/>
        <w:jc w:val="both"/>
        <w:rPr>
          <w:rFonts w:ascii="Times New Roman" w:hAnsi="Times New Roman" w:cs="Times New Roman"/>
          <w:sz w:val="24"/>
          <w:szCs w:val="24"/>
        </w:rPr>
      </w:pPr>
    </w:p>
    <w:p w14:paraId="2CD46B37" w14:textId="72E61BF1" w:rsidR="000F5947" w:rsidRPr="007E45F5" w:rsidRDefault="000F5947" w:rsidP="001A0D3D">
      <w:pPr>
        <w:spacing w:after="0" w:line="480" w:lineRule="auto"/>
        <w:jc w:val="both"/>
        <w:rPr>
          <w:rFonts w:ascii="Times New Roman" w:hAnsi="Times New Roman" w:cs="Times New Roman"/>
          <w:b/>
          <w:sz w:val="24"/>
          <w:szCs w:val="24"/>
        </w:rPr>
      </w:pPr>
      <w:r w:rsidRPr="007E45F5">
        <w:rPr>
          <w:rFonts w:ascii="Times New Roman" w:hAnsi="Times New Roman" w:cs="Times New Roman"/>
          <w:b/>
          <w:sz w:val="24"/>
          <w:szCs w:val="24"/>
        </w:rPr>
        <w:t>Arce-García, Sergio</w:t>
      </w:r>
    </w:p>
    <w:p w14:paraId="6B07C4B9" w14:textId="5ABFB40E" w:rsidR="000F5947" w:rsidRDefault="007E45F5" w:rsidP="001A0D3D">
      <w:pPr>
        <w:spacing w:after="0" w:line="480" w:lineRule="auto"/>
        <w:jc w:val="both"/>
        <w:rPr>
          <w:rFonts w:ascii="Times New Roman" w:hAnsi="Times New Roman" w:cs="Times New Roman"/>
          <w:b/>
          <w:sz w:val="24"/>
          <w:szCs w:val="24"/>
        </w:rPr>
      </w:pPr>
      <w:r w:rsidRPr="00A241EB">
        <w:rPr>
          <w:rFonts w:ascii="Times New Roman" w:hAnsi="Times New Roman" w:cs="Times New Roman"/>
          <w:sz w:val="24"/>
          <w:szCs w:val="24"/>
        </w:rPr>
        <w:t>Universidad Internacional de la Rioja (UNIR)</w:t>
      </w:r>
    </w:p>
    <w:p w14:paraId="2412E6E5" w14:textId="77777777" w:rsidR="000F5947" w:rsidRDefault="000F5947" w:rsidP="001A0D3D">
      <w:pPr>
        <w:spacing w:after="0" w:line="480" w:lineRule="auto"/>
        <w:jc w:val="both"/>
        <w:rPr>
          <w:rFonts w:ascii="Times New Roman" w:hAnsi="Times New Roman" w:cs="Times New Roman"/>
          <w:b/>
          <w:sz w:val="24"/>
          <w:szCs w:val="24"/>
        </w:rPr>
      </w:pPr>
    </w:p>
    <w:p w14:paraId="04309212" w14:textId="3D2625EF" w:rsidR="000F5947" w:rsidRDefault="007E45F5" w:rsidP="001A0D3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*Autor de correspondencia</w:t>
      </w:r>
    </w:p>
    <w:p w14:paraId="7B8A0841" w14:textId="796B9BEC" w:rsidR="007E45F5" w:rsidRDefault="007E45F5">
      <w:pPr>
        <w:rPr>
          <w:rFonts w:ascii="Times New Roman" w:hAnsi="Times New Roman" w:cs="Times New Roman"/>
          <w:b/>
          <w:sz w:val="24"/>
          <w:szCs w:val="24"/>
        </w:rPr>
      </w:pPr>
      <w:r>
        <w:rPr>
          <w:rFonts w:ascii="Times New Roman" w:hAnsi="Times New Roman" w:cs="Times New Roman"/>
          <w:b/>
          <w:sz w:val="24"/>
          <w:szCs w:val="24"/>
        </w:rPr>
        <w:br w:type="page"/>
      </w:r>
    </w:p>
    <w:p w14:paraId="1468515A" w14:textId="07C3B3BC" w:rsidR="007E45F5" w:rsidRDefault="002C1963" w:rsidP="001A0D3D">
      <w:pPr>
        <w:autoSpaceDE w:val="0"/>
        <w:autoSpaceDN w:val="0"/>
        <w:adjustRightInd w:val="0"/>
        <w:spacing w:after="0" w:line="480" w:lineRule="auto"/>
        <w:jc w:val="both"/>
        <w:rPr>
          <w:rFonts w:ascii="Times New Roman" w:hAnsi="Times New Roman" w:cs="Times New Roman"/>
          <w:b/>
          <w:bCs/>
          <w:sz w:val="24"/>
          <w:szCs w:val="24"/>
        </w:rPr>
      </w:pPr>
      <w:r w:rsidRPr="001A0D3D">
        <w:rPr>
          <w:rFonts w:ascii="Times New Roman" w:hAnsi="Times New Roman" w:cs="Times New Roman"/>
          <w:b/>
          <w:sz w:val="24"/>
          <w:szCs w:val="24"/>
        </w:rPr>
        <w:lastRenderedPageBreak/>
        <w:t xml:space="preserve">Nuevos </w:t>
      </w:r>
      <w:r>
        <w:rPr>
          <w:rFonts w:ascii="Times New Roman" w:hAnsi="Times New Roman" w:cs="Times New Roman"/>
          <w:b/>
          <w:sz w:val="24"/>
          <w:szCs w:val="24"/>
        </w:rPr>
        <w:t>R</w:t>
      </w:r>
      <w:r w:rsidRPr="001A0D3D">
        <w:rPr>
          <w:rFonts w:ascii="Times New Roman" w:hAnsi="Times New Roman" w:cs="Times New Roman"/>
          <w:b/>
          <w:sz w:val="24"/>
          <w:szCs w:val="24"/>
        </w:rPr>
        <w:t xml:space="preserve">etos </w:t>
      </w:r>
      <w:r>
        <w:rPr>
          <w:rFonts w:ascii="Times New Roman" w:hAnsi="Times New Roman" w:cs="Times New Roman"/>
          <w:b/>
          <w:sz w:val="24"/>
          <w:szCs w:val="24"/>
        </w:rPr>
        <w:t>A</w:t>
      </w:r>
      <w:r w:rsidRPr="001A0D3D">
        <w:rPr>
          <w:rFonts w:ascii="Times New Roman" w:hAnsi="Times New Roman" w:cs="Times New Roman"/>
          <w:b/>
          <w:sz w:val="24"/>
          <w:szCs w:val="24"/>
        </w:rPr>
        <w:t xml:space="preserve">sociados a la </w:t>
      </w:r>
      <w:r>
        <w:rPr>
          <w:rFonts w:ascii="Times New Roman" w:hAnsi="Times New Roman" w:cs="Times New Roman"/>
          <w:b/>
          <w:sz w:val="24"/>
          <w:szCs w:val="24"/>
        </w:rPr>
        <w:t>T</w:t>
      </w:r>
      <w:r w:rsidRPr="001A0D3D">
        <w:rPr>
          <w:rFonts w:ascii="Times New Roman" w:hAnsi="Times New Roman" w:cs="Times New Roman"/>
          <w:b/>
          <w:sz w:val="24"/>
          <w:szCs w:val="24"/>
        </w:rPr>
        <w:t xml:space="preserve">ecnificación </w:t>
      </w:r>
      <w:r>
        <w:rPr>
          <w:rFonts w:ascii="Times New Roman" w:hAnsi="Times New Roman" w:cs="Times New Roman"/>
          <w:b/>
          <w:sz w:val="24"/>
          <w:szCs w:val="24"/>
        </w:rPr>
        <w:t>L</w:t>
      </w:r>
      <w:r w:rsidRPr="001A0D3D">
        <w:rPr>
          <w:rFonts w:ascii="Times New Roman" w:hAnsi="Times New Roman" w:cs="Times New Roman"/>
          <w:b/>
          <w:sz w:val="24"/>
          <w:szCs w:val="24"/>
        </w:rPr>
        <w:t xml:space="preserve">aboral: el </w:t>
      </w:r>
      <w:proofErr w:type="spellStart"/>
      <w:r>
        <w:rPr>
          <w:rFonts w:ascii="Times New Roman" w:hAnsi="Times New Roman" w:cs="Times New Roman"/>
          <w:b/>
          <w:sz w:val="24"/>
          <w:szCs w:val="24"/>
        </w:rPr>
        <w:t>T</w:t>
      </w:r>
      <w:r w:rsidRPr="001A0D3D">
        <w:rPr>
          <w:rFonts w:ascii="Times New Roman" w:hAnsi="Times New Roman" w:cs="Times New Roman"/>
          <w:b/>
          <w:sz w:val="24"/>
          <w:szCs w:val="24"/>
        </w:rPr>
        <w:t>ecnoestrés</w:t>
      </w:r>
      <w:proofErr w:type="spellEnd"/>
      <w:r w:rsidRPr="001A0D3D">
        <w:rPr>
          <w:rFonts w:ascii="Times New Roman" w:hAnsi="Times New Roman" w:cs="Times New Roman"/>
          <w:b/>
          <w:sz w:val="24"/>
          <w:szCs w:val="24"/>
        </w:rPr>
        <w:t xml:space="preserve"> y su </w:t>
      </w:r>
      <w:r>
        <w:rPr>
          <w:rFonts w:ascii="Times New Roman" w:hAnsi="Times New Roman" w:cs="Times New Roman"/>
          <w:b/>
          <w:sz w:val="24"/>
          <w:szCs w:val="24"/>
        </w:rPr>
        <w:t>G</w:t>
      </w:r>
      <w:r w:rsidRPr="001A0D3D">
        <w:rPr>
          <w:rFonts w:ascii="Times New Roman" w:hAnsi="Times New Roman" w:cs="Times New Roman"/>
          <w:b/>
          <w:sz w:val="24"/>
          <w:szCs w:val="24"/>
        </w:rPr>
        <w:t>estión</w:t>
      </w:r>
    </w:p>
    <w:p w14:paraId="1AB704DE" w14:textId="7A427E07" w:rsidR="00B46212" w:rsidRPr="001A0D3D" w:rsidRDefault="00B46212" w:rsidP="001A0D3D">
      <w:pPr>
        <w:autoSpaceDE w:val="0"/>
        <w:autoSpaceDN w:val="0"/>
        <w:adjustRightInd w:val="0"/>
        <w:spacing w:after="0" w:line="480" w:lineRule="auto"/>
        <w:jc w:val="both"/>
        <w:rPr>
          <w:rFonts w:ascii="Times New Roman" w:hAnsi="Times New Roman" w:cs="Times New Roman"/>
          <w:b/>
          <w:bCs/>
          <w:sz w:val="24"/>
          <w:szCs w:val="24"/>
        </w:rPr>
      </w:pPr>
      <w:r w:rsidRPr="001A0D3D">
        <w:rPr>
          <w:rFonts w:ascii="Times New Roman" w:hAnsi="Times New Roman" w:cs="Times New Roman"/>
          <w:b/>
          <w:bCs/>
          <w:sz w:val="24"/>
          <w:szCs w:val="24"/>
        </w:rPr>
        <w:t>Resumen</w:t>
      </w:r>
    </w:p>
    <w:p w14:paraId="3CECDB4E" w14:textId="6C610BD9" w:rsidR="00D901E8" w:rsidRDefault="00B46212" w:rsidP="00C90A1E">
      <w:pPr>
        <w:spacing w:after="0" w:line="240" w:lineRule="auto"/>
        <w:jc w:val="both"/>
        <w:rPr>
          <w:rFonts w:ascii="Times New Roman" w:hAnsi="Times New Roman" w:cs="Times New Roman"/>
          <w:sz w:val="24"/>
          <w:szCs w:val="24"/>
        </w:rPr>
      </w:pPr>
      <w:r w:rsidRPr="001A0D3D">
        <w:rPr>
          <w:rFonts w:ascii="Times New Roman" w:hAnsi="Times New Roman" w:cs="Times New Roman"/>
          <w:sz w:val="24"/>
          <w:szCs w:val="24"/>
        </w:rPr>
        <w:t>La introducción de las nuevas y cambiantes tecnologías ha provocado cambios en todos los ámbitos de la sociedad, y el mundo laboral no es ajeno a ello</w:t>
      </w:r>
      <w:r w:rsidR="005E6099" w:rsidRPr="001A0D3D">
        <w:rPr>
          <w:rFonts w:ascii="Times New Roman" w:hAnsi="Times New Roman" w:cs="Times New Roman"/>
          <w:sz w:val="24"/>
          <w:szCs w:val="24"/>
        </w:rPr>
        <w:t>, lo que</w:t>
      </w:r>
      <w:r w:rsidRPr="001A0D3D">
        <w:rPr>
          <w:rFonts w:ascii="Times New Roman" w:hAnsi="Times New Roman" w:cs="Times New Roman"/>
          <w:sz w:val="24"/>
          <w:szCs w:val="24"/>
        </w:rPr>
        <w:t xml:space="preserve"> hace necesari</w:t>
      </w:r>
      <w:r w:rsidR="005E6099" w:rsidRPr="001A0D3D">
        <w:rPr>
          <w:rFonts w:ascii="Times New Roman" w:hAnsi="Times New Roman" w:cs="Times New Roman"/>
          <w:sz w:val="24"/>
          <w:szCs w:val="24"/>
        </w:rPr>
        <w:t>o</w:t>
      </w:r>
      <w:r w:rsidRPr="001A0D3D">
        <w:rPr>
          <w:rFonts w:ascii="Times New Roman" w:hAnsi="Times New Roman" w:cs="Times New Roman"/>
          <w:sz w:val="24"/>
          <w:szCs w:val="24"/>
        </w:rPr>
        <w:t xml:space="preserve"> el análisis y reformulación de los hábitos y actuaciones en materia de seguridad y salud dentro de las empresas.</w:t>
      </w:r>
      <w:r w:rsidR="00E54B7C" w:rsidRPr="001A0D3D">
        <w:rPr>
          <w:rFonts w:ascii="Times New Roman" w:hAnsi="Times New Roman" w:cs="Times New Roman"/>
          <w:sz w:val="24"/>
          <w:szCs w:val="24"/>
        </w:rPr>
        <w:t xml:space="preserve"> El </w:t>
      </w:r>
      <w:proofErr w:type="spellStart"/>
      <w:r w:rsidR="00E54B7C" w:rsidRPr="001A0D3D">
        <w:rPr>
          <w:rFonts w:ascii="Times New Roman" w:hAnsi="Times New Roman" w:cs="Times New Roman"/>
          <w:sz w:val="24"/>
          <w:szCs w:val="24"/>
        </w:rPr>
        <w:t>tecnoestrés</w:t>
      </w:r>
      <w:proofErr w:type="spellEnd"/>
      <w:r w:rsidR="00E54B7C" w:rsidRPr="001A0D3D">
        <w:rPr>
          <w:rFonts w:ascii="Times New Roman" w:hAnsi="Times New Roman" w:cs="Times New Roman"/>
          <w:sz w:val="24"/>
          <w:szCs w:val="24"/>
        </w:rPr>
        <w:t xml:space="preserve"> ha surgido como uno de los riesgos emergentes asociados al creciente uso de las </w:t>
      </w:r>
      <w:r w:rsidR="00B2667C" w:rsidRPr="001A0D3D">
        <w:rPr>
          <w:rFonts w:ascii="Times New Roman" w:hAnsi="Times New Roman" w:cs="Times New Roman"/>
          <w:sz w:val="24"/>
          <w:szCs w:val="24"/>
        </w:rPr>
        <w:t>t</w:t>
      </w:r>
      <w:r w:rsidR="00E54B7C" w:rsidRPr="001A0D3D">
        <w:rPr>
          <w:rFonts w:ascii="Times New Roman" w:hAnsi="Times New Roman" w:cs="Times New Roman"/>
          <w:sz w:val="24"/>
          <w:szCs w:val="24"/>
        </w:rPr>
        <w:t xml:space="preserve">ecnologías de la </w:t>
      </w:r>
      <w:r w:rsidR="00B2667C" w:rsidRPr="001A0D3D">
        <w:rPr>
          <w:rFonts w:ascii="Times New Roman" w:hAnsi="Times New Roman" w:cs="Times New Roman"/>
          <w:sz w:val="24"/>
          <w:szCs w:val="24"/>
        </w:rPr>
        <w:t>i</w:t>
      </w:r>
      <w:r w:rsidR="00E54B7C" w:rsidRPr="001A0D3D">
        <w:rPr>
          <w:rFonts w:ascii="Times New Roman" w:hAnsi="Times New Roman" w:cs="Times New Roman"/>
          <w:sz w:val="24"/>
          <w:szCs w:val="24"/>
        </w:rPr>
        <w:t xml:space="preserve">nformación y </w:t>
      </w:r>
      <w:r w:rsidR="00B2667C" w:rsidRPr="001A0D3D">
        <w:rPr>
          <w:rFonts w:ascii="Times New Roman" w:hAnsi="Times New Roman" w:cs="Times New Roman"/>
          <w:sz w:val="24"/>
          <w:szCs w:val="24"/>
        </w:rPr>
        <w:t>c</w:t>
      </w:r>
      <w:r w:rsidR="00E54B7C" w:rsidRPr="001A0D3D">
        <w:rPr>
          <w:rFonts w:ascii="Times New Roman" w:hAnsi="Times New Roman" w:cs="Times New Roman"/>
          <w:sz w:val="24"/>
          <w:szCs w:val="24"/>
        </w:rPr>
        <w:t>omunicación.</w:t>
      </w:r>
      <w:r w:rsidR="005C78F6" w:rsidRPr="001A0D3D">
        <w:rPr>
          <w:rFonts w:ascii="Times New Roman" w:hAnsi="Times New Roman" w:cs="Times New Roman"/>
          <w:sz w:val="24"/>
          <w:szCs w:val="24"/>
        </w:rPr>
        <w:t xml:space="preserve"> </w:t>
      </w:r>
      <w:r w:rsidR="00D901E8" w:rsidRPr="001A0D3D">
        <w:rPr>
          <w:rFonts w:ascii="Times New Roman" w:hAnsi="Times New Roman" w:cs="Times New Roman"/>
          <w:sz w:val="24"/>
          <w:szCs w:val="24"/>
        </w:rPr>
        <w:t xml:space="preserve">El objetivo de este trabajo es </w:t>
      </w:r>
      <w:r w:rsidR="0039488D">
        <w:rPr>
          <w:rFonts w:ascii="Times New Roman" w:hAnsi="Times New Roman" w:cs="Times New Roman"/>
          <w:sz w:val="24"/>
          <w:szCs w:val="24"/>
        </w:rPr>
        <w:t xml:space="preserve">analizar la eficacia de las intervenciones psicosociales positivas en la gestión del </w:t>
      </w:r>
      <w:proofErr w:type="spellStart"/>
      <w:r w:rsidR="0039488D">
        <w:rPr>
          <w:rFonts w:ascii="Times New Roman" w:hAnsi="Times New Roman" w:cs="Times New Roman"/>
          <w:sz w:val="24"/>
          <w:szCs w:val="24"/>
        </w:rPr>
        <w:t>tecnoestrés</w:t>
      </w:r>
      <w:proofErr w:type="spellEnd"/>
      <w:r w:rsidR="0039488D">
        <w:rPr>
          <w:rFonts w:ascii="Times New Roman" w:hAnsi="Times New Roman" w:cs="Times New Roman"/>
          <w:sz w:val="24"/>
          <w:szCs w:val="24"/>
        </w:rPr>
        <w:t xml:space="preserve">. </w:t>
      </w:r>
      <w:r w:rsidR="00D901E8" w:rsidRPr="001A0D3D">
        <w:rPr>
          <w:rFonts w:ascii="Times New Roman" w:hAnsi="Times New Roman" w:cs="Times New Roman"/>
          <w:sz w:val="24"/>
          <w:szCs w:val="24"/>
        </w:rPr>
        <w:t>Para ello se analizan ambos conceptos y se realiza un estudio de caso</w:t>
      </w:r>
      <w:r w:rsidR="00A24759" w:rsidRPr="001A0D3D">
        <w:rPr>
          <w:rFonts w:ascii="Times New Roman" w:hAnsi="Times New Roman" w:cs="Times New Roman"/>
          <w:sz w:val="24"/>
          <w:szCs w:val="24"/>
        </w:rPr>
        <w:t xml:space="preserve"> evaluando el </w:t>
      </w:r>
      <w:proofErr w:type="spellStart"/>
      <w:r w:rsidR="00A24759" w:rsidRPr="001A0D3D">
        <w:rPr>
          <w:rFonts w:ascii="Times New Roman" w:hAnsi="Times New Roman" w:cs="Times New Roman"/>
          <w:sz w:val="24"/>
          <w:szCs w:val="24"/>
        </w:rPr>
        <w:t>tecnoestrés</w:t>
      </w:r>
      <w:proofErr w:type="spellEnd"/>
      <w:r w:rsidR="00A24759" w:rsidRPr="001A0D3D">
        <w:rPr>
          <w:rFonts w:ascii="Times New Roman" w:hAnsi="Times New Roman" w:cs="Times New Roman"/>
          <w:sz w:val="24"/>
          <w:szCs w:val="24"/>
        </w:rPr>
        <w:t xml:space="preserve"> en el personal de gestión de una empresa de servicios, proponiendo, en base a los resultados encontrados, una serie de intervenciones desde la psicología organizacional positiva. Se concluye que la psicología organizacional positiva puede ser </w:t>
      </w:r>
      <w:r w:rsidR="0039488D">
        <w:rPr>
          <w:rFonts w:ascii="Times New Roman" w:hAnsi="Times New Roman" w:cs="Times New Roman"/>
          <w:sz w:val="24"/>
          <w:szCs w:val="24"/>
        </w:rPr>
        <w:t>eficaz</w:t>
      </w:r>
      <w:r w:rsidR="00A24759" w:rsidRPr="001A0D3D">
        <w:rPr>
          <w:rFonts w:ascii="Times New Roman" w:hAnsi="Times New Roman" w:cs="Times New Roman"/>
          <w:sz w:val="24"/>
          <w:szCs w:val="24"/>
        </w:rPr>
        <w:t xml:space="preserve"> en la gestión del </w:t>
      </w:r>
      <w:proofErr w:type="spellStart"/>
      <w:r w:rsidR="00A24759" w:rsidRPr="001A0D3D">
        <w:rPr>
          <w:rFonts w:ascii="Times New Roman" w:hAnsi="Times New Roman" w:cs="Times New Roman"/>
          <w:sz w:val="24"/>
          <w:szCs w:val="24"/>
        </w:rPr>
        <w:t>tecnoestrés</w:t>
      </w:r>
      <w:proofErr w:type="spellEnd"/>
      <w:r w:rsidR="00A24759" w:rsidRPr="001A0D3D">
        <w:rPr>
          <w:rFonts w:ascii="Times New Roman" w:hAnsi="Times New Roman" w:cs="Times New Roman"/>
          <w:sz w:val="24"/>
          <w:szCs w:val="24"/>
        </w:rPr>
        <w:t xml:space="preserve">. Las principales limitaciones del trabajo estarían asociadas al tamaño de la muestra que no permite la generalización de los resultados, pero se abre una puerta a un nuevo paradigma de investigación que ahonde en la gestión del </w:t>
      </w:r>
      <w:proofErr w:type="spellStart"/>
      <w:r w:rsidR="00A24759" w:rsidRPr="001A0D3D">
        <w:rPr>
          <w:rFonts w:ascii="Times New Roman" w:hAnsi="Times New Roman" w:cs="Times New Roman"/>
          <w:sz w:val="24"/>
          <w:szCs w:val="24"/>
        </w:rPr>
        <w:t>tecnoestrés</w:t>
      </w:r>
      <w:proofErr w:type="spellEnd"/>
      <w:r w:rsidR="00A24759" w:rsidRPr="001A0D3D">
        <w:rPr>
          <w:rFonts w:ascii="Times New Roman" w:hAnsi="Times New Roman" w:cs="Times New Roman"/>
          <w:sz w:val="24"/>
          <w:szCs w:val="24"/>
        </w:rPr>
        <w:t xml:space="preserve"> desde un campo poco analizado hasta el momento como es la psicología organizacional positiva.</w:t>
      </w:r>
    </w:p>
    <w:p w14:paraId="1489CEE0" w14:textId="77777777" w:rsidR="00C90A1E" w:rsidRPr="001A0D3D" w:rsidRDefault="00C90A1E" w:rsidP="00C90A1E">
      <w:pPr>
        <w:spacing w:after="0" w:line="240" w:lineRule="auto"/>
        <w:jc w:val="both"/>
        <w:rPr>
          <w:rFonts w:ascii="Times New Roman" w:hAnsi="Times New Roman" w:cs="Times New Roman"/>
          <w:sz w:val="24"/>
          <w:szCs w:val="24"/>
        </w:rPr>
      </w:pPr>
    </w:p>
    <w:p w14:paraId="2F770CA7" w14:textId="25CBBF00" w:rsidR="00D901E8" w:rsidRDefault="00775428" w:rsidP="00C90A1E">
      <w:pPr>
        <w:autoSpaceDE w:val="0"/>
        <w:autoSpaceDN w:val="0"/>
        <w:adjustRightInd w:val="0"/>
        <w:spacing w:after="0" w:line="240" w:lineRule="auto"/>
        <w:jc w:val="both"/>
        <w:rPr>
          <w:rFonts w:ascii="Times New Roman" w:hAnsi="Times New Roman" w:cs="Times New Roman"/>
          <w:sz w:val="24"/>
          <w:szCs w:val="24"/>
        </w:rPr>
      </w:pPr>
      <w:r w:rsidRPr="001A0D3D">
        <w:rPr>
          <w:rFonts w:ascii="Times New Roman" w:hAnsi="Times New Roman" w:cs="Times New Roman"/>
          <w:b/>
          <w:bCs/>
          <w:sz w:val="24"/>
          <w:szCs w:val="24"/>
        </w:rPr>
        <w:t>Palabras clave</w:t>
      </w:r>
      <w:r w:rsidR="00462490">
        <w:rPr>
          <w:rFonts w:ascii="Times New Roman" w:hAnsi="Times New Roman" w:cs="Times New Roman"/>
          <w:b/>
          <w:bCs/>
          <w:sz w:val="24"/>
          <w:szCs w:val="24"/>
        </w:rPr>
        <w:t xml:space="preserve">: </w:t>
      </w:r>
      <w:proofErr w:type="spellStart"/>
      <w:r w:rsidR="003E0EE9" w:rsidRPr="001A0D3D">
        <w:rPr>
          <w:rFonts w:ascii="Times New Roman" w:hAnsi="Times New Roman" w:cs="Times New Roman"/>
          <w:sz w:val="24"/>
          <w:szCs w:val="24"/>
        </w:rPr>
        <w:t>Tecnoestrés</w:t>
      </w:r>
      <w:proofErr w:type="spellEnd"/>
      <w:r w:rsidR="003E0EE9" w:rsidRPr="001A0D3D">
        <w:rPr>
          <w:rFonts w:ascii="Times New Roman" w:hAnsi="Times New Roman" w:cs="Times New Roman"/>
          <w:sz w:val="24"/>
          <w:szCs w:val="24"/>
        </w:rPr>
        <w:t>, psicología organizacional positiva, tecnología, seguridad y salud</w:t>
      </w:r>
    </w:p>
    <w:p w14:paraId="05D22844" w14:textId="77777777" w:rsidR="00C90A1E" w:rsidRPr="00462490" w:rsidRDefault="00C90A1E" w:rsidP="00C90A1E">
      <w:pPr>
        <w:autoSpaceDE w:val="0"/>
        <w:autoSpaceDN w:val="0"/>
        <w:adjustRightInd w:val="0"/>
        <w:spacing w:after="0" w:line="240" w:lineRule="auto"/>
        <w:jc w:val="both"/>
        <w:rPr>
          <w:rFonts w:ascii="Times New Roman" w:hAnsi="Times New Roman" w:cs="Times New Roman"/>
          <w:b/>
          <w:bCs/>
          <w:sz w:val="24"/>
          <w:szCs w:val="24"/>
        </w:rPr>
      </w:pPr>
    </w:p>
    <w:p w14:paraId="5EDD84D9" w14:textId="0D9D3521" w:rsidR="00775428" w:rsidRPr="007E124E" w:rsidRDefault="00DD67D5" w:rsidP="00C90A1E">
      <w:pPr>
        <w:spacing w:after="0" w:line="240" w:lineRule="auto"/>
        <w:jc w:val="both"/>
        <w:rPr>
          <w:rFonts w:ascii="Times New Roman" w:hAnsi="Times New Roman" w:cs="Times New Roman"/>
          <w:b/>
          <w:sz w:val="24"/>
          <w:szCs w:val="24"/>
          <w:lang w:val="en-US"/>
        </w:rPr>
      </w:pPr>
      <w:r w:rsidRPr="007E124E">
        <w:rPr>
          <w:rFonts w:ascii="Times New Roman" w:hAnsi="Times New Roman" w:cs="Times New Roman"/>
          <w:b/>
          <w:sz w:val="24"/>
          <w:szCs w:val="24"/>
          <w:lang w:val="en-US"/>
        </w:rPr>
        <w:t xml:space="preserve">New Challenges Associated with Work </w:t>
      </w:r>
      <w:proofErr w:type="spellStart"/>
      <w:r w:rsidRPr="007E124E">
        <w:rPr>
          <w:rFonts w:ascii="Times New Roman" w:hAnsi="Times New Roman" w:cs="Times New Roman"/>
          <w:b/>
          <w:sz w:val="24"/>
          <w:szCs w:val="24"/>
          <w:lang w:val="en-US"/>
        </w:rPr>
        <w:t>Technification</w:t>
      </w:r>
      <w:proofErr w:type="spellEnd"/>
      <w:r w:rsidRPr="007E124E">
        <w:rPr>
          <w:rFonts w:ascii="Times New Roman" w:hAnsi="Times New Roman" w:cs="Times New Roman"/>
          <w:b/>
          <w:sz w:val="24"/>
          <w:szCs w:val="24"/>
          <w:lang w:val="en-US"/>
        </w:rPr>
        <w:t xml:space="preserve">: </w:t>
      </w:r>
      <w:proofErr w:type="spellStart"/>
      <w:r w:rsidRPr="007E124E">
        <w:rPr>
          <w:rFonts w:ascii="Times New Roman" w:hAnsi="Times New Roman" w:cs="Times New Roman"/>
          <w:b/>
          <w:bCs/>
          <w:sz w:val="24"/>
          <w:szCs w:val="24"/>
          <w:lang w:val="en-US"/>
        </w:rPr>
        <w:t>Technostress</w:t>
      </w:r>
      <w:proofErr w:type="spellEnd"/>
      <w:r w:rsidRPr="007E124E">
        <w:rPr>
          <w:rFonts w:ascii="Times New Roman" w:hAnsi="Times New Roman" w:cs="Times New Roman"/>
          <w:b/>
          <w:sz w:val="24"/>
          <w:szCs w:val="24"/>
          <w:lang w:val="en-US"/>
        </w:rPr>
        <w:t xml:space="preserve"> and its Management</w:t>
      </w:r>
    </w:p>
    <w:p w14:paraId="6A5F77B7" w14:textId="77777777" w:rsidR="00C90A1E" w:rsidRPr="007E124E" w:rsidRDefault="00C90A1E" w:rsidP="00C90A1E">
      <w:pPr>
        <w:spacing w:after="0" w:line="240" w:lineRule="auto"/>
        <w:jc w:val="both"/>
        <w:rPr>
          <w:rFonts w:ascii="Times New Roman" w:hAnsi="Times New Roman" w:cs="Times New Roman"/>
          <w:b/>
          <w:sz w:val="24"/>
          <w:szCs w:val="24"/>
          <w:lang w:val="en-US"/>
        </w:rPr>
      </w:pPr>
    </w:p>
    <w:p w14:paraId="5CC97771" w14:textId="2BCBC262" w:rsidR="00775428" w:rsidRPr="007E124E" w:rsidRDefault="00775428" w:rsidP="00C90A1E">
      <w:pPr>
        <w:autoSpaceDE w:val="0"/>
        <w:autoSpaceDN w:val="0"/>
        <w:adjustRightInd w:val="0"/>
        <w:spacing w:after="0" w:line="240" w:lineRule="auto"/>
        <w:jc w:val="both"/>
        <w:rPr>
          <w:rFonts w:ascii="Times New Roman" w:hAnsi="Times New Roman" w:cs="Times New Roman"/>
          <w:b/>
          <w:bCs/>
          <w:sz w:val="24"/>
          <w:szCs w:val="24"/>
          <w:lang w:val="en-US"/>
        </w:rPr>
      </w:pPr>
      <w:r w:rsidRPr="007E124E">
        <w:rPr>
          <w:rFonts w:ascii="Times New Roman" w:hAnsi="Times New Roman" w:cs="Times New Roman"/>
          <w:b/>
          <w:bCs/>
          <w:sz w:val="24"/>
          <w:szCs w:val="24"/>
          <w:lang w:val="en-US"/>
        </w:rPr>
        <w:t>A</w:t>
      </w:r>
      <w:r w:rsidR="000126BB" w:rsidRPr="007E124E">
        <w:rPr>
          <w:rFonts w:ascii="Times New Roman" w:hAnsi="Times New Roman" w:cs="Times New Roman"/>
          <w:b/>
          <w:bCs/>
          <w:sz w:val="24"/>
          <w:szCs w:val="24"/>
          <w:lang w:val="en-US"/>
        </w:rPr>
        <w:t>bstract</w:t>
      </w:r>
    </w:p>
    <w:p w14:paraId="464690F3" w14:textId="77777777" w:rsidR="00C90A1E" w:rsidRPr="007E124E" w:rsidRDefault="00C90A1E" w:rsidP="00C90A1E">
      <w:pPr>
        <w:autoSpaceDE w:val="0"/>
        <w:autoSpaceDN w:val="0"/>
        <w:adjustRightInd w:val="0"/>
        <w:spacing w:after="0" w:line="240" w:lineRule="auto"/>
        <w:jc w:val="both"/>
        <w:rPr>
          <w:rFonts w:ascii="Times New Roman" w:hAnsi="Times New Roman" w:cs="Times New Roman"/>
          <w:b/>
          <w:bCs/>
          <w:sz w:val="24"/>
          <w:szCs w:val="24"/>
          <w:lang w:val="en-US"/>
        </w:rPr>
      </w:pPr>
    </w:p>
    <w:p w14:paraId="6E3C9EC7" w14:textId="446087CD" w:rsidR="0014358E" w:rsidRPr="007E124E" w:rsidRDefault="00497696" w:rsidP="00C90A1E">
      <w:pPr>
        <w:autoSpaceDE w:val="0"/>
        <w:autoSpaceDN w:val="0"/>
        <w:adjustRightInd w:val="0"/>
        <w:spacing w:after="0" w:line="240" w:lineRule="auto"/>
        <w:jc w:val="both"/>
        <w:rPr>
          <w:rFonts w:ascii="Times New Roman" w:hAnsi="Times New Roman" w:cs="Times New Roman"/>
          <w:bCs/>
          <w:sz w:val="24"/>
          <w:szCs w:val="24"/>
          <w:lang w:val="en-US"/>
        </w:rPr>
      </w:pPr>
      <w:r w:rsidRPr="007E124E">
        <w:rPr>
          <w:rFonts w:ascii="Times New Roman" w:hAnsi="Times New Roman" w:cs="Times New Roman"/>
          <w:bCs/>
          <w:sz w:val="24"/>
          <w:szCs w:val="24"/>
          <w:lang w:val="en-US"/>
        </w:rPr>
        <w:t xml:space="preserve">The introduction of new and changing technologies has led to changes in all areas of society, and the </w:t>
      </w:r>
      <w:proofErr w:type="spellStart"/>
      <w:r w:rsidRPr="007E124E">
        <w:rPr>
          <w:rFonts w:ascii="Times New Roman" w:hAnsi="Times New Roman" w:cs="Times New Roman"/>
          <w:bCs/>
          <w:sz w:val="24"/>
          <w:szCs w:val="24"/>
          <w:lang w:val="en-US"/>
        </w:rPr>
        <w:t>laboral</w:t>
      </w:r>
      <w:proofErr w:type="spellEnd"/>
      <w:r w:rsidRPr="007E124E">
        <w:rPr>
          <w:rFonts w:ascii="Times New Roman" w:hAnsi="Times New Roman" w:cs="Times New Roman"/>
          <w:bCs/>
          <w:sz w:val="24"/>
          <w:szCs w:val="24"/>
          <w:lang w:val="en-US"/>
        </w:rPr>
        <w:t xml:space="preserve"> world is not uninvolved. </w:t>
      </w:r>
      <w:proofErr w:type="gramStart"/>
      <w:r w:rsidRPr="007E124E">
        <w:rPr>
          <w:rFonts w:ascii="Times New Roman" w:hAnsi="Times New Roman" w:cs="Times New Roman"/>
          <w:bCs/>
          <w:sz w:val="24"/>
          <w:szCs w:val="24"/>
          <w:lang w:val="en-US"/>
        </w:rPr>
        <w:t>With the resulting need to make an analysis and reformulation of habits and actions in terms of safety and health at companies.</w:t>
      </w:r>
      <w:proofErr w:type="gramEnd"/>
      <w:r w:rsidRPr="007E124E">
        <w:rPr>
          <w:rFonts w:ascii="Times New Roman" w:hAnsi="Times New Roman" w:cs="Times New Roman"/>
          <w:bCs/>
          <w:sz w:val="24"/>
          <w:szCs w:val="24"/>
          <w:lang w:val="en-US"/>
        </w:rPr>
        <w:t xml:space="preserve"> </w:t>
      </w:r>
      <w:proofErr w:type="spellStart"/>
      <w:r w:rsidRPr="007E124E">
        <w:rPr>
          <w:rFonts w:ascii="Times New Roman" w:hAnsi="Times New Roman" w:cs="Times New Roman"/>
          <w:bCs/>
          <w:sz w:val="24"/>
          <w:szCs w:val="24"/>
          <w:lang w:val="en-US"/>
        </w:rPr>
        <w:t>Technostress</w:t>
      </w:r>
      <w:proofErr w:type="spellEnd"/>
      <w:r w:rsidRPr="007E124E">
        <w:rPr>
          <w:rFonts w:ascii="Times New Roman" w:hAnsi="Times New Roman" w:cs="Times New Roman"/>
          <w:bCs/>
          <w:sz w:val="24"/>
          <w:szCs w:val="24"/>
          <w:lang w:val="en-US"/>
        </w:rPr>
        <w:t xml:space="preserve"> has emerged as one of the emerging risks associated with the increasing use of information and communication technologies. The aim of this work is to analyze the effectiveness of positive psychosocial interventions in </w:t>
      </w:r>
      <w:proofErr w:type="spellStart"/>
      <w:r w:rsidRPr="007E124E">
        <w:rPr>
          <w:rFonts w:ascii="Times New Roman" w:hAnsi="Times New Roman" w:cs="Times New Roman"/>
          <w:bCs/>
          <w:sz w:val="24"/>
          <w:szCs w:val="24"/>
          <w:lang w:val="en-US"/>
        </w:rPr>
        <w:t>technostress</w:t>
      </w:r>
      <w:proofErr w:type="spellEnd"/>
      <w:r w:rsidRPr="007E124E">
        <w:rPr>
          <w:rFonts w:ascii="Times New Roman" w:hAnsi="Times New Roman" w:cs="Times New Roman"/>
          <w:bCs/>
          <w:sz w:val="24"/>
          <w:szCs w:val="24"/>
          <w:lang w:val="en-US"/>
        </w:rPr>
        <w:t xml:space="preserve"> management. To do this, both concepts are analyzed on a case study, evaluating </w:t>
      </w:r>
      <w:proofErr w:type="spellStart"/>
      <w:r w:rsidRPr="007E124E">
        <w:rPr>
          <w:rFonts w:ascii="Times New Roman" w:hAnsi="Times New Roman" w:cs="Times New Roman"/>
          <w:bCs/>
          <w:sz w:val="24"/>
          <w:szCs w:val="24"/>
          <w:lang w:val="en-US"/>
        </w:rPr>
        <w:t>technostress</w:t>
      </w:r>
      <w:proofErr w:type="spellEnd"/>
      <w:r w:rsidRPr="007E124E">
        <w:rPr>
          <w:rFonts w:ascii="Times New Roman" w:hAnsi="Times New Roman" w:cs="Times New Roman"/>
          <w:bCs/>
          <w:sz w:val="24"/>
          <w:szCs w:val="24"/>
          <w:lang w:val="en-US"/>
        </w:rPr>
        <w:t xml:space="preserve"> in the management staff of a service company, proposing, based on the results found, a range of ongoing interventions from positive organizational psychology. It is concluded that positive organizational psychology can be effective in </w:t>
      </w:r>
      <w:proofErr w:type="spellStart"/>
      <w:r w:rsidRPr="007E124E">
        <w:rPr>
          <w:rFonts w:ascii="Times New Roman" w:hAnsi="Times New Roman" w:cs="Times New Roman"/>
          <w:bCs/>
          <w:sz w:val="24"/>
          <w:szCs w:val="24"/>
          <w:lang w:val="en-US"/>
        </w:rPr>
        <w:t>technostress</w:t>
      </w:r>
      <w:proofErr w:type="spellEnd"/>
      <w:r w:rsidRPr="007E124E">
        <w:rPr>
          <w:rFonts w:ascii="Times New Roman" w:hAnsi="Times New Roman" w:cs="Times New Roman"/>
          <w:bCs/>
          <w:sz w:val="24"/>
          <w:szCs w:val="24"/>
          <w:lang w:val="en-US"/>
        </w:rPr>
        <w:t xml:space="preserve"> management. The main constraints of this work would be associated with the size of the sample, that does not allow the generalization of the results, but it opens a door to a new research paradigm to elaborate further into </w:t>
      </w:r>
      <w:proofErr w:type="spellStart"/>
      <w:r w:rsidRPr="007E124E">
        <w:rPr>
          <w:rFonts w:ascii="Times New Roman" w:hAnsi="Times New Roman" w:cs="Times New Roman"/>
          <w:bCs/>
          <w:sz w:val="24"/>
          <w:szCs w:val="24"/>
          <w:lang w:val="en-US"/>
        </w:rPr>
        <w:t>technostress</w:t>
      </w:r>
      <w:proofErr w:type="spellEnd"/>
      <w:r w:rsidRPr="007E124E">
        <w:rPr>
          <w:rFonts w:ascii="Times New Roman" w:hAnsi="Times New Roman" w:cs="Times New Roman"/>
          <w:bCs/>
          <w:sz w:val="24"/>
          <w:szCs w:val="24"/>
          <w:lang w:val="en-US"/>
        </w:rPr>
        <w:t xml:space="preserve"> management from a field under-theorized so far, as is the positive organizational psychology.</w:t>
      </w:r>
    </w:p>
    <w:p w14:paraId="146B1A3A" w14:textId="77777777" w:rsidR="00462490" w:rsidRPr="007E124E" w:rsidRDefault="00462490" w:rsidP="00C90A1E">
      <w:pPr>
        <w:autoSpaceDE w:val="0"/>
        <w:autoSpaceDN w:val="0"/>
        <w:adjustRightInd w:val="0"/>
        <w:spacing w:after="0" w:line="240" w:lineRule="auto"/>
        <w:jc w:val="both"/>
        <w:rPr>
          <w:rFonts w:ascii="Times New Roman" w:hAnsi="Times New Roman" w:cs="Times New Roman"/>
          <w:bCs/>
          <w:sz w:val="24"/>
          <w:szCs w:val="24"/>
          <w:lang w:val="en-US"/>
        </w:rPr>
      </w:pPr>
    </w:p>
    <w:p w14:paraId="6BD9D186" w14:textId="2CAFC8A5" w:rsidR="00462490" w:rsidRPr="007E124E" w:rsidRDefault="00775428" w:rsidP="00C90A1E">
      <w:pPr>
        <w:spacing w:after="0" w:line="240" w:lineRule="auto"/>
        <w:jc w:val="both"/>
        <w:rPr>
          <w:rFonts w:ascii="Times New Roman" w:hAnsi="Times New Roman" w:cs="Times New Roman"/>
          <w:b/>
          <w:bCs/>
          <w:i/>
          <w:sz w:val="24"/>
          <w:szCs w:val="24"/>
          <w:lang w:val="en-US"/>
        </w:rPr>
      </w:pPr>
      <w:r w:rsidRPr="007E124E">
        <w:rPr>
          <w:rFonts w:ascii="Times New Roman" w:hAnsi="Times New Roman" w:cs="Times New Roman"/>
          <w:b/>
          <w:bCs/>
          <w:i/>
          <w:sz w:val="24"/>
          <w:szCs w:val="24"/>
          <w:lang w:val="en-US"/>
        </w:rPr>
        <w:t>Keywords</w:t>
      </w:r>
      <w:r w:rsidR="00462490" w:rsidRPr="007E124E">
        <w:rPr>
          <w:rFonts w:ascii="Times New Roman" w:hAnsi="Times New Roman" w:cs="Times New Roman"/>
          <w:b/>
          <w:bCs/>
          <w:i/>
          <w:sz w:val="24"/>
          <w:szCs w:val="24"/>
          <w:lang w:val="en-US"/>
        </w:rPr>
        <w:t xml:space="preserve">: </w:t>
      </w:r>
      <w:proofErr w:type="spellStart"/>
      <w:r w:rsidR="00462490" w:rsidRPr="007E124E">
        <w:rPr>
          <w:rFonts w:ascii="Times New Roman" w:hAnsi="Times New Roman" w:cs="Times New Roman"/>
          <w:bCs/>
          <w:sz w:val="24"/>
          <w:szCs w:val="24"/>
          <w:lang w:val="en-US"/>
        </w:rPr>
        <w:t>Technostress</w:t>
      </w:r>
      <w:proofErr w:type="spellEnd"/>
      <w:r w:rsidR="00462490" w:rsidRPr="007E124E">
        <w:rPr>
          <w:rFonts w:ascii="Times New Roman" w:hAnsi="Times New Roman" w:cs="Times New Roman"/>
          <w:bCs/>
          <w:sz w:val="24"/>
          <w:szCs w:val="24"/>
          <w:lang w:val="en-US"/>
        </w:rPr>
        <w:t xml:space="preserve">, positive organizational psychology, </w:t>
      </w:r>
      <w:proofErr w:type="spellStart"/>
      <w:r w:rsidR="00462490" w:rsidRPr="007E124E">
        <w:rPr>
          <w:rFonts w:ascii="Times New Roman" w:hAnsi="Times New Roman" w:cs="Times New Roman"/>
          <w:bCs/>
          <w:sz w:val="24"/>
          <w:szCs w:val="24"/>
          <w:lang w:val="en-US"/>
        </w:rPr>
        <w:t>tecnology</w:t>
      </w:r>
      <w:proofErr w:type="spellEnd"/>
      <w:r w:rsidR="00462490" w:rsidRPr="007E124E">
        <w:rPr>
          <w:rFonts w:ascii="Times New Roman" w:hAnsi="Times New Roman" w:cs="Times New Roman"/>
          <w:bCs/>
          <w:sz w:val="24"/>
          <w:szCs w:val="24"/>
          <w:lang w:val="en-US"/>
        </w:rPr>
        <w:t>, safety and health</w:t>
      </w:r>
    </w:p>
    <w:p w14:paraId="7D4825EF" w14:textId="1E47F333" w:rsidR="003E0EE9" w:rsidRPr="007E124E" w:rsidRDefault="003E0EE9" w:rsidP="000126BB">
      <w:pPr>
        <w:spacing w:after="0" w:line="480" w:lineRule="auto"/>
        <w:jc w:val="both"/>
        <w:rPr>
          <w:rFonts w:ascii="Times New Roman" w:hAnsi="Times New Roman" w:cs="Times New Roman"/>
          <w:sz w:val="24"/>
          <w:szCs w:val="24"/>
          <w:lang w:val="en-US"/>
        </w:rPr>
      </w:pPr>
      <w:r w:rsidRPr="007E124E">
        <w:rPr>
          <w:rFonts w:ascii="Times New Roman" w:hAnsi="Times New Roman" w:cs="Times New Roman"/>
          <w:sz w:val="24"/>
          <w:szCs w:val="24"/>
          <w:lang w:val="en-US"/>
        </w:rPr>
        <w:br w:type="page"/>
      </w:r>
    </w:p>
    <w:p w14:paraId="72620568" w14:textId="5628B723" w:rsidR="00B637A1" w:rsidRPr="000126BB" w:rsidRDefault="00AB40EC" w:rsidP="000126BB">
      <w:pPr>
        <w:autoSpaceDE w:val="0"/>
        <w:autoSpaceDN w:val="0"/>
        <w:adjustRightInd w:val="0"/>
        <w:spacing w:after="0" w:line="480" w:lineRule="auto"/>
        <w:jc w:val="both"/>
        <w:rPr>
          <w:rFonts w:ascii="Times New Roman" w:hAnsi="Times New Roman" w:cs="Times New Roman"/>
          <w:b/>
          <w:bCs/>
          <w:sz w:val="24"/>
          <w:szCs w:val="24"/>
        </w:rPr>
      </w:pPr>
      <w:r w:rsidRPr="000126BB">
        <w:rPr>
          <w:rFonts w:ascii="Times New Roman" w:hAnsi="Times New Roman" w:cs="Times New Roman"/>
          <w:b/>
          <w:bCs/>
          <w:sz w:val="24"/>
          <w:szCs w:val="24"/>
        </w:rPr>
        <w:lastRenderedPageBreak/>
        <w:t xml:space="preserve">1. </w:t>
      </w:r>
      <w:r w:rsidR="00527B9E" w:rsidRPr="000126BB">
        <w:rPr>
          <w:rFonts w:ascii="Times New Roman" w:hAnsi="Times New Roman" w:cs="Times New Roman"/>
          <w:b/>
          <w:bCs/>
          <w:sz w:val="24"/>
          <w:szCs w:val="24"/>
        </w:rPr>
        <w:t>Introducción</w:t>
      </w:r>
    </w:p>
    <w:p w14:paraId="73069559" w14:textId="74CECD77" w:rsidR="00AB40EC" w:rsidRPr="000126BB" w:rsidRDefault="00E56457" w:rsidP="004D3AB8">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 xml:space="preserve">El mundo académico no ha prestado hasta el momento la atención que merece un problema cada vez más incipiente en la sociedad y en el mundo laboral, el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w:t>
      </w:r>
      <w:r w:rsidR="00280389">
        <w:rPr>
          <w:rFonts w:ascii="Times New Roman" w:hAnsi="Times New Roman" w:cs="Times New Roman"/>
          <w:sz w:val="24"/>
          <w:szCs w:val="24"/>
        </w:rPr>
        <w:t xml:space="preserve">que es </w:t>
      </w:r>
      <w:r w:rsidRPr="000126BB">
        <w:rPr>
          <w:rFonts w:ascii="Times New Roman" w:hAnsi="Times New Roman" w:cs="Times New Roman"/>
          <w:sz w:val="24"/>
          <w:szCs w:val="24"/>
        </w:rPr>
        <w:t xml:space="preserve">uno de los riesgos emergentes asociados al creciente uso de las </w:t>
      </w:r>
      <w:r w:rsidR="00DB1E87">
        <w:rPr>
          <w:rFonts w:ascii="Times New Roman" w:hAnsi="Times New Roman" w:cs="Times New Roman"/>
          <w:sz w:val="24"/>
          <w:szCs w:val="24"/>
        </w:rPr>
        <w:t>Tecnologías de la Información y la comunicación (</w:t>
      </w:r>
      <w:r w:rsidRPr="000126BB">
        <w:rPr>
          <w:rFonts w:ascii="Times New Roman" w:hAnsi="Times New Roman" w:cs="Times New Roman"/>
          <w:sz w:val="24"/>
          <w:szCs w:val="24"/>
        </w:rPr>
        <w:t>TIC</w:t>
      </w:r>
      <w:r w:rsidR="00DB1E87">
        <w:rPr>
          <w:rFonts w:ascii="Times New Roman" w:hAnsi="Times New Roman" w:cs="Times New Roman"/>
          <w:sz w:val="24"/>
          <w:szCs w:val="24"/>
        </w:rPr>
        <w:t>)</w:t>
      </w:r>
      <w:r w:rsidRPr="000126BB">
        <w:rPr>
          <w:rFonts w:ascii="Times New Roman" w:hAnsi="Times New Roman" w:cs="Times New Roman"/>
          <w:sz w:val="24"/>
          <w:szCs w:val="24"/>
        </w:rPr>
        <w:t xml:space="preserve">. En una reciente revisión bibliográfica llevada a cabo por Cuervo, </w:t>
      </w:r>
      <w:proofErr w:type="spellStart"/>
      <w:r w:rsidR="00EC7F06">
        <w:rPr>
          <w:rFonts w:ascii="Times New Roman" w:hAnsi="Times New Roman" w:cs="Times New Roman"/>
          <w:sz w:val="24"/>
          <w:szCs w:val="24"/>
        </w:rPr>
        <w:t>Orviz</w:t>
      </w:r>
      <w:proofErr w:type="spellEnd"/>
      <w:r w:rsidRPr="000126BB">
        <w:rPr>
          <w:rFonts w:ascii="Times New Roman" w:hAnsi="Times New Roman" w:cs="Times New Roman"/>
          <w:sz w:val="24"/>
          <w:szCs w:val="24"/>
        </w:rPr>
        <w:t xml:space="preserve">, Arce y Fernández (2018) a través de la </w:t>
      </w:r>
      <w:r w:rsidRPr="000126BB">
        <w:rPr>
          <w:rFonts w:ascii="Times New Roman" w:hAnsi="Times New Roman" w:cs="Times New Roman"/>
          <w:i/>
          <w:sz w:val="24"/>
          <w:szCs w:val="24"/>
        </w:rPr>
        <w:t xml:space="preserve">Web of </w:t>
      </w:r>
      <w:proofErr w:type="spellStart"/>
      <w:r w:rsidRPr="000126BB">
        <w:rPr>
          <w:rFonts w:ascii="Times New Roman" w:hAnsi="Times New Roman" w:cs="Times New Roman"/>
          <w:i/>
          <w:sz w:val="24"/>
          <w:szCs w:val="24"/>
        </w:rPr>
        <w:t>Science</w:t>
      </w:r>
      <w:proofErr w:type="spellEnd"/>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WoS</w:t>
      </w:r>
      <w:proofErr w:type="spellEnd"/>
      <w:r w:rsidRPr="000126BB">
        <w:rPr>
          <w:rFonts w:ascii="Times New Roman" w:hAnsi="Times New Roman" w:cs="Times New Roman"/>
          <w:sz w:val="24"/>
          <w:szCs w:val="24"/>
        </w:rPr>
        <w:t xml:space="preserve">) sobre el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en el trabajo, se concluye que en la actualidad es cuando más atención se le está prestando al tema habiendo sido publicados en los últimos tres años (2015-2017) el 45 % de los artículos, si </w:t>
      </w:r>
      <w:r w:rsidR="00834406" w:rsidRPr="000126BB">
        <w:rPr>
          <w:rFonts w:ascii="Times New Roman" w:hAnsi="Times New Roman" w:cs="Times New Roman"/>
          <w:sz w:val="24"/>
          <w:szCs w:val="24"/>
        </w:rPr>
        <w:t>bien es cierto que</w:t>
      </w:r>
      <w:r w:rsidRPr="000126BB">
        <w:rPr>
          <w:rFonts w:ascii="Times New Roman" w:hAnsi="Times New Roman" w:cs="Times New Roman"/>
          <w:sz w:val="24"/>
          <w:szCs w:val="24"/>
        </w:rPr>
        <w:t xml:space="preserve"> el bajo número de publicaciones encontradas en revistas de prestigio apunta al poco interés generado hasta el momento.</w:t>
      </w:r>
      <w:r w:rsidR="00834406" w:rsidRPr="000126BB">
        <w:rPr>
          <w:rFonts w:ascii="Times New Roman" w:hAnsi="Times New Roman" w:cs="Times New Roman"/>
          <w:sz w:val="24"/>
          <w:szCs w:val="24"/>
        </w:rPr>
        <w:t xml:space="preserve"> Se hace necesario por tanto ahondar en el </w:t>
      </w:r>
      <w:proofErr w:type="spellStart"/>
      <w:r w:rsidR="00834406" w:rsidRPr="000126BB">
        <w:rPr>
          <w:rFonts w:ascii="Times New Roman" w:hAnsi="Times New Roman" w:cs="Times New Roman"/>
          <w:sz w:val="24"/>
          <w:szCs w:val="24"/>
        </w:rPr>
        <w:t>tecnoestrés</w:t>
      </w:r>
      <w:proofErr w:type="spellEnd"/>
      <w:r w:rsidR="00834406" w:rsidRPr="000126BB">
        <w:rPr>
          <w:rFonts w:ascii="Times New Roman" w:hAnsi="Times New Roman" w:cs="Times New Roman"/>
          <w:sz w:val="24"/>
          <w:szCs w:val="24"/>
        </w:rPr>
        <w:t xml:space="preserve"> a través de estudios empíricos que no estén centrados solamente en plantear modelos teóricos para su conceptualización o en conocer sus consecuencias en las </w:t>
      </w:r>
      <w:r w:rsidR="00927D9F" w:rsidRPr="000126BB">
        <w:rPr>
          <w:rFonts w:ascii="Times New Roman" w:hAnsi="Times New Roman" w:cs="Times New Roman"/>
          <w:sz w:val="24"/>
          <w:szCs w:val="24"/>
        </w:rPr>
        <w:t>o</w:t>
      </w:r>
      <w:r w:rsidR="00834406" w:rsidRPr="000126BB">
        <w:rPr>
          <w:rFonts w:ascii="Times New Roman" w:hAnsi="Times New Roman" w:cs="Times New Roman"/>
          <w:sz w:val="24"/>
          <w:szCs w:val="24"/>
        </w:rPr>
        <w:t>rganizaciones, sino en proponer estrategias de gestión que reduzcan el impacto de esta nueva realidad laboral sobre los trabajadores (Cuervo et al., 2018).</w:t>
      </w:r>
      <w:r w:rsidR="00412C49" w:rsidRPr="000126BB">
        <w:rPr>
          <w:rFonts w:ascii="Times New Roman" w:hAnsi="Times New Roman" w:cs="Times New Roman"/>
          <w:sz w:val="24"/>
          <w:szCs w:val="24"/>
        </w:rPr>
        <w:t xml:space="preserve"> </w:t>
      </w:r>
      <w:r w:rsidR="00E16AD0" w:rsidRPr="00E16AD0">
        <w:rPr>
          <w:rFonts w:ascii="Times New Roman" w:hAnsi="Times New Roman" w:cs="Times New Roman"/>
          <w:sz w:val="24"/>
          <w:szCs w:val="24"/>
        </w:rPr>
        <w:t xml:space="preserve">Es por ello que el principal objetivo de este trabajo es analizar la psicología organizacional positiva como herramienta de gestión del </w:t>
      </w:r>
      <w:proofErr w:type="spellStart"/>
      <w:r w:rsidR="00E16AD0" w:rsidRPr="00E16AD0">
        <w:rPr>
          <w:rFonts w:ascii="Times New Roman" w:hAnsi="Times New Roman" w:cs="Times New Roman"/>
          <w:sz w:val="24"/>
          <w:szCs w:val="24"/>
        </w:rPr>
        <w:t>tecnoestrés</w:t>
      </w:r>
      <w:proofErr w:type="spellEnd"/>
      <w:r w:rsidR="00E16AD0" w:rsidRPr="00E16AD0">
        <w:rPr>
          <w:rFonts w:ascii="Times New Roman" w:hAnsi="Times New Roman" w:cs="Times New Roman"/>
          <w:sz w:val="24"/>
          <w:szCs w:val="24"/>
        </w:rPr>
        <w:t>.</w:t>
      </w:r>
    </w:p>
    <w:p w14:paraId="7383B284" w14:textId="793CB4F2" w:rsidR="00527B9E" w:rsidRPr="005E71A0" w:rsidRDefault="00D30BA8" w:rsidP="000126BB">
      <w:pPr>
        <w:spacing w:after="0" w:line="480" w:lineRule="auto"/>
        <w:jc w:val="both"/>
        <w:rPr>
          <w:rFonts w:ascii="Times New Roman" w:hAnsi="Times New Roman" w:cs="Times New Roman"/>
          <w:b/>
          <w:sz w:val="24"/>
          <w:szCs w:val="24"/>
        </w:rPr>
      </w:pPr>
      <w:r w:rsidRPr="005E71A0">
        <w:rPr>
          <w:rFonts w:ascii="Times New Roman" w:hAnsi="Times New Roman" w:cs="Times New Roman"/>
          <w:b/>
          <w:sz w:val="24"/>
          <w:szCs w:val="24"/>
        </w:rPr>
        <w:t>1</w:t>
      </w:r>
      <w:r w:rsidR="00721736" w:rsidRPr="005E71A0">
        <w:rPr>
          <w:rFonts w:ascii="Times New Roman" w:hAnsi="Times New Roman" w:cs="Times New Roman"/>
          <w:b/>
          <w:sz w:val="24"/>
          <w:szCs w:val="24"/>
        </w:rPr>
        <w:t>.1.</w:t>
      </w:r>
      <w:r w:rsidR="00527B9E" w:rsidRPr="005E71A0">
        <w:rPr>
          <w:rFonts w:ascii="Times New Roman" w:hAnsi="Times New Roman" w:cs="Times New Roman"/>
          <w:b/>
          <w:sz w:val="24"/>
          <w:szCs w:val="24"/>
        </w:rPr>
        <w:t xml:space="preserve"> </w:t>
      </w:r>
      <w:r w:rsidR="007C55A6" w:rsidRPr="005E71A0">
        <w:rPr>
          <w:rFonts w:ascii="Times New Roman" w:hAnsi="Times New Roman" w:cs="Times New Roman"/>
          <w:b/>
          <w:sz w:val="24"/>
          <w:szCs w:val="24"/>
        </w:rPr>
        <w:t xml:space="preserve">El </w:t>
      </w:r>
      <w:proofErr w:type="spellStart"/>
      <w:r w:rsidR="00820063" w:rsidRPr="005E71A0">
        <w:rPr>
          <w:rFonts w:ascii="Times New Roman" w:hAnsi="Times New Roman" w:cs="Times New Roman"/>
          <w:b/>
          <w:sz w:val="24"/>
          <w:szCs w:val="24"/>
        </w:rPr>
        <w:t>T</w:t>
      </w:r>
      <w:r w:rsidR="00527B9E" w:rsidRPr="005E71A0">
        <w:rPr>
          <w:rFonts w:ascii="Times New Roman" w:hAnsi="Times New Roman" w:cs="Times New Roman"/>
          <w:b/>
          <w:sz w:val="24"/>
          <w:szCs w:val="24"/>
        </w:rPr>
        <w:t>ecnoestrés</w:t>
      </w:r>
      <w:proofErr w:type="spellEnd"/>
    </w:p>
    <w:p w14:paraId="282C5378" w14:textId="6624A6CC" w:rsidR="00D30BA8" w:rsidRPr="000126BB" w:rsidRDefault="00DA458E" w:rsidP="004D3AB8">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Si bien es cierto que la tecnología proporciona muchas ventajas</w:t>
      </w:r>
      <w:r w:rsidR="00B557A1" w:rsidRPr="000126BB">
        <w:rPr>
          <w:rFonts w:ascii="Times New Roman" w:hAnsi="Times New Roman" w:cs="Times New Roman"/>
          <w:sz w:val="24"/>
          <w:szCs w:val="24"/>
        </w:rPr>
        <w:t xml:space="preserve"> a las </w:t>
      </w:r>
      <w:r w:rsidR="009038A3" w:rsidRPr="000126BB">
        <w:rPr>
          <w:rFonts w:ascii="Times New Roman" w:hAnsi="Times New Roman" w:cs="Times New Roman"/>
          <w:sz w:val="24"/>
          <w:szCs w:val="24"/>
        </w:rPr>
        <w:t>o</w:t>
      </w:r>
      <w:r w:rsidR="00B557A1" w:rsidRPr="000126BB">
        <w:rPr>
          <w:rFonts w:ascii="Times New Roman" w:hAnsi="Times New Roman" w:cs="Times New Roman"/>
          <w:sz w:val="24"/>
          <w:szCs w:val="24"/>
        </w:rPr>
        <w:t xml:space="preserve">rganizaciones, tanto en el ámbito productivo como en el campo de la </w:t>
      </w:r>
      <w:r w:rsidR="008E6973">
        <w:rPr>
          <w:rFonts w:ascii="Times New Roman" w:hAnsi="Times New Roman" w:cs="Times New Roman"/>
          <w:sz w:val="24"/>
          <w:szCs w:val="24"/>
        </w:rPr>
        <w:t>Seguridad y Salud en el Trabajo (</w:t>
      </w:r>
      <w:r w:rsidR="008152EE" w:rsidRPr="000126BB">
        <w:rPr>
          <w:rFonts w:ascii="Times New Roman" w:hAnsi="Times New Roman" w:cs="Times New Roman"/>
          <w:sz w:val="24"/>
          <w:szCs w:val="24"/>
        </w:rPr>
        <w:t>SST</w:t>
      </w:r>
      <w:r w:rsidR="008E6973">
        <w:rPr>
          <w:rFonts w:ascii="Times New Roman" w:hAnsi="Times New Roman" w:cs="Times New Roman"/>
          <w:sz w:val="24"/>
          <w:szCs w:val="24"/>
        </w:rPr>
        <w:t>)</w:t>
      </w:r>
      <w:r w:rsidR="00B557A1" w:rsidRPr="000126BB">
        <w:rPr>
          <w:rFonts w:ascii="Times New Roman" w:hAnsi="Times New Roman" w:cs="Times New Roman"/>
          <w:sz w:val="24"/>
          <w:szCs w:val="24"/>
        </w:rPr>
        <w:t xml:space="preserve">, no se debe perder de vista que también genera nuevos retos en la gestión organizacional. La fuerte incursión de las TIC en todos los ámbitos de la sociedad está abocando a la misma hacia una sobrecarga tecnológica (Harris, Harris, </w:t>
      </w:r>
      <w:proofErr w:type="spellStart"/>
      <w:r w:rsidR="00B557A1" w:rsidRPr="000126BB">
        <w:rPr>
          <w:rFonts w:ascii="Times New Roman" w:hAnsi="Times New Roman" w:cs="Times New Roman"/>
          <w:sz w:val="24"/>
          <w:szCs w:val="24"/>
        </w:rPr>
        <w:t>Carlson</w:t>
      </w:r>
      <w:proofErr w:type="spellEnd"/>
      <w:r w:rsidR="00B557A1"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B557A1" w:rsidRPr="000126BB">
        <w:rPr>
          <w:rFonts w:ascii="Times New Roman" w:hAnsi="Times New Roman" w:cs="Times New Roman"/>
          <w:sz w:val="24"/>
          <w:szCs w:val="24"/>
        </w:rPr>
        <w:t xml:space="preserve"> </w:t>
      </w:r>
      <w:proofErr w:type="spellStart"/>
      <w:r w:rsidR="00B557A1" w:rsidRPr="000126BB">
        <w:rPr>
          <w:rFonts w:ascii="Times New Roman" w:hAnsi="Times New Roman" w:cs="Times New Roman"/>
          <w:sz w:val="24"/>
          <w:szCs w:val="24"/>
        </w:rPr>
        <w:t>Carlson</w:t>
      </w:r>
      <w:proofErr w:type="spellEnd"/>
      <w:r w:rsidR="00B557A1" w:rsidRPr="000126BB">
        <w:rPr>
          <w:rFonts w:ascii="Times New Roman" w:hAnsi="Times New Roman" w:cs="Times New Roman"/>
          <w:sz w:val="24"/>
          <w:szCs w:val="24"/>
        </w:rPr>
        <w:t xml:space="preserve">, 2015) que si no se gestiona adecuadamente puede generar problemas para la salud y el bienestar de las personas. </w:t>
      </w:r>
      <w:r w:rsidR="009201AC" w:rsidRPr="000126BB">
        <w:rPr>
          <w:rFonts w:ascii="Times New Roman" w:hAnsi="Times New Roman" w:cs="Times New Roman"/>
          <w:sz w:val="24"/>
          <w:szCs w:val="24"/>
        </w:rPr>
        <w:t xml:space="preserve">En este sentido el estrés </w:t>
      </w:r>
      <w:r w:rsidR="00E52F8C">
        <w:rPr>
          <w:rFonts w:ascii="Times New Roman" w:hAnsi="Times New Roman" w:cs="Times New Roman"/>
          <w:sz w:val="24"/>
          <w:szCs w:val="24"/>
        </w:rPr>
        <w:t>relacionado con</w:t>
      </w:r>
      <w:r w:rsidR="009201AC" w:rsidRPr="000126BB">
        <w:rPr>
          <w:rFonts w:ascii="Times New Roman" w:hAnsi="Times New Roman" w:cs="Times New Roman"/>
          <w:sz w:val="24"/>
          <w:szCs w:val="24"/>
        </w:rPr>
        <w:t xml:space="preserve"> el uso de las TIC </w:t>
      </w:r>
      <w:r w:rsidR="00E52F8C">
        <w:rPr>
          <w:rFonts w:ascii="Times New Roman" w:hAnsi="Times New Roman" w:cs="Times New Roman"/>
          <w:sz w:val="24"/>
          <w:szCs w:val="24"/>
        </w:rPr>
        <w:t xml:space="preserve">ha comenzado </w:t>
      </w:r>
      <w:r w:rsidR="009201AC" w:rsidRPr="000126BB">
        <w:rPr>
          <w:rFonts w:ascii="Times New Roman" w:hAnsi="Times New Roman" w:cs="Times New Roman"/>
          <w:sz w:val="24"/>
          <w:szCs w:val="24"/>
        </w:rPr>
        <w:t>a recibir más atención en el campo del estrés ocupacional (</w:t>
      </w:r>
      <w:proofErr w:type="spellStart"/>
      <w:r w:rsidR="009201AC" w:rsidRPr="000126BB">
        <w:rPr>
          <w:rFonts w:ascii="Times New Roman" w:hAnsi="Times New Roman" w:cs="Times New Roman"/>
          <w:sz w:val="24"/>
          <w:szCs w:val="24"/>
        </w:rPr>
        <w:t>Ninaus</w:t>
      </w:r>
      <w:proofErr w:type="spellEnd"/>
      <w:r w:rsidR="009201AC" w:rsidRPr="000126BB">
        <w:rPr>
          <w:rFonts w:ascii="Times New Roman" w:hAnsi="Times New Roman" w:cs="Times New Roman"/>
          <w:sz w:val="24"/>
          <w:szCs w:val="24"/>
        </w:rPr>
        <w:t xml:space="preserve">, </w:t>
      </w:r>
      <w:proofErr w:type="spellStart"/>
      <w:r w:rsidR="009201AC" w:rsidRPr="000126BB">
        <w:rPr>
          <w:rFonts w:ascii="Times New Roman" w:hAnsi="Times New Roman" w:cs="Times New Roman"/>
          <w:sz w:val="24"/>
          <w:szCs w:val="24"/>
        </w:rPr>
        <w:t>Diehl</w:t>
      </w:r>
      <w:proofErr w:type="spellEnd"/>
      <w:r w:rsidR="009201AC" w:rsidRPr="000126BB">
        <w:rPr>
          <w:rFonts w:ascii="Times New Roman" w:hAnsi="Times New Roman" w:cs="Times New Roman"/>
          <w:sz w:val="24"/>
          <w:szCs w:val="24"/>
        </w:rPr>
        <w:t xml:space="preserve">, </w:t>
      </w:r>
      <w:proofErr w:type="spellStart"/>
      <w:r w:rsidR="009201AC" w:rsidRPr="000126BB">
        <w:rPr>
          <w:rFonts w:ascii="Times New Roman" w:hAnsi="Times New Roman" w:cs="Times New Roman"/>
          <w:sz w:val="24"/>
          <w:szCs w:val="24"/>
        </w:rPr>
        <w:t>Terlutter</w:t>
      </w:r>
      <w:proofErr w:type="spellEnd"/>
      <w:r w:rsidR="009201AC" w:rsidRPr="000126BB">
        <w:rPr>
          <w:rFonts w:ascii="Times New Roman" w:hAnsi="Times New Roman" w:cs="Times New Roman"/>
          <w:sz w:val="24"/>
          <w:szCs w:val="24"/>
        </w:rPr>
        <w:t xml:space="preserve">, Chan </w:t>
      </w:r>
      <w:r w:rsidR="005E71A0">
        <w:rPr>
          <w:rFonts w:ascii="Times New Roman" w:hAnsi="Times New Roman" w:cs="Times New Roman"/>
          <w:sz w:val="24"/>
          <w:szCs w:val="24"/>
        </w:rPr>
        <w:t>&amp;</w:t>
      </w:r>
      <w:r w:rsidR="009201AC" w:rsidRPr="000126BB">
        <w:rPr>
          <w:rFonts w:ascii="Times New Roman" w:hAnsi="Times New Roman" w:cs="Times New Roman"/>
          <w:sz w:val="24"/>
          <w:szCs w:val="24"/>
        </w:rPr>
        <w:t xml:space="preserve"> </w:t>
      </w:r>
      <w:proofErr w:type="spellStart"/>
      <w:r w:rsidR="009201AC" w:rsidRPr="000126BB">
        <w:rPr>
          <w:rFonts w:ascii="Times New Roman" w:hAnsi="Times New Roman" w:cs="Times New Roman"/>
          <w:sz w:val="24"/>
          <w:szCs w:val="24"/>
        </w:rPr>
        <w:t>Huang</w:t>
      </w:r>
      <w:proofErr w:type="spellEnd"/>
      <w:r w:rsidR="009201AC" w:rsidRPr="000126BB">
        <w:rPr>
          <w:rFonts w:ascii="Times New Roman" w:hAnsi="Times New Roman" w:cs="Times New Roman"/>
          <w:sz w:val="24"/>
          <w:szCs w:val="24"/>
        </w:rPr>
        <w:t>, 2015)</w:t>
      </w:r>
      <w:r w:rsidR="003A367B" w:rsidRPr="000126BB">
        <w:rPr>
          <w:rFonts w:ascii="Times New Roman" w:hAnsi="Times New Roman" w:cs="Times New Roman"/>
          <w:sz w:val="24"/>
          <w:szCs w:val="24"/>
        </w:rPr>
        <w:t xml:space="preserve">. </w:t>
      </w:r>
    </w:p>
    <w:p w14:paraId="06263125" w14:textId="58CF001D" w:rsidR="00E56457" w:rsidRPr="000126BB" w:rsidRDefault="000A3BCC" w:rsidP="004D3AB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Cuando se habla del estrés creado por el uso de las TIC, </w:t>
      </w:r>
      <w:r w:rsidR="004D3AB8">
        <w:rPr>
          <w:rFonts w:ascii="Times New Roman" w:hAnsi="Times New Roman" w:cs="Times New Roman"/>
          <w:sz w:val="24"/>
          <w:szCs w:val="24"/>
        </w:rPr>
        <w:t xml:space="preserve">aparece </w:t>
      </w:r>
      <w:r>
        <w:rPr>
          <w:rFonts w:ascii="Times New Roman" w:hAnsi="Times New Roman" w:cs="Times New Roman"/>
          <w:sz w:val="24"/>
          <w:szCs w:val="24"/>
        </w:rPr>
        <w:t xml:space="preserve">el concepto de </w:t>
      </w:r>
      <w:proofErr w:type="spellStart"/>
      <w:r>
        <w:rPr>
          <w:rFonts w:ascii="Times New Roman" w:hAnsi="Times New Roman" w:cs="Times New Roman"/>
          <w:sz w:val="24"/>
          <w:szCs w:val="24"/>
        </w:rPr>
        <w:t>tecnoestrés</w:t>
      </w:r>
      <w:proofErr w:type="spellEnd"/>
      <w:r>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Tarafdar</w:t>
      </w:r>
      <w:proofErr w:type="spellEnd"/>
      <w:r w:rsidRPr="000126BB">
        <w:rPr>
          <w:rFonts w:ascii="Times New Roman" w:hAnsi="Times New Roman" w:cs="Times New Roman"/>
          <w:sz w:val="24"/>
          <w:szCs w:val="24"/>
        </w:rPr>
        <w:t xml:space="preserve">, Tu, </w:t>
      </w:r>
      <w:proofErr w:type="spellStart"/>
      <w:r w:rsidRPr="000126BB">
        <w:rPr>
          <w:rFonts w:ascii="Times New Roman" w:hAnsi="Times New Roman" w:cs="Times New Roman"/>
          <w:sz w:val="24"/>
          <w:szCs w:val="24"/>
        </w:rPr>
        <w:t>Ragu-Nathan</w:t>
      </w:r>
      <w:proofErr w:type="spellEnd"/>
      <w:r w:rsidRPr="000126BB">
        <w:rPr>
          <w:rFonts w:ascii="Times New Roman" w:hAnsi="Times New Roman" w:cs="Times New Roman"/>
          <w:sz w:val="24"/>
          <w:szCs w:val="24"/>
        </w:rPr>
        <w:t xml:space="preserve"> y </w:t>
      </w:r>
      <w:proofErr w:type="spellStart"/>
      <w:r w:rsidRPr="000126BB">
        <w:rPr>
          <w:rFonts w:ascii="Times New Roman" w:hAnsi="Times New Roman" w:cs="Times New Roman"/>
          <w:sz w:val="24"/>
          <w:szCs w:val="24"/>
        </w:rPr>
        <w:t>Ragu-Nathan</w:t>
      </w:r>
      <w:proofErr w:type="spellEnd"/>
      <w:r>
        <w:rPr>
          <w:rFonts w:ascii="Times New Roman" w:hAnsi="Times New Roman" w:cs="Times New Roman"/>
          <w:sz w:val="24"/>
          <w:szCs w:val="24"/>
        </w:rPr>
        <w:t xml:space="preserve">, </w:t>
      </w:r>
      <w:r w:rsidRPr="000126BB">
        <w:rPr>
          <w:rFonts w:ascii="Times New Roman" w:hAnsi="Times New Roman" w:cs="Times New Roman"/>
          <w:sz w:val="24"/>
          <w:szCs w:val="24"/>
        </w:rPr>
        <w:t>2007)</w:t>
      </w:r>
      <w:r>
        <w:rPr>
          <w:rFonts w:ascii="Times New Roman" w:hAnsi="Times New Roman" w:cs="Times New Roman"/>
          <w:sz w:val="24"/>
          <w:szCs w:val="24"/>
        </w:rPr>
        <w:t xml:space="preserve">. </w:t>
      </w:r>
      <w:r w:rsidR="00B55D22">
        <w:rPr>
          <w:rFonts w:ascii="Times New Roman" w:hAnsi="Times New Roman" w:cs="Times New Roman"/>
          <w:sz w:val="24"/>
          <w:szCs w:val="24"/>
        </w:rPr>
        <w:t>Se considera</w:t>
      </w:r>
      <w:r w:rsidR="001279F4" w:rsidRPr="000126BB">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tecnoestrés</w:t>
      </w:r>
      <w:proofErr w:type="spellEnd"/>
      <w:r w:rsidR="001279F4" w:rsidRPr="000126BB">
        <w:rPr>
          <w:rFonts w:ascii="Times New Roman" w:hAnsi="Times New Roman" w:cs="Times New Roman"/>
          <w:sz w:val="24"/>
          <w:szCs w:val="24"/>
        </w:rPr>
        <w:t xml:space="preserve"> </w:t>
      </w:r>
      <w:r w:rsidR="00B55D22">
        <w:rPr>
          <w:rFonts w:ascii="Times New Roman" w:hAnsi="Times New Roman" w:cs="Times New Roman"/>
          <w:sz w:val="24"/>
          <w:szCs w:val="24"/>
        </w:rPr>
        <w:t xml:space="preserve">como </w:t>
      </w:r>
      <w:r w:rsidR="001279F4" w:rsidRPr="000126BB">
        <w:rPr>
          <w:rFonts w:ascii="Times New Roman" w:hAnsi="Times New Roman" w:cs="Times New Roman"/>
          <w:sz w:val="24"/>
          <w:szCs w:val="24"/>
        </w:rPr>
        <w:t>consecuencia de los intentos y luchas de un individuo por lidiar con las TIC en constante evolución, así como los cambios en las necesidades cognitivas y sociales relacionadas con su uso (</w:t>
      </w:r>
      <w:proofErr w:type="spellStart"/>
      <w:r w:rsidR="001279F4" w:rsidRPr="000126BB">
        <w:rPr>
          <w:rFonts w:ascii="Times New Roman" w:hAnsi="Times New Roman" w:cs="Times New Roman"/>
          <w:sz w:val="24"/>
          <w:szCs w:val="24"/>
        </w:rPr>
        <w:t>Nimrod</w:t>
      </w:r>
      <w:proofErr w:type="spellEnd"/>
      <w:r w:rsidR="001279F4" w:rsidRPr="000126BB">
        <w:rPr>
          <w:rFonts w:ascii="Times New Roman" w:hAnsi="Times New Roman" w:cs="Times New Roman"/>
          <w:sz w:val="24"/>
          <w:szCs w:val="24"/>
        </w:rPr>
        <w:t>, 2017).</w:t>
      </w:r>
      <w:r w:rsidR="00312FEB" w:rsidRPr="000126BB">
        <w:rPr>
          <w:rFonts w:ascii="Times New Roman" w:hAnsi="Times New Roman" w:cs="Times New Roman"/>
          <w:sz w:val="24"/>
          <w:szCs w:val="24"/>
        </w:rPr>
        <w:t xml:space="preserve"> </w:t>
      </w:r>
      <w:r w:rsidR="00102B3B">
        <w:rPr>
          <w:rFonts w:ascii="Times New Roman" w:hAnsi="Times New Roman" w:cs="Times New Roman"/>
          <w:sz w:val="24"/>
          <w:szCs w:val="24"/>
        </w:rPr>
        <w:t>Investigaciones previas señalan que las</w:t>
      </w:r>
      <w:r w:rsidR="00102B3B" w:rsidRPr="000126BB">
        <w:rPr>
          <w:rFonts w:ascii="Times New Roman" w:hAnsi="Times New Roman" w:cs="Times New Roman"/>
          <w:sz w:val="24"/>
          <w:szCs w:val="24"/>
        </w:rPr>
        <w:t xml:space="preserve"> consecuencias del </w:t>
      </w:r>
      <w:proofErr w:type="spellStart"/>
      <w:r w:rsidR="00102B3B" w:rsidRPr="000126BB">
        <w:rPr>
          <w:rFonts w:ascii="Times New Roman" w:hAnsi="Times New Roman" w:cs="Times New Roman"/>
          <w:sz w:val="24"/>
          <w:szCs w:val="24"/>
        </w:rPr>
        <w:t>tecnoestrés</w:t>
      </w:r>
      <w:proofErr w:type="spellEnd"/>
      <w:r w:rsidR="00102B3B" w:rsidRPr="000126BB">
        <w:rPr>
          <w:rFonts w:ascii="Times New Roman" w:hAnsi="Times New Roman" w:cs="Times New Roman"/>
          <w:sz w:val="24"/>
          <w:szCs w:val="24"/>
        </w:rPr>
        <w:t xml:space="preserve"> son diversas: tensión (Day, </w:t>
      </w:r>
      <w:proofErr w:type="spellStart"/>
      <w:r w:rsidR="00102B3B" w:rsidRPr="000126BB">
        <w:rPr>
          <w:rFonts w:ascii="Times New Roman" w:hAnsi="Times New Roman" w:cs="Times New Roman"/>
          <w:sz w:val="24"/>
          <w:szCs w:val="24"/>
        </w:rPr>
        <w:t>Paquet</w:t>
      </w:r>
      <w:proofErr w:type="spellEnd"/>
      <w:r w:rsidR="00102B3B" w:rsidRPr="000126BB">
        <w:rPr>
          <w:rFonts w:ascii="Times New Roman" w:hAnsi="Times New Roman" w:cs="Times New Roman"/>
          <w:sz w:val="24"/>
          <w:szCs w:val="24"/>
        </w:rPr>
        <w:t xml:space="preserve">, Scott </w:t>
      </w:r>
      <w:r w:rsidR="00102B3B">
        <w:rPr>
          <w:rFonts w:ascii="Times New Roman" w:hAnsi="Times New Roman" w:cs="Times New Roman"/>
          <w:sz w:val="24"/>
          <w:szCs w:val="24"/>
        </w:rPr>
        <w:t>&amp;</w:t>
      </w:r>
      <w:r w:rsidR="00102B3B" w:rsidRPr="000126BB">
        <w:rPr>
          <w:rFonts w:ascii="Times New Roman" w:hAnsi="Times New Roman" w:cs="Times New Roman"/>
          <w:sz w:val="24"/>
          <w:szCs w:val="24"/>
        </w:rPr>
        <w:t xml:space="preserve"> </w:t>
      </w:r>
      <w:proofErr w:type="spellStart"/>
      <w:r w:rsidR="00102B3B" w:rsidRPr="000126BB">
        <w:rPr>
          <w:rFonts w:ascii="Times New Roman" w:hAnsi="Times New Roman" w:cs="Times New Roman"/>
          <w:sz w:val="24"/>
          <w:szCs w:val="24"/>
        </w:rPr>
        <w:t>Hambley</w:t>
      </w:r>
      <w:proofErr w:type="spellEnd"/>
      <w:r w:rsidR="00102B3B" w:rsidRPr="000126BB">
        <w:rPr>
          <w:rFonts w:ascii="Times New Roman" w:hAnsi="Times New Roman" w:cs="Times New Roman"/>
          <w:sz w:val="24"/>
          <w:szCs w:val="24"/>
        </w:rPr>
        <w:t xml:space="preserve">, 2012; </w:t>
      </w:r>
      <w:proofErr w:type="spellStart"/>
      <w:r w:rsidR="00102B3B" w:rsidRPr="000126BB">
        <w:rPr>
          <w:rFonts w:ascii="Times New Roman" w:hAnsi="Times New Roman" w:cs="Times New Roman"/>
          <w:sz w:val="24"/>
          <w:szCs w:val="24"/>
        </w:rPr>
        <w:t>Chesley</w:t>
      </w:r>
      <w:proofErr w:type="spellEnd"/>
      <w:r w:rsidR="00102B3B" w:rsidRPr="000126BB">
        <w:rPr>
          <w:rFonts w:ascii="Times New Roman" w:hAnsi="Times New Roman" w:cs="Times New Roman"/>
          <w:sz w:val="24"/>
          <w:szCs w:val="24"/>
        </w:rPr>
        <w:t>, 2014), angustia en los trabajadores (</w:t>
      </w:r>
      <w:proofErr w:type="spellStart"/>
      <w:r w:rsidR="00102B3B" w:rsidRPr="000126BB">
        <w:rPr>
          <w:rFonts w:ascii="Times New Roman" w:hAnsi="Times New Roman" w:cs="Times New Roman"/>
          <w:sz w:val="24"/>
          <w:szCs w:val="24"/>
        </w:rPr>
        <w:t>Chesley</w:t>
      </w:r>
      <w:proofErr w:type="spellEnd"/>
      <w:r w:rsidR="00102B3B" w:rsidRPr="000126BB">
        <w:rPr>
          <w:rFonts w:ascii="Times New Roman" w:hAnsi="Times New Roman" w:cs="Times New Roman"/>
          <w:sz w:val="24"/>
          <w:szCs w:val="24"/>
        </w:rPr>
        <w:t>, 2014), agotamiento (Day et al., 2012) y disminución de la satisfacción laboral (</w:t>
      </w:r>
      <w:proofErr w:type="spellStart"/>
      <w:r w:rsidR="00102B3B" w:rsidRPr="000126BB">
        <w:rPr>
          <w:rFonts w:ascii="Times New Roman" w:hAnsi="Times New Roman" w:cs="Times New Roman"/>
          <w:sz w:val="24"/>
          <w:szCs w:val="24"/>
        </w:rPr>
        <w:t>Khan</w:t>
      </w:r>
      <w:proofErr w:type="spellEnd"/>
      <w:r w:rsidR="00102B3B" w:rsidRPr="000126BB">
        <w:rPr>
          <w:rFonts w:ascii="Times New Roman" w:hAnsi="Times New Roman" w:cs="Times New Roman"/>
          <w:sz w:val="24"/>
          <w:szCs w:val="24"/>
        </w:rPr>
        <w:t xml:space="preserve">, </w:t>
      </w:r>
      <w:proofErr w:type="spellStart"/>
      <w:r w:rsidR="00102B3B" w:rsidRPr="000126BB">
        <w:rPr>
          <w:rFonts w:ascii="Times New Roman" w:hAnsi="Times New Roman" w:cs="Times New Roman"/>
          <w:sz w:val="24"/>
          <w:szCs w:val="24"/>
        </w:rPr>
        <w:t>Rehman</w:t>
      </w:r>
      <w:proofErr w:type="spellEnd"/>
      <w:r w:rsidR="00102B3B" w:rsidRPr="000126BB">
        <w:rPr>
          <w:rFonts w:ascii="Times New Roman" w:hAnsi="Times New Roman" w:cs="Times New Roman"/>
          <w:sz w:val="24"/>
          <w:szCs w:val="24"/>
        </w:rPr>
        <w:t xml:space="preserve"> </w:t>
      </w:r>
      <w:r w:rsidR="00102B3B">
        <w:rPr>
          <w:rFonts w:ascii="Times New Roman" w:hAnsi="Times New Roman" w:cs="Times New Roman"/>
          <w:sz w:val="24"/>
          <w:szCs w:val="24"/>
        </w:rPr>
        <w:t>&amp;</w:t>
      </w:r>
      <w:r w:rsidR="00102B3B" w:rsidRPr="000126BB">
        <w:rPr>
          <w:rFonts w:ascii="Times New Roman" w:hAnsi="Times New Roman" w:cs="Times New Roman"/>
          <w:sz w:val="24"/>
          <w:szCs w:val="24"/>
        </w:rPr>
        <w:t xml:space="preserve"> </w:t>
      </w:r>
      <w:proofErr w:type="spellStart"/>
      <w:r w:rsidR="00102B3B" w:rsidRPr="000126BB">
        <w:rPr>
          <w:rFonts w:ascii="Times New Roman" w:hAnsi="Times New Roman" w:cs="Times New Roman"/>
          <w:sz w:val="24"/>
          <w:szCs w:val="24"/>
        </w:rPr>
        <w:t>Rehman</w:t>
      </w:r>
      <w:proofErr w:type="spellEnd"/>
      <w:r w:rsidR="00102B3B" w:rsidRPr="000126BB">
        <w:rPr>
          <w:rFonts w:ascii="Times New Roman" w:hAnsi="Times New Roman" w:cs="Times New Roman"/>
          <w:sz w:val="24"/>
          <w:szCs w:val="24"/>
        </w:rPr>
        <w:t xml:space="preserve">, 2016). Se debe además tener en cuenta que estas consecuencias dependen tanto de las características de las TIC, como de otros factores como la edad, el género, la educación y la confianza, que pueden afectar a los niveles de </w:t>
      </w:r>
      <w:proofErr w:type="spellStart"/>
      <w:r w:rsidR="00102B3B" w:rsidRPr="000126BB">
        <w:rPr>
          <w:rFonts w:ascii="Times New Roman" w:hAnsi="Times New Roman" w:cs="Times New Roman"/>
          <w:sz w:val="24"/>
          <w:szCs w:val="24"/>
        </w:rPr>
        <w:t>tecnoestrés</w:t>
      </w:r>
      <w:proofErr w:type="spellEnd"/>
      <w:r w:rsidR="00102B3B" w:rsidRPr="000126BB">
        <w:rPr>
          <w:rFonts w:ascii="Times New Roman" w:hAnsi="Times New Roman" w:cs="Times New Roman"/>
          <w:sz w:val="24"/>
          <w:szCs w:val="24"/>
        </w:rPr>
        <w:t xml:space="preserve"> en el trabajador (</w:t>
      </w:r>
      <w:proofErr w:type="spellStart"/>
      <w:r w:rsidR="00102B3B" w:rsidRPr="000126BB">
        <w:rPr>
          <w:rFonts w:ascii="Times New Roman" w:hAnsi="Times New Roman" w:cs="Times New Roman"/>
          <w:sz w:val="24"/>
          <w:szCs w:val="24"/>
        </w:rPr>
        <w:t>Ragu-Nathan</w:t>
      </w:r>
      <w:proofErr w:type="spellEnd"/>
      <w:r w:rsidR="00102B3B" w:rsidRPr="000126BB">
        <w:rPr>
          <w:rFonts w:ascii="Times New Roman" w:hAnsi="Times New Roman" w:cs="Times New Roman"/>
          <w:sz w:val="24"/>
          <w:szCs w:val="24"/>
        </w:rPr>
        <w:t xml:space="preserve"> </w:t>
      </w:r>
      <w:proofErr w:type="spellStart"/>
      <w:r w:rsidR="00775529" w:rsidRPr="000126BB">
        <w:rPr>
          <w:rFonts w:ascii="Times New Roman" w:hAnsi="Times New Roman" w:cs="Times New Roman"/>
          <w:sz w:val="24"/>
          <w:szCs w:val="24"/>
        </w:rPr>
        <w:t>Tarafdar</w:t>
      </w:r>
      <w:proofErr w:type="spellEnd"/>
      <w:r w:rsidR="00775529" w:rsidRPr="000126BB">
        <w:rPr>
          <w:rFonts w:ascii="Times New Roman" w:hAnsi="Times New Roman" w:cs="Times New Roman"/>
          <w:sz w:val="24"/>
          <w:szCs w:val="24"/>
        </w:rPr>
        <w:t xml:space="preserve">, </w:t>
      </w:r>
      <w:proofErr w:type="spellStart"/>
      <w:r w:rsidR="00775529" w:rsidRPr="000126BB">
        <w:rPr>
          <w:rFonts w:ascii="Times New Roman" w:hAnsi="Times New Roman" w:cs="Times New Roman"/>
          <w:sz w:val="24"/>
          <w:szCs w:val="24"/>
        </w:rPr>
        <w:t>Ragu-Nathan</w:t>
      </w:r>
      <w:proofErr w:type="spellEnd"/>
      <w:r w:rsidR="00775529" w:rsidRPr="000126BB">
        <w:rPr>
          <w:rFonts w:ascii="Times New Roman" w:hAnsi="Times New Roman" w:cs="Times New Roman"/>
          <w:sz w:val="24"/>
          <w:szCs w:val="24"/>
        </w:rPr>
        <w:t xml:space="preserve"> </w:t>
      </w:r>
      <w:r w:rsidR="00775529">
        <w:rPr>
          <w:rFonts w:ascii="Times New Roman" w:hAnsi="Times New Roman" w:cs="Times New Roman"/>
          <w:sz w:val="24"/>
          <w:szCs w:val="24"/>
        </w:rPr>
        <w:t>&amp;</w:t>
      </w:r>
      <w:r w:rsidR="00775529" w:rsidRPr="000126BB">
        <w:rPr>
          <w:rFonts w:ascii="Times New Roman" w:hAnsi="Times New Roman" w:cs="Times New Roman"/>
          <w:sz w:val="24"/>
          <w:szCs w:val="24"/>
        </w:rPr>
        <w:t xml:space="preserve"> Tu</w:t>
      </w:r>
      <w:r w:rsidR="00102B3B" w:rsidRPr="000126BB">
        <w:rPr>
          <w:rFonts w:ascii="Times New Roman" w:hAnsi="Times New Roman" w:cs="Times New Roman"/>
          <w:sz w:val="24"/>
          <w:szCs w:val="24"/>
        </w:rPr>
        <w:t xml:space="preserve">, </w:t>
      </w:r>
      <w:r w:rsidR="00102B3B">
        <w:rPr>
          <w:rFonts w:ascii="Times New Roman" w:hAnsi="Times New Roman" w:cs="Times New Roman"/>
          <w:sz w:val="24"/>
          <w:szCs w:val="24"/>
        </w:rPr>
        <w:t xml:space="preserve">2008; </w:t>
      </w:r>
      <w:proofErr w:type="spellStart"/>
      <w:r w:rsidR="00102B3B">
        <w:rPr>
          <w:rFonts w:ascii="Times New Roman" w:hAnsi="Times New Roman" w:cs="Times New Roman"/>
          <w:sz w:val="24"/>
          <w:szCs w:val="24"/>
        </w:rPr>
        <w:t>Stadin</w:t>
      </w:r>
      <w:proofErr w:type="spellEnd"/>
      <w:r w:rsidR="00102B3B">
        <w:rPr>
          <w:rFonts w:ascii="Times New Roman" w:hAnsi="Times New Roman" w:cs="Times New Roman"/>
          <w:sz w:val="24"/>
          <w:szCs w:val="24"/>
        </w:rPr>
        <w:t xml:space="preserve"> et al.</w:t>
      </w:r>
      <w:r w:rsidR="00102B3B" w:rsidRPr="000126BB">
        <w:rPr>
          <w:rFonts w:ascii="Times New Roman" w:hAnsi="Times New Roman" w:cs="Times New Roman"/>
          <w:sz w:val="24"/>
          <w:szCs w:val="24"/>
        </w:rPr>
        <w:t xml:space="preserve">, 2016). </w:t>
      </w:r>
      <w:r w:rsidR="00312FEB" w:rsidRPr="000126BB">
        <w:rPr>
          <w:rFonts w:ascii="Times New Roman" w:hAnsi="Times New Roman" w:cs="Times New Roman"/>
          <w:sz w:val="24"/>
          <w:szCs w:val="24"/>
        </w:rPr>
        <w:t xml:space="preserve">El </w:t>
      </w:r>
      <w:proofErr w:type="spellStart"/>
      <w:r w:rsidR="00312FEB" w:rsidRPr="000126BB">
        <w:rPr>
          <w:rFonts w:ascii="Times New Roman" w:hAnsi="Times New Roman" w:cs="Times New Roman"/>
          <w:sz w:val="24"/>
          <w:szCs w:val="24"/>
        </w:rPr>
        <w:t>tecnoestrés</w:t>
      </w:r>
      <w:proofErr w:type="spellEnd"/>
      <w:r w:rsidR="00312FEB" w:rsidRPr="000126BB">
        <w:rPr>
          <w:rFonts w:ascii="Times New Roman" w:hAnsi="Times New Roman" w:cs="Times New Roman"/>
          <w:sz w:val="24"/>
          <w:szCs w:val="24"/>
        </w:rPr>
        <w:t xml:space="preserve"> es por tanto un </w:t>
      </w:r>
      <w:r w:rsidR="00B55D22">
        <w:rPr>
          <w:rFonts w:ascii="Times New Roman" w:hAnsi="Times New Roman" w:cs="Times New Roman"/>
          <w:sz w:val="24"/>
          <w:szCs w:val="24"/>
        </w:rPr>
        <w:t>problema real</w:t>
      </w:r>
      <w:r w:rsidR="00312FEB" w:rsidRPr="000126BB">
        <w:rPr>
          <w:rFonts w:ascii="Times New Roman" w:hAnsi="Times New Roman" w:cs="Times New Roman"/>
          <w:sz w:val="24"/>
          <w:szCs w:val="24"/>
        </w:rPr>
        <w:t xml:space="preserve"> dentro del mundo laboral y que habrá que gestionar</w:t>
      </w:r>
      <w:r w:rsidR="00B55D22">
        <w:rPr>
          <w:rFonts w:ascii="Times New Roman" w:hAnsi="Times New Roman" w:cs="Times New Roman"/>
          <w:sz w:val="24"/>
          <w:szCs w:val="24"/>
        </w:rPr>
        <w:t xml:space="preserve"> para garantizar el bienestar de las </w:t>
      </w:r>
      <w:r w:rsidR="00102B3B">
        <w:rPr>
          <w:rFonts w:ascii="Times New Roman" w:hAnsi="Times New Roman" w:cs="Times New Roman"/>
          <w:sz w:val="24"/>
          <w:szCs w:val="24"/>
        </w:rPr>
        <w:t>personas</w:t>
      </w:r>
      <w:r w:rsidR="00312FEB" w:rsidRPr="000126BB">
        <w:rPr>
          <w:rFonts w:ascii="Times New Roman" w:hAnsi="Times New Roman" w:cs="Times New Roman"/>
          <w:sz w:val="24"/>
          <w:szCs w:val="24"/>
        </w:rPr>
        <w:t xml:space="preserve">. </w:t>
      </w:r>
    </w:p>
    <w:p w14:paraId="31339260" w14:textId="2239B754" w:rsidR="008C2126" w:rsidRPr="000126BB" w:rsidRDefault="00312FEB" w:rsidP="004D3AB8">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La bibliografía existente identifica como</w:t>
      </w:r>
      <w:r w:rsidR="008C2126" w:rsidRPr="000126BB">
        <w:rPr>
          <w:rFonts w:ascii="Times New Roman" w:hAnsi="Times New Roman" w:cs="Times New Roman"/>
          <w:sz w:val="24"/>
          <w:szCs w:val="24"/>
        </w:rPr>
        <w:t xml:space="preserve"> principales </w:t>
      </w:r>
      <w:r w:rsidR="00B55D22">
        <w:rPr>
          <w:rFonts w:ascii="Times New Roman" w:hAnsi="Times New Roman" w:cs="Times New Roman"/>
          <w:sz w:val="24"/>
          <w:szCs w:val="24"/>
        </w:rPr>
        <w:t>antecedentes</w:t>
      </w:r>
      <w:r w:rsidR="00B55D22" w:rsidRPr="000126BB">
        <w:rPr>
          <w:rFonts w:ascii="Times New Roman" w:hAnsi="Times New Roman" w:cs="Times New Roman"/>
          <w:sz w:val="24"/>
          <w:szCs w:val="24"/>
        </w:rPr>
        <w:t xml:space="preserve"> </w:t>
      </w:r>
      <w:r w:rsidR="008C2126" w:rsidRPr="000126BB">
        <w:rPr>
          <w:rFonts w:ascii="Times New Roman" w:hAnsi="Times New Roman" w:cs="Times New Roman"/>
          <w:sz w:val="24"/>
          <w:szCs w:val="24"/>
        </w:rPr>
        <w:t xml:space="preserve">de </w:t>
      </w:r>
      <w:proofErr w:type="spellStart"/>
      <w:r w:rsidR="008C2126" w:rsidRPr="000126BB">
        <w:rPr>
          <w:rFonts w:ascii="Times New Roman" w:hAnsi="Times New Roman" w:cs="Times New Roman"/>
          <w:sz w:val="24"/>
          <w:szCs w:val="24"/>
        </w:rPr>
        <w:t>tecnoestrés</w:t>
      </w:r>
      <w:proofErr w:type="spellEnd"/>
      <w:r w:rsidR="008C2126" w:rsidRPr="000126BB">
        <w:rPr>
          <w:rFonts w:ascii="Times New Roman" w:hAnsi="Times New Roman" w:cs="Times New Roman"/>
          <w:sz w:val="24"/>
          <w:szCs w:val="24"/>
        </w:rPr>
        <w:t xml:space="preserve">: </w:t>
      </w:r>
      <w:r w:rsidR="00177451" w:rsidRPr="000126BB">
        <w:rPr>
          <w:rFonts w:ascii="Times New Roman" w:hAnsi="Times New Roman" w:cs="Times New Roman"/>
          <w:sz w:val="24"/>
          <w:szCs w:val="24"/>
        </w:rPr>
        <w:t xml:space="preserve">la sobrecarga de información (Lee, 2016), </w:t>
      </w:r>
      <w:r w:rsidR="008D238D" w:rsidRPr="000126BB">
        <w:rPr>
          <w:rFonts w:ascii="Times New Roman" w:hAnsi="Times New Roman" w:cs="Times New Roman"/>
          <w:sz w:val="24"/>
          <w:szCs w:val="24"/>
        </w:rPr>
        <w:t xml:space="preserve">la </w:t>
      </w:r>
      <w:r w:rsidR="00177451" w:rsidRPr="000126BB">
        <w:rPr>
          <w:rFonts w:ascii="Times New Roman" w:hAnsi="Times New Roman" w:cs="Times New Roman"/>
          <w:sz w:val="24"/>
          <w:szCs w:val="24"/>
        </w:rPr>
        <w:t xml:space="preserve">cantidad y contenido de las interrupciones asociadas a las TIC </w:t>
      </w:r>
      <w:r w:rsidR="008D238D" w:rsidRPr="000126BB">
        <w:rPr>
          <w:rFonts w:ascii="Times New Roman" w:hAnsi="Times New Roman" w:cs="Times New Roman"/>
          <w:sz w:val="24"/>
          <w:szCs w:val="24"/>
        </w:rPr>
        <w:t>(Al-</w:t>
      </w:r>
      <w:proofErr w:type="spellStart"/>
      <w:r w:rsidR="008D238D" w:rsidRPr="000126BB">
        <w:rPr>
          <w:rFonts w:ascii="Times New Roman" w:hAnsi="Times New Roman" w:cs="Times New Roman"/>
          <w:sz w:val="24"/>
          <w:szCs w:val="24"/>
        </w:rPr>
        <w:t>Qallaf</w:t>
      </w:r>
      <w:proofErr w:type="spellEnd"/>
      <w:r w:rsidR="008D238D" w:rsidRPr="000126BB">
        <w:rPr>
          <w:rFonts w:ascii="Times New Roman" w:hAnsi="Times New Roman" w:cs="Times New Roman"/>
          <w:sz w:val="24"/>
          <w:szCs w:val="24"/>
        </w:rPr>
        <w:t xml:space="preserve">, 2006; </w:t>
      </w:r>
      <w:proofErr w:type="spellStart"/>
      <w:r w:rsidR="008D238D" w:rsidRPr="000126BB">
        <w:rPr>
          <w:rFonts w:ascii="Times New Roman" w:hAnsi="Times New Roman" w:cs="Times New Roman"/>
          <w:sz w:val="24"/>
          <w:szCs w:val="24"/>
        </w:rPr>
        <w:t>Galluch</w:t>
      </w:r>
      <w:proofErr w:type="spellEnd"/>
      <w:r w:rsidR="008D238D" w:rsidRPr="000126BB">
        <w:rPr>
          <w:rFonts w:ascii="Times New Roman" w:hAnsi="Times New Roman" w:cs="Times New Roman"/>
          <w:sz w:val="24"/>
          <w:szCs w:val="24"/>
        </w:rPr>
        <w:t xml:space="preserve">, </w:t>
      </w:r>
      <w:proofErr w:type="spellStart"/>
      <w:r w:rsidR="008D238D" w:rsidRPr="000126BB">
        <w:rPr>
          <w:rFonts w:ascii="Times New Roman" w:hAnsi="Times New Roman" w:cs="Times New Roman"/>
          <w:sz w:val="24"/>
          <w:szCs w:val="24"/>
        </w:rPr>
        <w:t>Grover</w:t>
      </w:r>
      <w:proofErr w:type="spellEnd"/>
      <w:r w:rsidR="006031A7"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8D238D" w:rsidRPr="000126BB">
        <w:rPr>
          <w:rFonts w:ascii="Times New Roman" w:hAnsi="Times New Roman" w:cs="Times New Roman"/>
          <w:sz w:val="24"/>
          <w:szCs w:val="24"/>
        </w:rPr>
        <w:t xml:space="preserve"> </w:t>
      </w:r>
      <w:proofErr w:type="spellStart"/>
      <w:r w:rsidR="008D238D" w:rsidRPr="000126BB">
        <w:rPr>
          <w:rFonts w:ascii="Times New Roman" w:hAnsi="Times New Roman" w:cs="Times New Roman"/>
          <w:sz w:val="24"/>
          <w:szCs w:val="24"/>
        </w:rPr>
        <w:t>Thatcher</w:t>
      </w:r>
      <w:proofErr w:type="spellEnd"/>
      <w:r w:rsidR="008D238D" w:rsidRPr="000126BB">
        <w:rPr>
          <w:rFonts w:ascii="Times New Roman" w:hAnsi="Times New Roman" w:cs="Times New Roman"/>
          <w:sz w:val="24"/>
          <w:szCs w:val="24"/>
        </w:rPr>
        <w:t xml:space="preserve">, 2015), la </w:t>
      </w:r>
      <w:r w:rsidR="00177451" w:rsidRPr="000126BB">
        <w:rPr>
          <w:rFonts w:ascii="Times New Roman" w:hAnsi="Times New Roman" w:cs="Times New Roman"/>
          <w:sz w:val="24"/>
          <w:szCs w:val="24"/>
        </w:rPr>
        <w:t xml:space="preserve">presión para estar constantemente disponible </w:t>
      </w:r>
      <w:r w:rsidR="008D238D" w:rsidRPr="000126BB">
        <w:rPr>
          <w:rFonts w:ascii="Times New Roman" w:hAnsi="Times New Roman" w:cs="Times New Roman"/>
          <w:sz w:val="24"/>
          <w:szCs w:val="24"/>
        </w:rPr>
        <w:t>(</w:t>
      </w:r>
      <w:proofErr w:type="spellStart"/>
      <w:r w:rsidR="008D238D" w:rsidRPr="000126BB">
        <w:rPr>
          <w:rFonts w:ascii="Times New Roman" w:hAnsi="Times New Roman" w:cs="Times New Roman"/>
          <w:sz w:val="24"/>
          <w:szCs w:val="24"/>
        </w:rPr>
        <w:t>Ninaus</w:t>
      </w:r>
      <w:proofErr w:type="spellEnd"/>
      <w:r w:rsidR="008D238D" w:rsidRPr="000126BB">
        <w:rPr>
          <w:rFonts w:ascii="Times New Roman" w:hAnsi="Times New Roman" w:cs="Times New Roman"/>
          <w:sz w:val="24"/>
          <w:szCs w:val="24"/>
        </w:rPr>
        <w:t xml:space="preserve"> et al.</w:t>
      </w:r>
      <w:r w:rsidR="005C79AE" w:rsidRPr="000126BB">
        <w:rPr>
          <w:rFonts w:ascii="Times New Roman" w:hAnsi="Times New Roman" w:cs="Times New Roman"/>
          <w:sz w:val="24"/>
          <w:szCs w:val="24"/>
        </w:rPr>
        <w:t>,</w:t>
      </w:r>
      <w:r w:rsidR="008D238D" w:rsidRPr="000126BB">
        <w:rPr>
          <w:rFonts w:ascii="Times New Roman" w:hAnsi="Times New Roman" w:cs="Times New Roman"/>
          <w:sz w:val="24"/>
          <w:szCs w:val="24"/>
        </w:rPr>
        <w:t xml:space="preserve"> 2015)</w:t>
      </w:r>
      <w:r w:rsidR="00177451" w:rsidRPr="000126BB">
        <w:rPr>
          <w:rFonts w:ascii="Times New Roman" w:hAnsi="Times New Roman" w:cs="Times New Roman"/>
          <w:sz w:val="24"/>
          <w:szCs w:val="24"/>
        </w:rPr>
        <w:t xml:space="preserve">, </w:t>
      </w:r>
      <w:r w:rsidR="008D238D" w:rsidRPr="000126BB">
        <w:rPr>
          <w:rFonts w:ascii="Times New Roman" w:hAnsi="Times New Roman" w:cs="Times New Roman"/>
          <w:sz w:val="24"/>
          <w:szCs w:val="24"/>
        </w:rPr>
        <w:t xml:space="preserve">el </w:t>
      </w:r>
      <w:r w:rsidR="00177451" w:rsidRPr="000126BB">
        <w:rPr>
          <w:rFonts w:ascii="Times New Roman" w:hAnsi="Times New Roman" w:cs="Times New Roman"/>
          <w:sz w:val="24"/>
          <w:szCs w:val="24"/>
        </w:rPr>
        <w:t xml:space="preserve">desequilibrio entre las demandas </w:t>
      </w:r>
      <w:proofErr w:type="gramStart"/>
      <w:r w:rsidR="00177451" w:rsidRPr="000126BB">
        <w:rPr>
          <w:rFonts w:ascii="Times New Roman" w:hAnsi="Times New Roman" w:cs="Times New Roman"/>
          <w:sz w:val="24"/>
          <w:szCs w:val="24"/>
        </w:rPr>
        <w:t>externas</w:t>
      </w:r>
      <w:proofErr w:type="gramEnd"/>
      <w:r w:rsidR="00177451" w:rsidRPr="000126BB">
        <w:rPr>
          <w:rFonts w:ascii="Times New Roman" w:hAnsi="Times New Roman" w:cs="Times New Roman"/>
          <w:sz w:val="24"/>
          <w:szCs w:val="24"/>
        </w:rPr>
        <w:t xml:space="preserve"> y las capacidades internas </w:t>
      </w:r>
      <w:r w:rsidR="008D238D" w:rsidRPr="000126BB">
        <w:rPr>
          <w:rFonts w:ascii="Times New Roman" w:hAnsi="Times New Roman" w:cs="Times New Roman"/>
          <w:sz w:val="24"/>
          <w:szCs w:val="24"/>
        </w:rPr>
        <w:t>(</w:t>
      </w:r>
      <w:proofErr w:type="spellStart"/>
      <w:r w:rsidR="008D238D" w:rsidRPr="000126BB">
        <w:rPr>
          <w:rFonts w:ascii="Times New Roman" w:hAnsi="Times New Roman" w:cs="Times New Roman"/>
          <w:sz w:val="24"/>
          <w:szCs w:val="24"/>
        </w:rPr>
        <w:t>Sellberg</w:t>
      </w:r>
      <w:proofErr w:type="spellEnd"/>
      <w:r w:rsidR="008D238D"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8D238D" w:rsidRPr="000126BB">
        <w:rPr>
          <w:rFonts w:ascii="Times New Roman" w:hAnsi="Times New Roman" w:cs="Times New Roman"/>
          <w:sz w:val="24"/>
          <w:szCs w:val="24"/>
        </w:rPr>
        <w:t xml:space="preserve"> Susi, 2014)</w:t>
      </w:r>
      <w:r w:rsidR="00177451" w:rsidRPr="000126BB">
        <w:rPr>
          <w:rFonts w:ascii="Times New Roman" w:hAnsi="Times New Roman" w:cs="Times New Roman"/>
          <w:sz w:val="24"/>
          <w:szCs w:val="24"/>
        </w:rPr>
        <w:t xml:space="preserve">, </w:t>
      </w:r>
      <w:r w:rsidR="008D238D" w:rsidRPr="000126BB">
        <w:rPr>
          <w:rFonts w:ascii="Times New Roman" w:hAnsi="Times New Roman" w:cs="Times New Roman"/>
          <w:sz w:val="24"/>
          <w:szCs w:val="24"/>
        </w:rPr>
        <w:t xml:space="preserve">la </w:t>
      </w:r>
      <w:r w:rsidR="00177451" w:rsidRPr="000126BB">
        <w:rPr>
          <w:rFonts w:ascii="Times New Roman" w:hAnsi="Times New Roman" w:cs="Times New Roman"/>
          <w:sz w:val="24"/>
          <w:szCs w:val="24"/>
        </w:rPr>
        <w:t>sobrecarga de trabajo y ambigüedad de rol</w:t>
      </w:r>
      <w:r w:rsidR="008D238D" w:rsidRPr="000126BB">
        <w:rPr>
          <w:rFonts w:ascii="Times New Roman" w:hAnsi="Times New Roman" w:cs="Times New Roman"/>
          <w:sz w:val="24"/>
          <w:szCs w:val="24"/>
        </w:rPr>
        <w:t xml:space="preserve"> (</w:t>
      </w:r>
      <w:proofErr w:type="spellStart"/>
      <w:r w:rsidR="008D238D" w:rsidRPr="000126BB">
        <w:rPr>
          <w:rFonts w:ascii="Times New Roman" w:hAnsi="Times New Roman" w:cs="Times New Roman"/>
          <w:sz w:val="24"/>
          <w:szCs w:val="24"/>
        </w:rPr>
        <w:t>Ayyagari</w:t>
      </w:r>
      <w:proofErr w:type="spellEnd"/>
      <w:r w:rsidR="008D238D" w:rsidRPr="000126BB">
        <w:rPr>
          <w:rFonts w:ascii="Times New Roman" w:hAnsi="Times New Roman" w:cs="Times New Roman"/>
          <w:sz w:val="24"/>
          <w:szCs w:val="24"/>
        </w:rPr>
        <w:t xml:space="preserve">, </w:t>
      </w:r>
      <w:proofErr w:type="spellStart"/>
      <w:r w:rsidR="008D238D" w:rsidRPr="000126BB">
        <w:rPr>
          <w:rFonts w:ascii="Times New Roman" w:hAnsi="Times New Roman" w:cs="Times New Roman"/>
          <w:sz w:val="24"/>
          <w:szCs w:val="24"/>
        </w:rPr>
        <w:t>Grover</w:t>
      </w:r>
      <w:proofErr w:type="spellEnd"/>
      <w:r w:rsidR="008D238D"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8D238D" w:rsidRPr="000126BB">
        <w:rPr>
          <w:rFonts w:ascii="Times New Roman" w:hAnsi="Times New Roman" w:cs="Times New Roman"/>
          <w:sz w:val="24"/>
          <w:szCs w:val="24"/>
        </w:rPr>
        <w:t xml:space="preserve"> </w:t>
      </w:r>
      <w:proofErr w:type="spellStart"/>
      <w:r w:rsidR="008D238D" w:rsidRPr="000126BB">
        <w:rPr>
          <w:rFonts w:ascii="Times New Roman" w:hAnsi="Times New Roman" w:cs="Times New Roman"/>
          <w:sz w:val="24"/>
          <w:szCs w:val="24"/>
        </w:rPr>
        <w:t>Purvis</w:t>
      </w:r>
      <w:proofErr w:type="spellEnd"/>
      <w:r w:rsidR="008D238D" w:rsidRPr="000126BB">
        <w:rPr>
          <w:rFonts w:ascii="Times New Roman" w:hAnsi="Times New Roman" w:cs="Times New Roman"/>
          <w:sz w:val="24"/>
          <w:szCs w:val="24"/>
        </w:rPr>
        <w:t>, 2011)</w:t>
      </w:r>
      <w:r w:rsidR="00177451" w:rsidRPr="000126BB">
        <w:rPr>
          <w:rFonts w:ascii="Times New Roman" w:hAnsi="Times New Roman" w:cs="Times New Roman"/>
          <w:sz w:val="24"/>
          <w:szCs w:val="24"/>
        </w:rPr>
        <w:t xml:space="preserve">, </w:t>
      </w:r>
      <w:r w:rsidR="008D238D" w:rsidRPr="000126BB">
        <w:rPr>
          <w:rFonts w:ascii="Times New Roman" w:hAnsi="Times New Roman" w:cs="Times New Roman"/>
          <w:sz w:val="24"/>
          <w:szCs w:val="24"/>
        </w:rPr>
        <w:t xml:space="preserve">la </w:t>
      </w:r>
      <w:r w:rsidR="00177451" w:rsidRPr="000126BB">
        <w:rPr>
          <w:rFonts w:ascii="Times New Roman" w:hAnsi="Times New Roman" w:cs="Times New Roman"/>
          <w:sz w:val="24"/>
          <w:szCs w:val="24"/>
        </w:rPr>
        <w:t>autoeficacia informática y</w:t>
      </w:r>
      <w:r w:rsidR="008D238D" w:rsidRPr="000126BB">
        <w:rPr>
          <w:rFonts w:ascii="Times New Roman" w:hAnsi="Times New Roman" w:cs="Times New Roman"/>
          <w:sz w:val="24"/>
          <w:szCs w:val="24"/>
        </w:rPr>
        <w:t xml:space="preserve"> la</w:t>
      </w:r>
      <w:r w:rsidR="00177451" w:rsidRPr="000126BB">
        <w:rPr>
          <w:rFonts w:ascii="Times New Roman" w:hAnsi="Times New Roman" w:cs="Times New Roman"/>
          <w:sz w:val="24"/>
          <w:szCs w:val="24"/>
        </w:rPr>
        <w:t xml:space="preserve"> dependencia tecnológica </w:t>
      </w:r>
      <w:r w:rsidR="008D238D" w:rsidRPr="000126BB">
        <w:rPr>
          <w:rFonts w:ascii="Times New Roman" w:hAnsi="Times New Roman" w:cs="Times New Roman"/>
          <w:sz w:val="24"/>
          <w:szCs w:val="24"/>
        </w:rPr>
        <w:t>(</w:t>
      </w:r>
      <w:proofErr w:type="spellStart"/>
      <w:r w:rsidR="008D238D" w:rsidRPr="000126BB">
        <w:rPr>
          <w:rFonts w:ascii="Times New Roman" w:hAnsi="Times New Roman" w:cs="Times New Roman"/>
          <w:sz w:val="24"/>
          <w:szCs w:val="24"/>
        </w:rPr>
        <w:t>Shu</w:t>
      </w:r>
      <w:proofErr w:type="spellEnd"/>
      <w:r w:rsidR="008D238D" w:rsidRPr="000126BB">
        <w:rPr>
          <w:rFonts w:ascii="Times New Roman" w:hAnsi="Times New Roman" w:cs="Times New Roman"/>
          <w:sz w:val="24"/>
          <w:szCs w:val="24"/>
        </w:rPr>
        <w:t xml:space="preserve">, Tu </w:t>
      </w:r>
      <w:r w:rsidR="005E71A0">
        <w:rPr>
          <w:rFonts w:ascii="Times New Roman" w:hAnsi="Times New Roman" w:cs="Times New Roman"/>
          <w:sz w:val="24"/>
          <w:szCs w:val="24"/>
        </w:rPr>
        <w:t>&amp;</w:t>
      </w:r>
      <w:r w:rsidR="008D238D" w:rsidRPr="000126BB">
        <w:rPr>
          <w:rFonts w:ascii="Times New Roman" w:hAnsi="Times New Roman" w:cs="Times New Roman"/>
          <w:sz w:val="24"/>
          <w:szCs w:val="24"/>
        </w:rPr>
        <w:t xml:space="preserve"> Wang, 2011) y la </w:t>
      </w:r>
      <w:r w:rsidR="00177451" w:rsidRPr="000126BB">
        <w:rPr>
          <w:rFonts w:ascii="Times New Roman" w:hAnsi="Times New Roman" w:cs="Times New Roman"/>
          <w:sz w:val="24"/>
          <w:szCs w:val="24"/>
        </w:rPr>
        <w:t xml:space="preserve">falta de capacitación </w:t>
      </w:r>
      <w:r w:rsidR="008D238D" w:rsidRPr="000126BB">
        <w:rPr>
          <w:rFonts w:ascii="Times New Roman" w:hAnsi="Times New Roman" w:cs="Times New Roman"/>
          <w:sz w:val="24"/>
          <w:szCs w:val="24"/>
        </w:rPr>
        <w:t>(Al-</w:t>
      </w:r>
      <w:proofErr w:type="spellStart"/>
      <w:r w:rsidR="008D238D" w:rsidRPr="000126BB">
        <w:rPr>
          <w:rFonts w:ascii="Times New Roman" w:hAnsi="Times New Roman" w:cs="Times New Roman"/>
          <w:sz w:val="24"/>
          <w:szCs w:val="24"/>
        </w:rPr>
        <w:t>Qallaf</w:t>
      </w:r>
      <w:proofErr w:type="spellEnd"/>
      <w:r w:rsidR="008D238D" w:rsidRPr="000126BB">
        <w:rPr>
          <w:rFonts w:ascii="Times New Roman" w:hAnsi="Times New Roman" w:cs="Times New Roman"/>
          <w:sz w:val="24"/>
          <w:szCs w:val="24"/>
        </w:rPr>
        <w:t>, 2006)</w:t>
      </w:r>
      <w:r w:rsidR="00177451" w:rsidRPr="000126BB">
        <w:rPr>
          <w:rFonts w:ascii="Times New Roman" w:hAnsi="Times New Roman" w:cs="Times New Roman"/>
          <w:sz w:val="24"/>
          <w:szCs w:val="24"/>
        </w:rPr>
        <w:t>.</w:t>
      </w:r>
      <w:r w:rsidR="008C2126" w:rsidRPr="000126BB">
        <w:rPr>
          <w:rFonts w:ascii="Times New Roman" w:hAnsi="Times New Roman" w:cs="Times New Roman"/>
          <w:sz w:val="24"/>
          <w:szCs w:val="24"/>
        </w:rPr>
        <w:t xml:space="preserve"> Estos factores </w:t>
      </w:r>
      <w:r w:rsidR="00383F19">
        <w:rPr>
          <w:rFonts w:ascii="Times New Roman" w:hAnsi="Times New Roman" w:cs="Times New Roman"/>
          <w:sz w:val="24"/>
          <w:szCs w:val="24"/>
        </w:rPr>
        <w:t xml:space="preserve">generan </w:t>
      </w:r>
      <w:proofErr w:type="spellStart"/>
      <w:r w:rsidR="00383F19">
        <w:rPr>
          <w:rFonts w:ascii="Times New Roman" w:hAnsi="Times New Roman" w:cs="Times New Roman"/>
          <w:sz w:val="24"/>
          <w:szCs w:val="24"/>
        </w:rPr>
        <w:t>tecnoestrés</w:t>
      </w:r>
      <w:proofErr w:type="spellEnd"/>
      <w:r w:rsidR="00383F19">
        <w:rPr>
          <w:rFonts w:ascii="Times New Roman" w:hAnsi="Times New Roman" w:cs="Times New Roman"/>
          <w:sz w:val="24"/>
          <w:szCs w:val="24"/>
        </w:rPr>
        <w:t xml:space="preserve"> en el trabajador lo que provoca una disminución de su satisfacción laboral</w:t>
      </w:r>
      <w:r w:rsidR="008C2126" w:rsidRPr="000126BB">
        <w:rPr>
          <w:rFonts w:ascii="Times New Roman" w:hAnsi="Times New Roman" w:cs="Times New Roman"/>
          <w:sz w:val="24"/>
          <w:szCs w:val="24"/>
        </w:rPr>
        <w:t xml:space="preserve"> </w:t>
      </w:r>
      <w:r w:rsidR="00383F19">
        <w:rPr>
          <w:rFonts w:ascii="Times New Roman" w:hAnsi="Times New Roman" w:cs="Times New Roman"/>
          <w:sz w:val="24"/>
          <w:szCs w:val="24"/>
        </w:rPr>
        <w:t>derivando en</w:t>
      </w:r>
      <w:r w:rsidR="008C2126" w:rsidRPr="000126BB">
        <w:rPr>
          <w:rFonts w:ascii="Times New Roman" w:hAnsi="Times New Roman" w:cs="Times New Roman"/>
          <w:sz w:val="24"/>
          <w:szCs w:val="24"/>
        </w:rPr>
        <w:t xml:space="preserve"> un menor compromiso y de continui</w:t>
      </w:r>
      <w:r w:rsidR="00775529">
        <w:rPr>
          <w:rFonts w:ascii="Times New Roman" w:hAnsi="Times New Roman" w:cs="Times New Roman"/>
          <w:sz w:val="24"/>
          <w:szCs w:val="24"/>
        </w:rPr>
        <w:t>dad en la empresa (</w:t>
      </w:r>
      <w:proofErr w:type="spellStart"/>
      <w:r w:rsidR="00775529">
        <w:rPr>
          <w:rFonts w:ascii="Times New Roman" w:hAnsi="Times New Roman" w:cs="Times New Roman"/>
          <w:sz w:val="24"/>
          <w:szCs w:val="24"/>
        </w:rPr>
        <w:t>Ragu-Nathan</w:t>
      </w:r>
      <w:proofErr w:type="spellEnd"/>
      <w:r w:rsidR="00775529">
        <w:rPr>
          <w:rFonts w:ascii="Times New Roman" w:hAnsi="Times New Roman" w:cs="Times New Roman"/>
          <w:sz w:val="24"/>
          <w:szCs w:val="24"/>
        </w:rPr>
        <w:t xml:space="preserve"> et al.</w:t>
      </w:r>
      <w:r w:rsidR="008C2126" w:rsidRPr="000126BB">
        <w:rPr>
          <w:rFonts w:ascii="Times New Roman" w:hAnsi="Times New Roman" w:cs="Times New Roman"/>
          <w:sz w:val="24"/>
          <w:szCs w:val="24"/>
        </w:rPr>
        <w:t>, 2008).</w:t>
      </w:r>
      <w:r w:rsidR="00A52CAA" w:rsidRPr="000126BB">
        <w:rPr>
          <w:rFonts w:ascii="Times New Roman" w:hAnsi="Times New Roman" w:cs="Times New Roman"/>
          <w:sz w:val="24"/>
          <w:szCs w:val="24"/>
        </w:rPr>
        <w:t xml:space="preserve"> En </w:t>
      </w:r>
      <w:r w:rsidR="0069250E">
        <w:rPr>
          <w:rFonts w:ascii="Times New Roman" w:hAnsi="Times New Roman" w:cs="Times New Roman"/>
          <w:sz w:val="24"/>
          <w:szCs w:val="24"/>
        </w:rPr>
        <w:t xml:space="preserve">cambio, </w:t>
      </w:r>
      <w:r w:rsidR="00102B3B">
        <w:rPr>
          <w:rFonts w:ascii="Times New Roman" w:hAnsi="Times New Roman" w:cs="Times New Roman"/>
          <w:sz w:val="24"/>
          <w:szCs w:val="24"/>
        </w:rPr>
        <w:t xml:space="preserve">entre </w:t>
      </w:r>
      <w:r w:rsidR="00A52CAA" w:rsidRPr="000126BB">
        <w:rPr>
          <w:rFonts w:ascii="Times New Roman" w:hAnsi="Times New Roman" w:cs="Times New Roman"/>
          <w:sz w:val="24"/>
          <w:szCs w:val="24"/>
        </w:rPr>
        <w:t xml:space="preserve">los inhibidores </w:t>
      </w:r>
      <w:r w:rsidR="00102B3B">
        <w:rPr>
          <w:rFonts w:ascii="Times New Roman" w:hAnsi="Times New Roman" w:cs="Times New Roman"/>
          <w:sz w:val="24"/>
          <w:szCs w:val="24"/>
        </w:rPr>
        <w:t xml:space="preserve">del </w:t>
      </w:r>
      <w:proofErr w:type="spellStart"/>
      <w:r w:rsidR="00102B3B">
        <w:rPr>
          <w:rFonts w:ascii="Times New Roman" w:hAnsi="Times New Roman" w:cs="Times New Roman"/>
          <w:sz w:val="24"/>
          <w:szCs w:val="24"/>
        </w:rPr>
        <w:t>tecnoestrés</w:t>
      </w:r>
      <w:proofErr w:type="spellEnd"/>
      <w:r w:rsidR="00102B3B">
        <w:rPr>
          <w:rFonts w:ascii="Times New Roman" w:hAnsi="Times New Roman" w:cs="Times New Roman"/>
          <w:sz w:val="24"/>
          <w:szCs w:val="24"/>
        </w:rPr>
        <w:t xml:space="preserve"> </w:t>
      </w:r>
      <w:r w:rsidR="00A52CAA" w:rsidRPr="000126BB">
        <w:rPr>
          <w:rFonts w:ascii="Times New Roman" w:hAnsi="Times New Roman" w:cs="Times New Roman"/>
          <w:sz w:val="24"/>
          <w:szCs w:val="24"/>
        </w:rPr>
        <w:t xml:space="preserve">destacan: </w:t>
      </w:r>
      <w:r w:rsidR="008C2126" w:rsidRPr="000126BB">
        <w:rPr>
          <w:rFonts w:ascii="Times New Roman" w:hAnsi="Times New Roman" w:cs="Times New Roman"/>
          <w:sz w:val="24"/>
          <w:szCs w:val="24"/>
        </w:rPr>
        <w:t xml:space="preserve">la alfabetización digital (Kim, Lee, </w:t>
      </w:r>
      <w:proofErr w:type="spellStart"/>
      <w:r w:rsidR="008C2126" w:rsidRPr="000126BB">
        <w:rPr>
          <w:rFonts w:ascii="Times New Roman" w:hAnsi="Times New Roman" w:cs="Times New Roman"/>
          <w:sz w:val="24"/>
          <w:szCs w:val="24"/>
        </w:rPr>
        <w:t>Yun</w:t>
      </w:r>
      <w:proofErr w:type="spellEnd"/>
      <w:r w:rsidR="008C2126"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8C2126" w:rsidRPr="000126BB">
        <w:rPr>
          <w:rFonts w:ascii="Times New Roman" w:hAnsi="Times New Roman" w:cs="Times New Roman"/>
          <w:sz w:val="24"/>
          <w:szCs w:val="24"/>
        </w:rPr>
        <w:t xml:space="preserve"> </w:t>
      </w:r>
      <w:proofErr w:type="spellStart"/>
      <w:r w:rsidR="008C2126" w:rsidRPr="000126BB">
        <w:rPr>
          <w:rFonts w:ascii="Times New Roman" w:hAnsi="Times New Roman" w:cs="Times New Roman"/>
          <w:sz w:val="24"/>
          <w:szCs w:val="24"/>
        </w:rPr>
        <w:t>Im</w:t>
      </w:r>
      <w:proofErr w:type="spellEnd"/>
      <w:r w:rsidR="008C2126" w:rsidRPr="000126BB">
        <w:rPr>
          <w:rFonts w:ascii="Times New Roman" w:hAnsi="Times New Roman" w:cs="Times New Roman"/>
          <w:sz w:val="24"/>
          <w:szCs w:val="24"/>
        </w:rPr>
        <w:t>, 201</w:t>
      </w:r>
      <w:r w:rsidR="004F22FE">
        <w:rPr>
          <w:rFonts w:ascii="Times New Roman" w:hAnsi="Times New Roman" w:cs="Times New Roman"/>
          <w:sz w:val="24"/>
          <w:szCs w:val="24"/>
        </w:rPr>
        <w:t>5</w:t>
      </w:r>
      <w:r w:rsidR="008C2126" w:rsidRPr="000126BB">
        <w:rPr>
          <w:rFonts w:ascii="Times New Roman" w:hAnsi="Times New Roman" w:cs="Times New Roman"/>
          <w:sz w:val="24"/>
          <w:szCs w:val="24"/>
        </w:rPr>
        <w:t>), el soporte y apoyo (</w:t>
      </w:r>
      <w:proofErr w:type="spellStart"/>
      <w:r w:rsidR="008C2126" w:rsidRPr="000126BB">
        <w:rPr>
          <w:rFonts w:ascii="Times New Roman" w:hAnsi="Times New Roman" w:cs="Times New Roman"/>
          <w:sz w:val="24"/>
          <w:szCs w:val="24"/>
        </w:rPr>
        <w:t>Yan</w:t>
      </w:r>
      <w:proofErr w:type="spellEnd"/>
      <w:r w:rsidR="008C2126" w:rsidRPr="000126BB">
        <w:rPr>
          <w:rFonts w:ascii="Times New Roman" w:hAnsi="Times New Roman" w:cs="Times New Roman"/>
          <w:sz w:val="24"/>
          <w:szCs w:val="24"/>
        </w:rPr>
        <w:t xml:space="preserve">, </w:t>
      </w:r>
      <w:proofErr w:type="spellStart"/>
      <w:r w:rsidR="008C2126" w:rsidRPr="000126BB">
        <w:rPr>
          <w:rFonts w:ascii="Times New Roman" w:hAnsi="Times New Roman" w:cs="Times New Roman"/>
          <w:sz w:val="24"/>
          <w:szCs w:val="24"/>
        </w:rPr>
        <w:t>Guo</w:t>
      </w:r>
      <w:proofErr w:type="spellEnd"/>
      <w:r w:rsidR="008C2126" w:rsidRPr="000126BB">
        <w:rPr>
          <w:rFonts w:ascii="Times New Roman" w:hAnsi="Times New Roman" w:cs="Times New Roman"/>
          <w:sz w:val="24"/>
          <w:szCs w:val="24"/>
        </w:rPr>
        <w:t xml:space="preserve">, Lee </w:t>
      </w:r>
      <w:r w:rsidR="005E71A0">
        <w:rPr>
          <w:rFonts w:ascii="Times New Roman" w:hAnsi="Times New Roman" w:cs="Times New Roman"/>
          <w:sz w:val="24"/>
          <w:szCs w:val="24"/>
        </w:rPr>
        <w:t>&amp;</w:t>
      </w:r>
      <w:r w:rsidR="008C2126" w:rsidRPr="000126BB">
        <w:rPr>
          <w:rFonts w:ascii="Times New Roman" w:hAnsi="Times New Roman" w:cs="Times New Roman"/>
          <w:sz w:val="24"/>
          <w:szCs w:val="24"/>
        </w:rPr>
        <w:t xml:space="preserve"> </w:t>
      </w:r>
      <w:proofErr w:type="spellStart"/>
      <w:r w:rsidR="008C2126" w:rsidRPr="000126BB">
        <w:rPr>
          <w:rFonts w:ascii="Times New Roman" w:hAnsi="Times New Roman" w:cs="Times New Roman"/>
          <w:sz w:val="24"/>
          <w:szCs w:val="24"/>
        </w:rPr>
        <w:t>Vogel</w:t>
      </w:r>
      <w:proofErr w:type="spellEnd"/>
      <w:r w:rsidR="008C2126" w:rsidRPr="000126BB">
        <w:rPr>
          <w:rFonts w:ascii="Times New Roman" w:hAnsi="Times New Roman" w:cs="Times New Roman"/>
          <w:sz w:val="24"/>
          <w:szCs w:val="24"/>
        </w:rPr>
        <w:t>, 2013; Kim et al., 201</w:t>
      </w:r>
      <w:r w:rsidR="004F22FE">
        <w:rPr>
          <w:rFonts w:ascii="Times New Roman" w:hAnsi="Times New Roman" w:cs="Times New Roman"/>
          <w:sz w:val="24"/>
          <w:szCs w:val="24"/>
        </w:rPr>
        <w:t>5</w:t>
      </w:r>
      <w:r w:rsidR="008C2126" w:rsidRPr="000126BB">
        <w:rPr>
          <w:rFonts w:ascii="Times New Roman" w:hAnsi="Times New Roman" w:cs="Times New Roman"/>
          <w:sz w:val="24"/>
          <w:szCs w:val="24"/>
        </w:rPr>
        <w:t>), la participación (</w:t>
      </w:r>
      <w:proofErr w:type="spellStart"/>
      <w:r w:rsidR="008C2126" w:rsidRPr="000126BB">
        <w:rPr>
          <w:rFonts w:ascii="Times New Roman" w:hAnsi="Times New Roman" w:cs="Times New Roman"/>
          <w:sz w:val="24"/>
          <w:szCs w:val="24"/>
        </w:rPr>
        <w:t>Poole</w:t>
      </w:r>
      <w:proofErr w:type="spellEnd"/>
      <w:r w:rsidR="008C2126"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008C2126" w:rsidRPr="000126BB">
        <w:rPr>
          <w:rFonts w:ascii="Times New Roman" w:hAnsi="Times New Roman" w:cs="Times New Roman"/>
          <w:sz w:val="24"/>
          <w:szCs w:val="24"/>
        </w:rPr>
        <w:t xml:space="preserve"> </w:t>
      </w:r>
      <w:proofErr w:type="spellStart"/>
      <w:r w:rsidR="008C2126" w:rsidRPr="000126BB">
        <w:rPr>
          <w:rFonts w:ascii="Times New Roman" w:hAnsi="Times New Roman" w:cs="Times New Roman"/>
          <w:sz w:val="24"/>
          <w:szCs w:val="24"/>
        </w:rPr>
        <w:t>Denny</w:t>
      </w:r>
      <w:proofErr w:type="spellEnd"/>
      <w:r w:rsidR="008C2126" w:rsidRPr="000126BB">
        <w:rPr>
          <w:rFonts w:ascii="Times New Roman" w:hAnsi="Times New Roman" w:cs="Times New Roman"/>
          <w:sz w:val="24"/>
          <w:szCs w:val="24"/>
        </w:rPr>
        <w:t>, 2001; Kim et al., 201</w:t>
      </w:r>
      <w:r w:rsidR="004F22FE">
        <w:rPr>
          <w:rFonts w:ascii="Times New Roman" w:hAnsi="Times New Roman" w:cs="Times New Roman"/>
          <w:sz w:val="24"/>
          <w:szCs w:val="24"/>
        </w:rPr>
        <w:t>5</w:t>
      </w:r>
      <w:r w:rsidR="008C2126" w:rsidRPr="000126BB">
        <w:rPr>
          <w:rFonts w:ascii="Times New Roman" w:hAnsi="Times New Roman" w:cs="Times New Roman"/>
          <w:sz w:val="24"/>
          <w:szCs w:val="24"/>
        </w:rPr>
        <w:t xml:space="preserve">), la </w:t>
      </w:r>
      <w:r w:rsidR="008C2126" w:rsidRPr="000126BB">
        <w:rPr>
          <w:rFonts w:ascii="Times New Roman" w:hAnsi="Times New Roman" w:cs="Times New Roman"/>
          <w:sz w:val="24"/>
          <w:szCs w:val="24"/>
        </w:rPr>
        <w:lastRenderedPageBreak/>
        <w:t>segmentación cultural (entendida como el grado de madurez de la cultura organizacional en cuanto a la separación trabajo-vida personal) y la equidad de recompensas (Kim et al., 201</w:t>
      </w:r>
      <w:r w:rsidR="004F22FE">
        <w:rPr>
          <w:rFonts w:ascii="Times New Roman" w:hAnsi="Times New Roman" w:cs="Times New Roman"/>
          <w:sz w:val="24"/>
          <w:szCs w:val="24"/>
        </w:rPr>
        <w:t>5</w:t>
      </w:r>
      <w:r w:rsidR="008C2126" w:rsidRPr="000126BB">
        <w:rPr>
          <w:rFonts w:ascii="Times New Roman" w:hAnsi="Times New Roman" w:cs="Times New Roman"/>
          <w:sz w:val="24"/>
          <w:szCs w:val="24"/>
        </w:rPr>
        <w:t xml:space="preserve">). </w:t>
      </w:r>
      <w:r w:rsidR="00D30BA8">
        <w:rPr>
          <w:rFonts w:ascii="Times New Roman" w:hAnsi="Times New Roman" w:cs="Times New Roman"/>
          <w:sz w:val="24"/>
          <w:szCs w:val="24"/>
        </w:rPr>
        <w:t>Estos factores</w:t>
      </w:r>
      <w:r w:rsidR="00383F19">
        <w:rPr>
          <w:rFonts w:ascii="Times New Roman" w:hAnsi="Times New Roman" w:cs="Times New Roman"/>
          <w:sz w:val="24"/>
          <w:szCs w:val="24"/>
        </w:rPr>
        <w:t xml:space="preserve"> disminuyen el </w:t>
      </w:r>
      <w:proofErr w:type="spellStart"/>
      <w:r w:rsidR="00383F19">
        <w:rPr>
          <w:rFonts w:ascii="Times New Roman" w:hAnsi="Times New Roman" w:cs="Times New Roman"/>
          <w:sz w:val="24"/>
          <w:szCs w:val="24"/>
        </w:rPr>
        <w:t>tecnoestrés</w:t>
      </w:r>
      <w:proofErr w:type="spellEnd"/>
      <w:r w:rsidR="00383F19">
        <w:rPr>
          <w:rFonts w:ascii="Times New Roman" w:hAnsi="Times New Roman" w:cs="Times New Roman"/>
          <w:sz w:val="24"/>
          <w:szCs w:val="24"/>
        </w:rPr>
        <w:t xml:space="preserve">, provocando una mayor satisfacción laboral de los trabajadores que aportará ventajas a la organización. </w:t>
      </w:r>
    </w:p>
    <w:p w14:paraId="5B3DEAF4" w14:textId="546340E2" w:rsidR="009458BF" w:rsidRPr="000126BB" w:rsidRDefault="009458BF" w:rsidP="004D3AB8">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 xml:space="preserve">El establecimiento de estrategias por parte de las </w:t>
      </w:r>
      <w:r w:rsidR="00690C32" w:rsidRPr="000126BB">
        <w:rPr>
          <w:rFonts w:ascii="Times New Roman" w:hAnsi="Times New Roman" w:cs="Times New Roman"/>
          <w:sz w:val="24"/>
          <w:szCs w:val="24"/>
        </w:rPr>
        <w:t>o</w:t>
      </w:r>
      <w:r w:rsidRPr="000126BB">
        <w:rPr>
          <w:rFonts w:ascii="Times New Roman" w:hAnsi="Times New Roman" w:cs="Times New Roman"/>
          <w:sz w:val="24"/>
          <w:szCs w:val="24"/>
        </w:rPr>
        <w:t xml:space="preserve">rganizaciones que ayuden a potenciar los inhibidores y reducir los </w:t>
      </w:r>
      <w:r w:rsidR="00102B3B">
        <w:rPr>
          <w:rFonts w:ascii="Times New Roman" w:hAnsi="Times New Roman" w:cs="Times New Roman"/>
          <w:sz w:val="24"/>
          <w:szCs w:val="24"/>
        </w:rPr>
        <w:t>antecedentes</w:t>
      </w:r>
      <w:r w:rsidR="00102B3B" w:rsidRPr="000126BB">
        <w:rPr>
          <w:rFonts w:ascii="Times New Roman" w:hAnsi="Times New Roman" w:cs="Times New Roman"/>
          <w:sz w:val="24"/>
          <w:szCs w:val="24"/>
        </w:rPr>
        <w:t xml:space="preserve"> </w:t>
      </w:r>
      <w:r w:rsidRPr="000126BB">
        <w:rPr>
          <w:rFonts w:ascii="Times New Roman" w:hAnsi="Times New Roman" w:cs="Times New Roman"/>
          <w:sz w:val="24"/>
          <w:szCs w:val="24"/>
        </w:rPr>
        <w:t xml:space="preserve">de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se hace imprescindible (Cuervo et al., 2018), no solo para garantizar la salud de los trabajadores, sino porque hay estudios que ponen de manifiesto una relación directa entre el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y la </w:t>
      </w:r>
      <w:r w:rsidR="00D1385F">
        <w:rPr>
          <w:rFonts w:ascii="Times New Roman" w:hAnsi="Times New Roman" w:cs="Times New Roman"/>
          <w:sz w:val="24"/>
          <w:szCs w:val="24"/>
        </w:rPr>
        <w:t xml:space="preserve">disminución de la </w:t>
      </w:r>
      <w:r w:rsidRPr="000126BB">
        <w:rPr>
          <w:rFonts w:ascii="Times New Roman" w:hAnsi="Times New Roman" w:cs="Times New Roman"/>
          <w:sz w:val="24"/>
          <w:szCs w:val="24"/>
        </w:rPr>
        <w:t>productividad (</w:t>
      </w:r>
      <w:proofErr w:type="spellStart"/>
      <w:r w:rsidRPr="000126BB">
        <w:rPr>
          <w:rFonts w:ascii="Times New Roman" w:hAnsi="Times New Roman" w:cs="Times New Roman"/>
          <w:sz w:val="24"/>
          <w:szCs w:val="24"/>
        </w:rPr>
        <w:t>Tarafdar</w:t>
      </w:r>
      <w:proofErr w:type="spellEnd"/>
      <w:r w:rsidRPr="000126BB">
        <w:rPr>
          <w:rFonts w:ascii="Times New Roman" w:hAnsi="Times New Roman" w:cs="Times New Roman"/>
          <w:sz w:val="24"/>
          <w:szCs w:val="24"/>
        </w:rPr>
        <w:t xml:space="preserve"> et al., 2007; </w:t>
      </w:r>
      <w:proofErr w:type="spellStart"/>
      <w:r w:rsidRPr="000126BB">
        <w:rPr>
          <w:rFonts w:ascii="Times New Roman" w:hAnsi="Times New Roman" w:cs="Times New Roman"/>
          <w:sz w:val="24"/>
          <w:szCs w:val="24"/>
        </w:rPr>
        <w:t>Hung</w:t>
      </w:r>
      <w:proofErr w:type="spellEnd"/>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Chen</w:t>
      </w:r>
      <w:proofErr w:type="spellEnd"/>
      <w:r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Lin</w:t>
      </w:r>
      <w:proofErr w:type="spellEnd"/>
      <w:r w:rsidRPr="000126BB">
        <w:rPr>
          <w:rFonts w:ascii="Times New Roman" w:hAnsi="Times New Roman" w:cs="Times New Roman"/>
          <w:sz w:val="24"/>
          <w:szCs w:val="24"/>
        </w:rPr>
        <w:t xml:space="preserve">, 2015) y </w:t>
      </w:r>
      <w:r w:rsidR="00D1385F">
        <w:rPr>
          <w:rFonts w:ascii="Times New Roman" w:hAnsi="Times New Roman" w:cs="Times New Roman"/>
          <w:sz w:val="24"/>
          <w:szCs w:val="24"/>
        </w:rPr>
        <w:t>d</w:t>
      </w:r>
      <w:r w:rsidRPr="000126BB">
        <w:rPr>
          <w:rFonts w:ascii="Times New Roman" w:hAnsi="Times New Roman" w:cs="Times New Roman"/>
          <w:sz w:val="24"/>
          <w:szCs w:val="24"/>
        </w:rPr>
        <w:t>el rendimiento (</w:t>
      </w:r>
      <w:proofErr w:type="spellStart"/>
      <w:r w:rsidRPr="000126BB">
        <w:rPr>
          <w:rFonts w:ascii="Times New Roman" w:hAnsi="Times New Roman" w:cs="Times New Roman"/>
          <w:sz w:val="24"/>
          <w:szCs w:val="24"/>
        </w:rPr>
        <w:t>Tarafdar</w:t>
      </w:r>
      <w:proofErr w:type="spellEnd"/>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Pullins</w:t>
      </w:r>
      <w:proofErr w:type="spellEnd"/>
      <w:r w:rsidRPr="000126BB">
        <w:rPr>
          <w:rFonts w:ascii="Times New Roman" w:hAnsi="Times New Roman" w:cs="Times New Roman"/>
          <w:sz w:val="24"/>
          <w:szCs w:val="24"/>
        </w:rPr>
        <w:t xml:space="preserve"> </w:t>
      </w:r>
      <w:r w:rsidR="005E71A0">
        <w:rPr>
          <w:rFonts w:ascii="Times New Roman" w:hAnsi="Times New Roman" w:cs="Times New Roman"/>
          <w:sz w:val="24"/>
          <w:szCs w:val="24"/>
        </w:rPr>
        <w:t>&amp;</w:t>
      </w:r>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Ragu‐Nathan</w:t>
      </w:r>
      <w:proofErr w:type="spellEnd"/>
      <w:r w:rsidRPr="000126BB">
        <w:rPr>
          <w:rFonts w:ascii="Times New Roman" w:hAnsi="Times New Roman" w:cs="Times New Roman"/>
          <w:sz w:val="24"/>
          <w:szCs w:val="24"/>
        </w:rPr>
        <w:t>, 2015)</w:t>
      </w:r>
      <w:r w:rsidR="00690C32" w:rsidRPr="000126BB">
        <w:rPr>
          <w:rFonts w:ascii="Times New Roman" w:hAnsi="Times New Roman" w:cs="Times New Roman"/>
          <w:sz w:val="24"/>
          <w:szCs w:val="24"/>
        </w:rPr>
        <w:t xml:space="preserve"> </w:t>
      </w:r>
      <w:r w:rsidR="00D1385F">
        <w:rPr>
          <w:rFonts w:ascii="Times New Roman" w:hAnsi="Times New Roman" w:cs="Times New Roman"/>
          <w:sz w:val="24"/>
          <w:szCs w:val="24"/>
        </w:rPr>
        <w:t>en el trabajo</w:t>
      </w:r>
      <w:r w:rsidRPr="000126BB">
        <w:rPr>
          <w:rFonts w:ascii="Times New Roman" w:hAnsi="Times New Roman" w:cs="Times New Roman"/>
          <w:sz w:val="24"/>
          <w:szCs w:val="24"/>
        </w:rPr>
        <w:t>.</w:t>
      </w:r>
    </w:p>
    <w:p w14:paraId="67329CD2" w14:textId="7EBCEE45" w:rsidR="00916830" w:rsidRPr="005E71A0" w:rsidRDefault="00D30BA8" w:rsidP="000126BB">
      <w:pPr>
        <w:spacing w:after="0" w:line="480" w:lineRule="auto"/>
        <w:jc w:val="both"/>
        <w:rPr>
          <w:rFonts w:ascii="Times New Roman" w:hAnsi="Times New Roman" w:cs="Times New Roman"/>
          <w:b/>
          <w:sz w:val="24"/>
          <w:szCs w:val="24"/>
        </w:rPr>
      </w:pPr>
      <w:r w:rsidRPr="005E71A0">
        <w:rPr>
          <w:rFonts w:ascii="Times New Roman" w:hAnsi="Times New Roman" w:cs="Times New Roman"/>
          <w:b/>
          <w:sz w:val="24"/>
          <w:szCs w:val="24"/>
        </w:rPr>
        <w:t>1</w:t>
      </w:r>
      <w:r w:rsidR="00916830" w:rsidRPr="005E71A0">
        <w:rPr>
          <w:rFonts w:ascii="Times New Roman" w:hAnsi="Times New Roman" w:cs="Times New Roman"/>
          <w:b/>
          <w:sz w:val="24"/>
          <w:szCs w:val="24"/>
        </w:rPr>
        <w:t>.</w:t>
      </w:r>
      <w:r w:rsidR="00527B9E" w:rsidRPr="005E71A0">
        <w:rPr>
          <w:rFonts w:ascii="Times New Roman" w:hAnsi="Times New Roman" w:cs="Times New Roman"/>
          <w:b/>
          <w:sz w:val="24"/>
          <w:szCs w:val="24"/>
        </w:rPr>
        <w:t>2</w:t>
      </w:r>
      <w:r w:rsidR="00721736" w:rsidRPr="005E71A0">
        <w:rPr>
          <w:rFonts w:ascii="Times New Roman" w:hAnsi="Times New Roman" w:cs="Times New Roman"/>
          <w:b/>
          <w:sz w:val="24"/>
          <w:szCs w:val="24"/>
        </w:rPr>
        <w:t>.</w:t>
      </w:r>
      <w:r w:rsidR="00916830" w:rsidRPr="005E71A0">
        <w:rPr>
          <w:rFonts w:ascii="Times New Roman" w:hAnsi="Times New Roman" w:cs="Times New Roman"/>
          <w:b/>
          <w:sz w:val="24"/>
          <w:szCs w:val="24"/>
        </w:rPr>
        <w:t xml:space="preserve"> </w:t>
      </w:r>
      <w:r w:rsidR="00820063" w:rsidRPr="005E71A0">
        <w:rPr>
          <w:rFonts w:ascii="Times New Roman" w:hAnsi="Times New Roman" w:cs="Times New Roman"/>
          <w:b/>
          <w:sz w:val="24"/>
          <w:szCs w:val="24"/>
        </w:rPr>
        <w:t xml:space="preserve">Las </w:t>
      </w:r>
      <w:r w:rsidR="00916830" w:rsidRPr="005E71A0">
        <w:rPr>
          <w:rFonts w:ascii="Times New Roman" w:hAnsi="Times New Roman" w:cs="Times New Roman"/>
          <w:b/>
          <w:sz w:val="24"/>
          <w:szCs w:val="24"/>
        </w:rPr>
        <w:t>Intervenciones Psicosociales Positivas</w:t>
      </w:r>
      <w:r w:rsidR="00820063" w:rsidRPr="005E71A0">
        <w:rPr>
          <w:rFonts w:ascii="Times New Roman" w:hAnsi="Times New Roman" w:cs="Times New Roman"/>
          <w:b/>
          <w:sz w:val="24"/>
          <w:szCs w:val="24"/>
        </w:rPr>
        <w:t xml:space="preserve"> </w:t>
      </w:r>
    </w:p>
    <w:p w14:paraId="1BB7211F" w14:textId="4E8634C1" w:rsidR="00126347" w:rsidRPr="000126BB" w:rsidRDefault="00D1385F" w:rsidP="00EC015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Tradicionalmente l</w:t>
      </w:r>
      <w:r w:rsidRPr="000126BB">
        <w:rPr>
          <w:rFonts w:ascii="Times New Roman" w:hAnsi="Times New Roman" w:cs="Times New Roman"/>
          <w:sz w:val="24"/>
          <w:szCs w:val="24"/>
        </w:rPr>
        <w:t>a psicología se ha centrado casi exclusivamente en la patología en las personas, grupos, organizaciones y sociedades, es decir, en la parte negativa (</w:t>
      </w:r>
      <w:proofErr w:type="spellStart"/>
      <w:r w:rsidRPr="000126BB">
        <w:rPr>
          <w:rFonts w:ascii="Times New Roman" w:hAnsi="Times New Roman" w:cs="Times New Roman"/>
          <w:sz w:val="24"/>
          <w:szCs w:val="24"/>
        </w:rPr>
        <w:t>Salanova</w:t>
      </w:r>
      <w:proofErr w:type="spellEnd"/>
      <w:r w:rsidRPr="000126BB">
        <w:rPr>
          <w:rFonts w:ascii="Times New Roman" w:hAnsi="Times New Roman" w:cs="Times New Roman"/>
          <w:sz w:val="24"/>
          <w:szCs w:val="24"/>
        </w:rPr>
        <w:t xml:space="preserve">, Llorens </w:t>
      </w:r>
      <w:r>
        <w:rPr>
          <w:rFonts w:ascii="Times New Roman" w:hAnsi="Times New Roman" w:cs="Times New Roman"/>
          <w:sz w:val="24"/>
          <w:szCs w:val="24"/>
        </w:rPr>
        <w:t>&amp;</w:t>
      </w:r>
      <w:r w:rsidRPr="000126BB">
        <w:rPr>
          <w:rFonts w:ascii="Times New Roman" w:hAnsi="Times New Roman" w:cs="Times New Roman"/>
          <w:sz w:val="24"/>
          <w:szCs w:val="24"/>
        </w:rPr>
        <w:t xml:space="preserve"> Martínez, 2016). Sin embargo, existe una parte positiva que puede resultar fundamental a la hora de gestionar la seguridad, salud y bienestar de los trabajadores en la nueva realidad tecnificada en la que la sociedad se encuentra inmersa. </w:t>
      </w:r>
      <w:r w:rsidR="00F93E18" w:rsidRPr="000126BB">
        <w:rPr>
          <w:rFonts w:ascii="Times New Roman" w:hAnsi="Times New Roman" w:cs="Times New Roman"/>
          <w:sz w:val="24"/>
          <w:szCs w:val="24"/>
        </w:rPr>
        <w:t xml:space="preserve">Si bien es cierto que el concepto de psicología positiva nace ya en los años noventa, cuando Martin </w:t>
      </w:r>
      <w:proofErr w:type="spellStart"/>
      <w:r w:rsidR="00F93E18" w:rsidRPr="000126BB">
        <w:rPr>
          <w:rFonts w:ascii="Times New Roman" w:hAnsi="Times New Roman" w:cs="Times New Roman"/>
          <w:sz w:val="24"/>
          <w:szCs w:val="24"/>
        </w:rPr>
        <w:t>Seligman</w:t>
      </w:r>
      <w:proofErr w:type="spellEnd"/>
      <w:r w:rsidR="005F1FBD" w:rsidRPr="000126BB">
        <w:rPr>
          <w:rFonts w:ascii="Times New Roman" w:hAnsi="Times New Roman" w:cs="Times New Roman"/>
          <w:sz w:val="24"/>
          <w:szCs w:val="24"/>
        </w:rPr>
        <w:t xml:space="preserve"> (1999)</w:t>
      </w:r>
      <w:r w:rsidR="00F93E18" w:rsidRPr="000126BB">
        <w:rPr>
          <w:rFonts w:ascii="Times New Roman" w:hAnsi="Times New Roman" w:cs="Times New Roman"/>
          <w:sz w:val="24"/>
          <w:szCs w:val="24"/>
        </w:rPr>
        <w:t>, conocido como el padre de la psicología positiva, definió el concepto como</w:t>
      </w:r>
      <w:r w:rsidR="005F1FBD" w:rsidRPr="000126BB">
        <w:rPr>
          <w:rFonts w:ascii="Times New Roman" w:hAnsi="Times New Roman" w:cs="Times New Roman"/>
          <w:sz w:val="24"/>
          <w:szCs w:val="24"/>
        </w:rPr>
        <w:t xml:space="preserve"> el</w:t>
      </w:r>
      <w:r w:rsidR="00F93E18" w:rsidRPr="000126BB">
        <w:rPr>
          <w:rFonts w:ascii="Times New Roman" w:hAnsi="Times New Roman" w:cs="Times New Roman"/>
          <w:sz w:val="24"/>
          <w:szCs w:val="24"/>
        </w:rPr>
        <w:t xml:space="preserve"> estudio científico del funcionamiento óptimo de la</w:t>
      </w:r>
      <w:r w:rsidR="005F1FBD" w:rsidRPr="000126BB">
        <w:rPr>
          <w:rFonts w:ascii="Times New Roman" w:hAnsi="Times New Roman" w:cs="Times New Roman"/>
          <w:sz w:val="24"/>
          <w:szCs w:val="24"/>
        </w:rPr>
        <w:t>s personas y las organizaciones</w:t>
      </w:r>
      <w:r w:rsidR="00F93E18" w:rsidRPr="000126BB">
        <w:rPr>
          <w:rFonts w:ascii="Times New Roman" w:hAnsi="Times New Roman" w:cs="Times New Roman"/>
          <w:sz w:val="24"/>
          <w:szCs w:val="24"/>
        </w:rPr>
        <w:t xml:space="preserve">, también lo es, que su desarrollo y aplicación en el campo organizacional </w:t>
      </w:r>
      <w:r w:rsidR="00070674">
        <w:rPr>
          <w:rFonts w:ascii="Times New Roman" w:hAnsi="Times New Roman" w:cs="Times New Roman"/>
          <w:sz w:val="24"/>
          <w:szCs w:val="24"/>
        </w:rPr>
        <w:t>es más reciente</w:t>
      </w:r>
      <w:r w:rsidR="00F93E18" w:rsidRPr="000126BB">
        <w:rPr>
          <w:rFonts w:ascii="Times New Roman" w:hAnsi="Times New Roman" w:cs="Times New Roman"/>
          <w:sz w:val="24"/>
          <w:szCs w:val="24"/>
        </w:rPr>
        <w:t>.</w:t>
      </w:r>
      <w:r w:rsidR="00126347" w:rsidRPr="000126BB">
        <w:rPr>
          <w:rFonts w:ascii="Times New Roman" w:hAnsi="Times New Roman" w:cs="Times New Roman"/>
          <w:sz w:val="24"/>
          <w:szCs w:val="24"/>
        </w:rPr>
        <w:t xml:space="preserve"> </w:t>
      </w:r>
    </w:p>
    <w:p w14:paraId="1C329CBA" w14:textId="6198DF54" w:rsidR="00D82AEF" w:rsidRPr="000126BB" w:rsidRDefault="00070674" w:rsidP="00EC015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este sentido, </w:t>
      </w:r>
      <w:proofErr w:type="spellStart"/>
      <w:r w:rsidR="00126347" w:rsidRPr="000126BB">
        <w:rPr>
          <w:rFonts w:ascii="Times New Roman" w:hAnsi="Times New Roman" w:cs="Times New Roman"/>
          <w:sz w:val="24"/>
          <w:szCs w:val="24"/>
        </w:rPr>
        <w:t>Salanova</w:t>
      </w:r>
      <w:proofErr w:type="spellEnd"/>
      <w:r w:rsidR="00126347" w:rsidRPr="000126BB">
        <w:rPr>
          <w:rFonts w:ascii="Times New Roman" w:hAnsi="Times New Roman" w:cs="Times New Roman"/>
          <w:sz w:val="24"/>
          <w:szCs w:val="24"/>
        </w:rPr>
        <w:t>, Martínez y Llorens (2005</w:t>
      </w:r>
      <w:r w:rsidR="003B058F" w:rsidRPr="000126BB">
        <w:rPr>
          <w:rFonts w:ascii="Times New Roman" w:hAnsi="Times New Roman" w:cs="Times New Roman"/>
          <w:sz w:val="24"/>
          <w:szCs w:val="24"/>
        </w:rPr>
        <w:t>, 2016</w:t>
      </w:r>
      <w:r w:rsidR="00126347" w:rsidRPr="000126BB">
        <w:rPr>
          <w:rFonts w:ascii="Times New Roman" w:hAnsi="Times New Roman" w:cs="Times New Roman"/>
          <w:sz w:val="24"/>
          <w:szCs w:val="24"/>
        </w:rPr>
        <w:t xml:space="preserve">), definen la </w:t>
      </w:r>
      <w:r w:rsidRPr="000126BB">
        <w:rPr>
          <w:rFonts w:ascii="Times New Roman" w:hAnsi="Times New Roman" w:cs="Times New Roman"/>
          <w:sz w:val="24"/>
          <w:szCs w:val="24"/>
        </w:rPr>
        <w:t>P</w:t>
      </w:r>
      <w:r>
        <w:rPr>
          <w:rFonts w:ascii="Times New Roman" w:hAnsi="Times New Roman" w:cs="Times New Roman"/>
          <w:sz w:val="24"/>
          <w:szCs w:val="24"/>
        </w:rPr>
        <w:t xml:space="preserve">sicología </w:t>
      </w:r>
      <w:r w:rsidR="003B058F" w:rsidRPr="000126BB">
        <w:rPr>
          <w:rFonts w:ascii="Times New Roman" w:hAnsi="Times New Roman" w:cs="Times New Roman"/>
          <w:sz w:val="24"/>
          <w:szCs w:val="24"/>
        </w:rPr>
        <w:t>O</w:t>
      </w:r>
      <w:r>
        <w:rPr>
          <w:rFonts w:ascii="Times New Roman" w:hAnsi="Times New Roman" w:cs="Times New Roman"/>
          <w:sz w:val="24"/>
          <w:szCs w:val="24"/>
        </w:rPr>
        <w:t xml:space="preserve">cupacional </w:t>
      </w:r>
      <w:r w:rsidR="003B058F" w:rsidRPr="000126BB">
        <w:rPr>
          <w:rFonts w:ascii="Times New Roman" w:hAnsi="Times New Roman" w:cs="Times New Roman"/>
          <w:sz w:val="24"/>
          <w:szCs w:val="24"/>
        </w:rPr>
        <w:t>P</w:t>
      </w:r>
      <w:r>
        <w:rPr>
          <w:rFonts w:ascii="Times New Roman" w:hAnsi="Times New Roman" w:cs="Times New Roman"/>
          <w:sz w:val="24"/>
          <w:szCs w:val="24"/>
        </w:rPr>
        <w:t>ositiva</w:t>
      </w:r>
      <w:r w:rsidR="00126347" w:rsidRPr="000126BB">
        <w:rPr>
          <w:rFonts w:ascii="Times New Roman" w:hAnsi="Times New Roman" w:cs="Times New Roman"/>
          <w:sz w:val="24"/>
          <w:szCs w:val="24"/>
        </w:rPr>
        <w:t xml:space="preserve"> </w:t>
      </w:r>
      <w:r>
        <w:rPr>
          <w:rFonts w:ascii="Times New Roman" w:hAnsi="Times New Roman" w:cs="Times New Roman"/>
          <w:sz w:val="24"/>
          <w:szCs w:val="24"/>
        </w:rPr>
        <w:t xml:space="preserve">(POP) </w:t>
      </w:r>
      <w:r w:rsidR="00126347" w:rsidRPr="000126BB">
        <w:rPr>
          <w:rFonts w:ascii="Times New Roman" w:hAnsi="Times New Roman" w:cs="Times New Roman"/>
          <w:sz w:val="24"/>
          <w:szCs w:val="24"/>
        </w:rPr>
        <w:t xml:space="preserve">como </w:t>
      </w:r>
      <w:r w:rsidR="003B058F" w:rsidRPr="000126BB">
        <w:rPr>
          <w:rFonts w:ascii="Times New Roman" w:hAnsi="Times New Roman" w:cs="Times New Roman"/>
          <w:sz w:val="24"/>
          <w:szCs w:val="24"/>
        </w:rPr>
        <w:t xml:space="preserve">el estudio científico del funcionamiento óptimo de la salud de las personas y de los grupos en las </w:t>
      </w:r>
      <w:r w:rsidR="00CF1680" w:rsidRPr="000126BB">
        <w:rPr>
          <w:rFonts w:ascii="Times New Roman" w:hAnsi="Times New Roman" w:cs="Times New Roman"/>
          <w:sz w:val="24"/>
          <w:szCs w:val="24"/>
        </w:rPr>
        <w:t>o</w:t>
      </w:r>
      <w:r w:rsidR="003B058F" w:rsidRPr="000126BB">
        <w:rPr>
          <w:rFonts w:ascii="Times New Roman" w:hAnsi="Times New Roman" w:cs="Times New Roman"/>
          <w:sz w:val="24"/>
          <w:szCs w:val="24"/>
        </w:rPr>
        <w:t xml:space="preserve">rganizaciones, así como de la gestión efectiva del bienestar psicosocial en el trabajo y del desarrollo de </w:t>
      </w:r>
      <w:r w:rsidR="00CF1680" w:rsidRPr="000126BB">
        <w:rPr>
          <w:rFonts w:ascii="Times New Roman" w:hAnsi="Times New Roman" w:cs="Times New Roman"/>
          <w:sz w:val="24"/>
          <w:szCs w:val="24"/>
        </w:rPr>
        <w:t>o</w:t>
      </w:r>
      <w:r w:rsidR="003B058F" w:rsidRPr="000126BB">
        <w:rPr>
          <w:rFonts w:ascii="Times New Roman" w:hAnsi="Times New Roman" w:cs="Times New Roman"/>
          <w:sz w:val="24"/>
          <w:szCs w:val="24"/>
        </w:rPr>
        <w:t xml:space="preserve">rganizaciones para que sean más </w:t>
      </w:r>
      <w:r w:rsidR="003B058F" w:rsidRPr="000126BB">
        <w:rPr>
          <w:rFonts w:ascii="Times New Roman" w:hAnsi="Times New Roman" w:cs="Times New Roman"/>
          <w:sz w:val="24"/>
          <w:szCs w:val="24"/>
        </w:rPr>
        <w:lastRenderedPageBreak/>
        <w:t>saludables. Su objetivo es describir, explicar y predecir el funcionamiento óptimo, así como amplificar y potenciar el bienestar psicosocial y la calidad de vida laboral y organizacional</w:t>
      </w:r>
      <w:r w:rsidR="00126347" w:rsidRPr="000126BB">
        <w:rPr>
          <w:rFonts w:ascii="Times New Roman" w:hAnsi="Times New Roman" w:cs="Times New Roman"/>
          <w:sz w:val="24"/>
          <w:szCs w:val="24"/>
        </w:rPr>
        <w:t>.</w:t>
      </w:r>
      <w:r w:rsidR="00487F8B" w:rsidRPr="000126BB">
        <w:rPr>
          <w:rFonts w:ascii="Times New Roman" w:hAnsi="Times New Roman" w:cs="Times New Roman"/>
          <w:sz w:val="24"/>
          <w:szCs w:val="24"/>
        </w:rPr>
        <w:t xml:space="preserve"> </w:t>
      </w:r>
    </w:p>
    <w:p w14:paraId="5454846F" w14:textId="4A3DEE0C" w:rsidR="00E2631B" w:rsidRDefault="00E2631B" w:rsidP="00EC015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Desde el enfoque de la POP, l</w:t>
      </w:r>
      <w:r w:rsidRPr="000126BB">
        <w:rPr>
          <w:rFonts w:ascii="Times New Roman" w:hAnsi="Times New Roman" w:cs="Times New Roman"/>
          <w:sz w:val="24"/>
          <w:szCs w:val="24"/>
        </w:rPr>
        <w:t xml:space="preserve">as intervenciones positivas en el entorno laboral pueden estar centradas en el individuo, buscando sus fortalezas, fomentando la amabilidad y las buenas relaciones, reconociendo su trabajo, compartiendo noticias positivas, potenciando los aspectos positivos del trabajo y desarrollando la </w:t>
      </w:r>
      <w:proofErr w:type="spellStart"/>
      <w:r w:rsidRPr="000126BB">
        <w:rPr>
          <w:rFonts w:ascii="Times New Roman" w:hAnsi="Times New Roman" w:cs="Times New Roman"/>
          <w:sz w:val="24"/>
          <w:szCs w:val="24"/>
        </w:rPr>
        <w:t>resiliencia</w:t>
      </w:r>
      <w:proofErr w:type="spellEnd"/>
      <w:r w:rsidRPr="000126BB">
        <w:rPr>
          <w:rFonts w:ascii="Times New Roman" w:hAnsi="Times New Roman" w:cs="Times New Roman"/>
          <w:sz w:val="24"/>
          <w:szCs w:val="24"/>
        </w:rPr>
        <w:t xml:space="preserve"> (</w:t>
      </w:r>
      <w:proofErr w:type="spellStart"/>
      <w:r w:rsidRPr="000126BB">
        <w:rPr>
          <w:rFonts w:ascii="Times New Roman" w:hAnsi="Times New Roman" w:cs="Times New Roman"/>
          <w:sz w:val="24"/>
          <w:szCs w:val="24"/>
        </w:rPr>
        <w:t>Salanova</w:t>
      </w:r>
      <w:proofErr w:type="spellEnd"/>
      <w:r w:rsidRPr="000126BB">
        <w:rPr>
          <w:rFonts w:ascii="Times New Roman" w:hAnsi="Times New Roman" w:cs="Times New Roman"/>
          <w:sz w:val="24"/>
          <w:szCs w:val="24"/>
        </w:rPr>
        <w:t xml:space="preserve"> et al., 2016), o ser planteadas a nivel colectivo en la organización, gestionando el capital humano, adaptando los puestos de trabajo a cada trabajador teniendo en cuenta sus fortalezas, recursos, inquietudes y necesidades o desarrollando los potenciales de los trabajadores a través del </w:t>
      </w:r>
      <w:proofErr w:type="spellStart"/>
      <w:r w:rsidRPr="000126BB">
        <w:rPr>
          <w:rFonts w:ascii="Times New Roman" w:hAnsi="Times New Roman" w:cs="Times New Roman"/>
          <w:i/>
          <w:sz w:val="24"/>
          <w:szCs w:val="24"/>
        </w:rPr>
        <w:t>coaching</w:t>
      </w:r>
      <w:proofErr w:type="spellEnd"/>
      <w:r w:rsidRPr="000126BB">
        <w:rPr>
          <w:rFonts w:ascii="Times New Roman" w:hAnsi="Times New Roman" w:cs="Times New Roman"/>
          <w:sz w:val="24"/>
          <w:szCs w:val="24"/>
        </w:rPr>
        <w:t xml:space="preserve"> desde la psicología positiva.</w:t>
      </w:r>
      <w:r>
        <w:rPr>
          <w:rFonts w:ascii="Times New Roman" w:hAnsi="Times New Roman" w:cs="Times New Roman"/>
          <w:sz w:val="24"/>
          <w:szCs w:val="24"/>
        </w:rPr>
        <w:t xml:space="preserve"> </w:t>
      </w:r>
    </w:p>
    <w:p w14:paraId="0A91A24B" w14:textId="74D9C870" w:rsidR="006A651B" w:rsidRDefault="00422395" w:rsidP="00EC0151">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 xml:space="preserve">Para </w:t>
      </w:r>
      <w:proofErr w:type="spellStart"/>
      <w:r w:rsidRPr="000126BB">
        <w:rPr>
          <w:rFonts w:ascii="Times New Roman" w:hAnsi="Times New Roman" w:cs="Times New Roman"/>
          <w:sz w:val="24"/>
          <w:szCs w:val="24"/>
        </w:rPr>
        <w:t>Meyers</w:t>
      </w:r>
      <w:proofErr w:type="spellEnd"/>
      <w:r w:rsidRPr="000126BB">
        <w:rPr>
          <w:rFonts w:ascii="Times New Roman" w:hAnsi="Times New Roman" w:cs="Times New Roman"/>
          <w:sz w:val="24"/>
          <w:szCs w:val="24"/>
        </w:rPr>
        <w:t xml:space="preserve">, van </w:t>
      </w:r>
      <w:proofErr w:type="spellStart"/>
      <w:r w:rsidRPr="000126BB">
        <w:rPr>
          <w:rFonts w:ascii="Times New Roman" w:hAnsi="Times New Roman" w:cs="Times New Roman"/>
          <w:sz w:val="24"/>
          <w:szCs w:val="24"/>
        </w:rPr>
        <w:t>Woerkom</w:t>
      </w:r>
      <w:proofErr w:type="spellEnd"/>
      <w:r w:rsidRPr="000126BB">
        <w:rPr>
          <w:rFonts w:ascii="Times New Roman" w:hAnsi="Times New Roman" w:cs="Times New Roman"/>
          <w:sz w:val="24"/>
          <w:szCs w:val="24"/>
        </w:rPr>
        <w:t xml:space="preserve"> y </w:t>
      </w:r>
      <w:proofErr w:type="spellStart"/>
      <w:r w:rsidRPr="000126BB">
        <w:rPr>
          <w:rFonts w:ascii="Times New Roman" w:hAnsi="Times New Roman" w:cs="Times New Roman"/>
          <w:sz w:val="24"/>
          <w:szCs w:val="24"/>
        </w:rPr>
        <w:t>Bakker</w:t>
      </w:r>
      <w:proofErr w:type="spellEnd"/>
      <w:r w:rsidRPr="000126BB">
        <w:rPr>
          <w:rFonts w:ascii="Times New Roman" w:hAnsi="Times New Roman" w:cs="Times New Roman"/>
          <w:sz w:val="24"/>
          <w:szCs w:val="24"/>
        </w:rPr>
        <w:t xml:space="preserve"> (2013) las intervenciones positivas en las organizaciones son una prometedora herramienta que permite mejorar el bienestar y el desempeño en los trabajadores. Además encuentran que tienden a disminuir el estrés y el agotamiento y en menor medida, la depresión y la ansiedad. </w:t>
      </w:r>
      <w:r>
        <w:rPr>
          <w:rFonts w:ascii="Times New Roman" w:hAnsi="Times New Roman" w:cs="Times New Roman"/>
          <w:sz w:val="24"/>
          <w:szCs w:val="24"/>
        </w:rPr>
        <w:t>Para que eso sea así,</w:t>
      </w:r>
      <w:r w:rsidR="00CF1680" w:rsidRPr="000126BB">
        <w:rPr>
          <w:rFonts w:ascii="Times New Roman" w:hAnsi="Times New Roman" w:cs="Times New Roman"/>
          <w:sz w:val="24"/>
          <w:szCs w:val="24"/>
        </w:rPr>
        <w:t xml:space="preserve"> </w:t>
      </w:r>
      <w:r>
        <w:rPr>
          <w:rFonts w:ascii="Times New Roman" w:hAnsi="Times New Roman" w:cs="Times New Roman"/>
          <w:sz w:val="24"/>
          <w:szCs w:val="24"/>
        </w:rPr>
        <w:t xml:space="preserve">es </w:t>
      </w:r>
      <w:r w:rsidR="00CF1680" w:rsidRPr="000126BB">
        <w:rPr>
          <w:rFonts w:ascii="Times New Roman" w:hAnsi="Times New Roman" w:cs="Times New Roman"/>
          <w:sz w:val="24"/>
          <w:szCs w:val="24"/>
        </w:rPr>
        <w:t>importan</w:t>
      </w:r>
      <w:r>
        <w:rPr>
          <w:rFonts w:ascii="Times New Roman" w:hAnsi="Times New Roman" w:cs="Times New Roman"/>
          <w:sz w:val="24"/>
          <w:szCs w:val="24"/>
        </w:rPr>
        <w:t>te</w:t>
      </w:r>
      <w:r w:rsidR="00CF1680" w:rsidRPr="000126BB">
        <w:rPr>
          <w:rFonts w:ascii="Times New Roman" w:hAnsi="Times New Roman" w:cs="Times New Roman"/>
          <w:sz w:val="24"/>
          <w:szCs w:val="24"/>
        </w:rPr>
        <w:t xml:space="preserve"> integrar las intervenciones en la estrategia empresarial, planificando las mismas, probando su efectividad una vez implementadas y manteniéndolas en el tiempo, evitando que se trate de algo puntual (</w:t>
      </w:r>
      <w:proofErr w:type="spellStart"/>
      <w:r w:rsidR="00CF1680" w:rsidRPr="000126BB">
        <w:rPr>
          <w:rFonts w:ascii="Times New Roman" w:hAnsi="Times New Roman" w:cs="Times New Roman"/>
          <w:sz w:val="24"/>
          <w:szCs w:val="24"/>
        </w:rPr>
        <w:t>Salanova</w:t>
      </w:r>
      <w:proofErr w:type="spellEnd"/>
      <w:r w:rsidR="00CF1680" w:rsidRPr="000126BB">
        <w:rPr>
          <w:rFonts w:ascii="Times New Roman" w:hAnsi="Times New Roman" w:cs="Times New Roman"/>
          <w:sz w:val="24"/>
          <w:szCs w:val="24"/>
        </w:rPr>
        <w:t xml:space="preserve"> et al., 2016).</w:t>
      </w:r>
      <w:r w:rsidR="004203AE" w:rsidRPr="000126BB">
        <w:rPr>
          <w:rFonts w:ascii="Times New Roman" w:hAnsi="Times New Roman" w:cs="Times New Roman"/>
          <w:sz w:val="24"/>
          <w:szCs w:val="24"/>
        </w:rPr>
        <w:t xml:space="preserve"> </w:t>
      </w:r>
    </w:p>
    <w:p w14:paraId="670E3F7F" w14:textId="3615F163" w:rsidR="00AD1105" w:rsidRPr="00AD1105" w:rsidRDefault="003D182F" w:rsidP="00AD110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1.3 Objetivo</w:t>
      </w:r>
    </w:p>
    <w:p w14:paraId="471F9AAE" w14:textId="3AD9715C" w:rsidR="00A71CE2" w:rsidRPr="00343478" w:rsidRDefault="00ED65BF" w:rsidP="0034347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intervenciones psicosociales positivas han sido hasta el momento poco analizadas a la hora de gestionar el </w:t>
      </w:r>
      <w:proofErr w:type="spellStart"/>
      <w:r>
        <w:rPr>
          <w:rFonts w:ascii="Times New Roman" w:hAnsi="Times New Roman" w:cs="Times New Roman"/>
          <w:sz w:val="24"/>
          <w:szCs w:val="24"/>
        </w:rPr>
        <w:t>tecnoestrés</w:t>
      </w:r>
      <w:proofErr w:type="spellEnd"/>
      <w:r>
        <w:rPr>
          <w:rFonts w:ascii="Times New Roman" w:hAnsi="Times New Roman" w:cs="Times New Roman"/>
          <w:sz w:val="24"/>
          <w:szCs w:val="24"/>
        </w:rPr>
        <w:t xml:space="preserve"> en las empresas, es por ello que e</w:t>
      </w:r>
      <w:r w:rsidR="00A71CE2">
        <w:rPr>
          <w:rFonts w:ascii="Times New Roman" w:hAnsi="Times New Roman" w:cs="Times New Roman"/>
          <w:sz w:val="24"/>
          <w:szCs w:val="24"/>
        </w:rPr>
        <w:t xml:space="preserve">l objetivo de este trabajo es </w:t>
      </w:r>
      <w:r>
        <w:rPr>
          <w:rFonts w:ascii="Times New Roman" w:hAnsi="Times New Roman" w:cs="Times New Roman"/>
          <w:sz w:val="24"/>
          <w:szCs w:val="24"/>
        </w:rPr>
        <w:t>indagar en</w:t>
      </w:r>
      <w:r w:rsidR="00A71CE2">
        <w:rPr>
          <w:rFonts w:ascii="Times New Roman" w:hAnsi="Times New Roman" w:cs="Times New Roman"/>
          <w:sz w:val="24"/>
          <w:szCs w:val="24"/>
        </w:rPr>
        <w:t xml:space="preserve"> </w:t>
      </w:r>
      <w:r w:rsidR="00E23BDC">
        <w:rPr>
          <w:rFonts w:ascii="Times New Roman" w:hAnsi="Times New Roman" w:cs="Times New Roman"/>
          <w:sz w:val="24"/>
          <w:szCs w:val="24"/>
        </w:rPr>
        <w:t xml:space="preserve">la eficacia de las intervenciones </w:t>
      </w:r>
      <w:r>
        <w:rPr>
          <w:rFonts w:ascii="Times New Roman" w:hAnsi="Times New Roman" w:cs="Times New Roman"/>
          <w:sz w:val="24"/>
          <w:szCs w:val="24"/>
        </w:rPr>
        <w:t xml:space="preserve">desde la POP a la hora de reducir los creadores de </w:t>
      </w:r>
      <w:proofErr w:type="spellStart"/>
      <w:r>
        <w:rPr>
          <w:rFonts w:ascii="Times New Roman" w:hAnsi="Times New Roman" w:cs="Times New Roman"/>
          <w:sz w:val="24"/>
          <w:szCs w:val="24"/>
        </w:rPr>
        <w:t>tecnoestrés</w:t>
      </w:r>
      <w:proofErr w:type="spellEnd"/>
      <w:r>
        <w:rPr>
          <w:rFonts w:ascii="Times New Roman" w:hAnsi="Times New Roman" w:cs="Times New Roman"/>
          <w:sz w:val="24"/>
          <w:szCs w:val="24"/>
        </w:rPr>
        <w:t xml:space="preserve"> y potenciar sus inhibidores</w:t>
      </w:r>
      <w:r w:rsidR="0039488D">
        <w:rPr>
          <w:rFonts w:ascii="Times New Roman" w:hAnsi="Times New Roman" w:cs="Times New Roman"/>
          <w:sz w:val="24"/>
          <w:szCs w:val="24"/>
        </w:rPr>
        <w:t>.</w:t>
      </w:r>
      <w:r w:rsidR="00DD1964">
        <w:rPr>
          <w:rFonts w:ascii="Times New Roman" w:hAnsi="Times New Roman" w:cs="Times New Roman"/>
          <w:sz w:val="24"/>
          <w:szCs w:val="24"/>
        </w:rPr>
        <w:t xml:space="preserve"> </w:t>
      </w:r>
      <w:r w:rsidR="00A71CE2" w:rsidRPr="00C73217">
        <w:rPr>
          <w:rFonts w:ascii="Times New Roman" w:hAnsi="Times New Roman" w:cs="Times New Roman"/>
          <w:sz w:val="24"/>
          <w:szCs w:val="24"/>
        </w:rPr>
        <w:t xml:space="preserve">Para ello en primer lugar se desarrollará un </w:t>
      </w:r>
      <w:r w:rsidR="00A71CE2">
        <w:rPr>
          <w:rFonts w:ascii="Times New Roman" w:hAnsi="Times New Roman" w:cs="Times New Roman"/>
          <w:sz w:val="24"/>
          <w:szCs w:val="24"/>
        </w:rPr>
        <w:t xml:space="preserve">estudio que permita conocer el nivel de </w:t>
      </w:r>
      <w:r w:rsidR="003A5873">
        <w:rPr>
          <w:rFonts w:ascii="Times New Roman" w:hAnsi="Times New Roman" w:cs="Times New Roman"/>
          <w:sz w:val="24"/>
          <w:szCs w:val="24"/>
        </w:rPr>
        <w:t xml:space="preserve">creadores e inhibidores de </w:t>
      </w:r>
      <w:proofErr w:type="spellStart"/>
      <w:r w:rsidR="00A71CE2">
        <w:rPr>
          <w:rFonts w:ascii="Times New Roman" w:hAnsi="Times New Roman" w:cs="Times New Roman"/>
          <w:sz w:val="24"/>
          <w:szCs w:val="24"/>
        </w:rPr>
        <w:t>tecnoestrés</w:t>
      </w:r>
      <w:proofErr w:type="spellEnd"/>
      <w:r w:rsidR="00A71CE2">
        <w:rPr>
          <w:rFonts w:ascii="Times New Roman" w:hAnsi="Times New Roman" w:cs="Times New Roman"/>
          <w:sz w:val="24"/>
          <w:szCs w:val="24"/>
        </w:rPr>
        <w:t xml:space="preserve"> en el personal de gestión de una empresa de servicios</w:t>
      </w:r>
      <w:r w:rsidR="00F05B6D">
        <w:rPr>
          <w:rFonts w:ascii="Times New Roman" w:hAnsi="Times New Roman" w:cs="Times New Roman"/>
          <w:sz w:val="24"/>
          <w:szCs w:val="24"/>
        </w:rPr>
        <w:t xml:space="preserve">, analizando los </w:t>
      </w:r>
      <w:r w:rsidR="00DB09EE">
        <w:rPr>
          <w:rFonts w:ascii="Times New Roman" w:hAnsi="Times New Roman" w:cs="Times New Roman"/>
          <w:sz w:val="24"/>
          <w:szCs w:val="24"/>
        </w:rPr>
        <w:t xml:space="preserve">dos constructos de segundo orden propuestos por </w:t>
      </w:r>
      <w:proofErr w:type="spellStart"/>
      <w:r w:rsidR="00DB09EE">
        <w:rPr>
          <w:rFonts w:ascii="Times New Roman" w:hAnsi="Times New Roman" w:cs="Times New Roman"/>
          <w:sz w:val="24"/>
          <w:szCs w:val="24"/>
        </w:rPr>
        <w:t>Ragu-Nathan</w:t>
      </w:r>
      <w:proofErr w:type="spellEnd"/>
      <w:r w:rsidR="00DB09EE">
        <w:rPr>
          <w:rFonts w:ascii="Times New Roman" w:hAnsi="Times New Roman" w:cs="Times New Roman"/>
          <w:sz w:val="24"/>
          <w:szCs w:val="24"/>
        </w:rPr>
        <w:t xml:space="preserve"> et al. (2008), </w:t>
      </w:r>
      <w:r w:rsidR="00F05B6D">
        <w:rPr>
          <w:rFonts w:ascii="Times New Roman" w:hAnsi="Times New Roman" w:cs="Times New Roman"/>
          <w:sz w:val="24"/>
          <w:szCs w:val="24"/>
        </w:rPr>
        <w:t xml:space="preserve">así como la desconexión digital, </w:t>
      </w:r>
      <w:r w:rsidR="00F05B6D" w:rsidRPr="00F05B6D">
        <w:rPr>
          <w:rFonts w:ascii="Times New Roman" w:hAnsi="Times New Roman" w:cs="Times New Roman"/>
          <w:sz w:val="24"/>
          <w:szCs w:val="24"/>
        </w:rPr>
        <w:t xml:space="preserve">teniendo en cuenta </w:t>
      </w:r>
      <w:r w:rsidR="00F05B6D" w:rsidRPr="00F05B6D">
        <w:rPr>
          <w:rFonts w:ascii="Times New Roman" w:hAnsi="Times New Roman" w:cs="Times New Roman"/>
          <w:sz w:val="24"/>
          <w:szCs w:val="24"/>
        </w:rPr>
        <w:lastRenderedPageBreak/>
        <w:t xml:space="preserve">que el concepto de derecho del trabajador a la desconexión empieza a cobrar importancia, </w:t>
      </w:r>
      <w:r w:rsidR="00F05B6D">
        <w:rPr>
          <w:rFonts w:ascii="Times New Roman" w:hAnsi="Times New Roman" w:cs="Times New Roman"/>
          <w:sz w:val="24"/>
          <w:szCs w:val="24"/>
        </w:rPr>
        <w:t>por lo</w:t>
      </w:r>
      <w:r w:rsidR="00F05B6D" w:rsidRPr="00F05B6D">
        <w:rPr>
          <w:rFonts w:ascii="Times New Roman" w:hAnsi="Times New Roman" w:cs="Times New Roman"/>
          <w:sz w:val="24"/>
          <w:szCs w:val="24"/>
        </w:rPr>
        <w:t xml:space="preserve"> que puede jugar un papel clav</w:t>
      </w:r>
      <w:r w:rsidR="00F05B6D">
        <w:rPr>
          <w:rFonts w:ascii="Times New Roman" w:hAnsi="Times New Roman" w:cs="Times New Roman"/>
          <w:sz w:val="24"/>
          <w:szCs w:val="24"/>
        </w:rPr>
        <w:t xml:space="preserve">e en la gestión del </w:t>
      </w:r>
      <w:proofErr w:type="spellStart"/>
      <w:r w:rsidR="00F05B6D">
        <w:rPr>
          <w:rFonts w:ascii="Times New Roman" w:hAnsi="Times New Roman" w:cs="Times New Roman"/>
          <w:sz w:val="24"/>
          <w:szCs w:val="24"/>
        </w:rPr>
        <w:t>tecnoestrés</w:t>
      </w:r>
      <w:proofErr w:type="spellEnd"/>
      <w:r w:rsidR="00F05B6D">
        <w:rPr>
          <w:rFonts w:ascii="Times New Roman" w:hAnsi="Times New Roman" w:cs="Times New Roman"/>
          <w:sz w:val="24"/>
          <w:szCs w:val="24"/>
        </w:rPr>
        <w:t>.</w:t>
      </w:r>
      <w:r w:rsidR="00A71CE2">
        <w:rPr>
          <w:rFonts w:ascii="Times New Roman" w:hAnsi="Times New Roman" w:cs="Times New Roman"/>
          <w:sz w:val="24"/>
          <w:szCs w:val="24"/>
        </w:rPr>
        <w:t xml:space="preserve"> </w:t>
      </w:r>
      <w:r w:rsidR="00F05B6D">
        <w:rPr>
          <w:rFonts w:ascii="Times New Roman" w:hAnsi="Times New Roman" w:cs="Times New Roman"/>
          <w:sz w:val="24"/>
          <w:szCs w:val="24"/>
        </w:rPr>
        <w:t>E</w:t>
      </w:r>
      <w:r w:rsidR="00A71CE2">
        <w:rPr>
          <w:rFonts w:ascii="Times New Roman" w:hAnsi="Times New Roman" w:cs="Times New Roman"/>
          <w:sz w:val="24"/>
          <w:szCs w:val="24"/>
        </w:rPr>
        <w:t xml:space="preserve">n </w:t>
      </w:r>
      <w:r w:rsidR="003A5873">
        <w:rPr>
          <w:rFonts w:ascii="Times New Roman" w:hAnsi="Times New Roman" w:cs="Times New Roman"/>
          <w:sz w:val="24"/>
          <w:szCs w:val="24"/>
        </w:rPr>
        <w:t xml:space="preserve">segundo lugar, y en </w:t>
      </w:r>
      <w:r w:rsidR="00A71CE2">
        <w:rPr>
          <w:rFonts w:ascii="Times New Roman" w:hAnsi="Times New Roman" w:cs="Times New Roman"/>
          <w:sz w:val="24"/>
          <w:szCs w:val="24"/>
        </w:rPr>
        <w:t>base a los resultados</w:t>
      </w:r>
      <w:r w:rsidR="00F05B6D">
        <w:rPr>
          <w:rFonts w:ascii="Times New Roman" w:hAnsi="Times New Roman" w:cs="Times New Roman"/>
          <w:sz w:val="24"/>
          <w:szCs w:val="24"/>
        </w:rPr>
        <w:t xml:space="preserve"> obtenidos</w:t>
      </w:r>
      <w:r w:rsidR="003A5873">
        <w:rPr>
          <w:rFonts w:ascii="Times New Roman" w:hAnsi="Times New Roman" w:cs="Times New Roman"/>
          <w:sz w:val="24"/>
          <w:szCs w:val="24"/>
        </w:rPr>
        <w:t>,</w:t>
      </w:r>
      <w:r w:rsidR="00F05B6D">
        <w:rPr>
          <w:rFonts w:ascii="Times New Roman" w:hAnsi="Times New Roman" w:cs="Times New Roman"/>
          <w:sz w:val="24"/>
          <w:szCs w:val="24"/>
        </w:rPr>
        <w:t xml:space="preserve"> se</w:t>
      </w:r>
      <w:r w:rsidR="00A71CE2">
        <w:rPr>
          <w:rFonts w:ascii="Times New Roman" w:hAnsi="Times New Roman" w:cs="Times New Roman"/>
          <w:sz w:val="24"/>
          <w:szCs w:val="24"/>
        </w:rPr>
        <w:t xml:space="preserve"> </w:t>
      </w:r>
      <w:r w:rsidR="00F05B6D">
        <w:rPr>
          <w:rFonts w:ascii="Times New Roman" w:hAnsi="Times New Roman" w:cs="Times New Roman"/>
          <w:sz w:val="24"/>
          <w:szCs w:val="24"/>
        </w:rPr>
        <w:t>propondrán</w:t>
      </w:r>
      <w:r w:rsidR="00A71CE2">
        <w:rPr>
          <w:rFonts w:ascii="Times New Roman" w:hAnsi="Times New Roman" w:cs="Times New Roman"/>
          <w:sz w:val="24"/>
          <w:szCs w:val="24"/>
        </w:rPr>
        <w:t xml:space="preserve"> una </w:t>
      </w:r>
      <w:r w:rsidR="00A71CE2" w:rsidRPr="00CC4014">
        <w:rPr>
          <w:rFonts w:ascii="Times New Roman" w:hAnsi="Times New Roman" w:cs="Times New Roman"/>
          <w:sz w:val="24"/>
          <w:szCs w:val="24"/>
        </w:rPr>
        <w:t>serie de intervenciones positivas centradas en la organización</w:t>
      </w:r>
      <w:r w:rsidR="00AD1105" w:rsidRPr="00CC4014">
        <w:rPr>
          <w:rFonts w:ascii="Times New Roman" w:hAnsi="Times New Roman" w:cs="Times New Roman"/>
          <w:sz w:val="24"/>
          <w:szCs w:val="24"/>
        </w:rPr>
        <w:t xml:space="preserve">, evaluando </w:t>
      </w:r>
      <w:r w:rsidR="00F05B6D" w:rsidRPr="00CC4014">
        <w:rPr>
          <w:rFonts w:ascii="Times New Roman" w:hAnsi="Times New Roman" w:cs="Times New Roman"/>
          <w:sz w:val="24"/>
          <w:szCs w:val="24"/>
        </w:rPr>
        <w:t xml:space="preserve">finalmente </w:t>
      </w:r>
      <w:r w:rsidR="00AD1105" w:rsidRPr="00CC4014">
        <w:rPr>
          <w:rFonts w:ascii="Times New Roman" w:hAnsi="Times New Roman" w:cs="Times New Roman"/>
          <w:sz w:val="24"/>
          <w:szCs w:val="24"/>
        </w:rPr>
        <w:t>su eficacia</w:t>
      </w:r>
      <w:r w:rsidR="00A71CE2" w:rsidRPr="00CC4014">
        <w:rPr>
          <w:rFonts w:ascii="Times New Roman" w:hAnsi="Times New Roman" w:cs="Times New Roman"/>
          <w:sz w:val="24"/>
          <w:szCs w:val="24"/>
        </w:rPr>
        <w:t>.</w:t>
      </w:r>
      <w:r w:rsidR="00DD1964">
        <w:rPr>
          <w:rFonts w:ascii="Times New Roman" w:hAnsi="Times New Roman" w:cs="Times New Roman"/>
          <w:sz w:val="24"/>
          <w:szCs w:val="24"/>
        </w:rPr>
        <w:t xml:space="preserve"> </w:t>
      </w:r>
      <w:r w:rsidR="00DD1964" w:rsidRPr="00343478">
        <w:rPr>
          <w:rFonts w:ascii="Times New Roman" w:hAnsi="Times New Roman" w:cs="Times New Roman"/>
          <w:sz w:val="24"/>
          <w:szCs w:val="24"/>
        </w:rPr>
        <w:t>Se proponen por tanto la</w:t>
      </w:r>
      <w:r w:rsidR="00DD1964">
        <w:rPr>
          <w:rFonts w:ascii="Times New Roman" w:hAnsi="Times New Roman" w:cs="Times New Roman"/>
          <w:sz w:val="24"/>
          <w:szCs w:val="24"/>
        </w:rPr>
        <w:t xml:space="preserve"> </w:t>
      </w:r>
      <w:r w:rsidR="00DD1964" w:rsidRPr="00343478">
        <w:rPr>
          <w:rFonts w:ascii="Times New Roman" w:hAnsi="Times New Roman" w:cs="Times New Roman"/>
          <w:sz w:val="24"/>
          <w:szCs w:val="24"/>
        </w:rPr>
        <w:t xml:space="preserve">siguiente hipótesis: </w:t>
      </w:r>
    </w:p>
    <w:p w14:paraId="24268C7C" w14:textId="60CB0B65" w:rsidR="00DD1964" w:rsidRDefault="00DD1964" w:rsidP="00343478">
      <w:pPr>
        <w:spacing w:after="0" w:line="480" w:lineRule="auto"/>
        <w:ind w:left="357"/>
        <w:jc w:val="both"/>
        <w:rPr>
          <w:rFonts w:ascii="Times New Roman" w:hAnsi="Times New Roman" w:cs="Times New Roman"/>
          <w:sz w:val="24"/>
          <w:szCs w:val="24"/>
        </w:rPr>
      </w:pPr>
      <w:r>
        <w:rPr>
          <w:rFonts w:ascii="Times New Roman" w:hAnsi="Times New Roman" w:cs="Times New Roman"/>
          <w:i/>
          <w:sz w:val="24"/>
          <w:szCs w:val="24"/>
        </w:rPr>
        <w:t xml:space="preserve">Hipótesis 1: </w:t>
      </w:r>
      <w:r w:rsidR="00E23BDC" w:rsidRPr="00343478">
        <w:rPr>
          <w:rFonts w:ascii="Times New Roman" w:hAnsi="Times New Roman" w:cs="Times New Roman"/>
          <w:sz w:val="24"/>
          <w:szCs w:val="24"/>
        </w:rPr>
        <w:t xml:space="preserve">Las intervenciones psicosociales positivas permitirán reducir los </w:t>
      </w:r>
      <w:r>
        <w:rPr>
          <w:rFonts w:ascii="Times New Roman" w:hAnsi="Times New Roman" w:cs="Times New Roman"/>
          <w:sz w:val="24"/>
          <w:szCs w:val="24"/>
        </w:rPr>
        <w:t xml:space="preserve">niveles de los </w:t>
      </w:r>
      <w:r w:rsidR="00E23BDC" w:rsidRPr="00343478">
        <w:rPr>
          <w:rFonts w:ascii="Times New Roman" w:hAnsi="Times New Roman" w:cs="Times New Roman"/>
          <w:sz w:val="24"/>
          <w:szCs w:val="24"/>
        </w:rPr>
        <w:t xml:space="preserve">creadores de </w:t>
      </w:r>
      <w:proofErr w:type="spellStart"/>
      <w:r w:rsidR="00E23BDC" w:rsidRPr="00343478">
        <w:rPr>
          <w:rFonts w:ascii="Times New Roman" w:hAnsi="Times New Roman" w:cs="Times New Roman"/>
          <w:sz w:val="24"/>
          <w:szCs w:val="24"/>
        </w:rPr>
        <w:t>tecnoestrés</w:t>
      </w:r>
      <w:proofErr w:type="spellEnd"/>
      <w:r>
        <w:rPr>
          <w:rFonts w:ascii="Times New Roman" w:hAnsi="Times New Roman" w:cs="Times New Roman"/>
          <w:sz w:val="24"/>
          <w:szCs w:val="24"/>
        </w:rPr>
        <w:t>.</w:t>
      </w:r>
    </w:p>
    <w:p w14:paraId="751F4E19" w14:textId="2C56511C" w:rsidR="00E23BDC" w:rsidRPr="00343478" w:rsidRDefault="00DD1964" w:rsidP="00343478">
      <w:pPr>
        <w:spacing w:after="0" w:line="480" w:lineRule="auto"/>
        <w:ind w:left="357"/>
        <w:jc w:val="both"/>
        <w:rPr>
          <w:rFonts w:ascii="Times New Roman" w:hAnsi="Times New Roman" w:cs="Times New Roman"/>
          <w:sz w:val="24"/>
          <w:szCs w:val="24"/>
        </w:rPr>
      </w:pPr>
      <w:r>
        <w:rPr>
          <w:rFonts w:ascii="Times New Roman" w:hAnsi="Times New Roman" w:cs="Times New Roman"/>
          <w:i/>
          <w:sz w:val="24"/>
          <w:szCs w:val="24"/>
        </w:rPr>
        <w:t xml:space="preserve">Hipótesis </w:t>
      </w:r>
      <w:r w:rsidR="00C5459E">
        <w:rPr>
          <w:rFonts w:ascii="Times New Roman" w:hAnsi="Times New Roman" w:cs="Times New Roman"/>
          <w:i/>
          <w:sz w:val="24"/>
          <w:szCs w:val="24"/>
        </w:rPr>
        <w:t>2</w:t>
      </w:r>
      <w:r>
        <w:rPr>
          <w:rFonts w:ascii="Times New Roman" w:hAnsi="Times New Roman" w:cs="Times New Roman"/>
          <w:i/>
          <w:sz w:val="24"/>
          <w:szCs w:val="24"/>
        </w:rPr>
        <w:t xml:space="preserve">: </w:t>
      </w:r>
      <w:r w:rsidRPr="0010345B">
        <w:rPr>
          <w:rFonts w:ascii="Times New Roman" w:hAnsi="Times New Roman" w:cs="Times New Roman"/>
          <w:sz w:val="24"/>
          <w:szCs w:val="24"/>
        </w:rPr>
        <w:t xml:space="preserve">Las intervenciones psicosociales positivas permitirán </w:t>
      </w:r>
      <w:r>
        <w:rPr>
          <w:rFonts w:ascii="Times New Roman" w:hAnsi="Times New Roman" w:cs="Times New Roman"/>
          <w:sz w:val="24"/>
          <w:szCs w:val="24"/>
        </w:rPr>
        <w:t>incrementar los niveles de</w:t>
      </w:r>
      <w:r w:rsidRPr="00343478">
        <w:rPr>
          <w:rFonts w:ascii="Times New Roman" w:hAnsi="Times New Roman" w:cs="Times New Roman"/>
          <w:sz w:val="24"/>
          <w:szCs w:val="24"/>
        </w:rPr>
        <w:t xml:space="preserve"> </w:t>
      </w:r>
      <w:r w:rsidR="00E23BDC" w:rsidRPr="00343478">
        <w:rPr>
          <w:rFonts w:ascii="Times New Roman" w:hAnsi="Times New Roman" w:cs="Times New Roman"/>
          <w:sz w:val="24"/>
          <w:szCs w:val="24"/>
        </w:rPr>
        <w:t>los inhibidores</w:t>
      </w:r>
      <w:r>
        <w:rPr>
          <w:rFonts w:ascii="Times New Roman" w:hAnsi="Times New Roman" w:cs="Times New Roman"/>
          <w:sz w:val="24"/>
          <w:szCs w:val="24"/>
        </w:rPr>
        <w:t xml:space="preserve"> </w:t>
      </w:r>
      <w:r w:rsidRPr="0010345B">
        <w:rPr>
          <w:rFonts w:ascii="Times New Roman" w:hAnsi="Times New Roman" w:cs="Times New Roman"/>
          <w:sz w:val="24"/>
          <w:szCs w:val="24"/>
        </w:rPr>
        <w:t xml:space="preserve">de </w:t>
      </w:r>
      <w:proofErr w:type="spellStart"/>
      <w:r w:rsidRPr="0010345B">
        <w:rPr>
          <w:rFonts w:ascii="Times New Roman" w:hAnsi="Times New Roman" w:cs="Times New Roman"/>
          <w:sz w:val="24"/>
          <w:szCs w:val="24"/>
        </w:rPr>
        <w:t>tecnoestrés</w:t>
      </w:r>
      <w:proofErr w:type="spellEnd"/>
      <w:r w:rsidR="00E23BDC" w:rsidRPr="00343478">
        <w:rPr>
          <w:rFonts w:ascii="Times New Roman" w:hAnsi="Times New Roman" w:cs="Times New Roman"/>
          <w:sz w:val="24"/>
          <w:szCs w:val="24"/>
        </w:rPr>
        <w:t>.</w:t>
      </w:r>
    </w:p>
    <w:p w14:paraId="70E11687" w14:textId="29BB69EA" w:rsidR="00396978" w:rsidRDefault="00C5459E" w:rsidP="00B946BC">
      <w:pPr>
        <w:spacing w:after="0" w:line="480" w:lineRule="auto"/>
        <w:ind w:left="357"/>
        <w:jc w:val="both"/>
        <w:rPr>
          <w:rFonts w:ascii="Times New Roman" w:hAnsi="Times New Roman" w:cs="Times New Roman"/>
          <w:sz w:val="24"/>
          <w:szCs w:val="24"/>
        </w:rPr>
      </w:pPr>
      <w:r>
        <w:rPr>
          <w:rFonts w:ascii="Times New Roman" w:hAnsi="Times New Roman" w:cs="Times New Roman"/>
          <w:i/>
          <w:sz w:val="24"/>
          <w:szCs w:val="24"/>
        </w:rPr>
        <w:t xml:space="preserve">Hipótesis 3: </w:t>
      </w:r>
      <w:r w:rsidR="00780716" w:rsidRPr="00780716">
        <w:rPr>
          <w:rFonts w:ascii="Times New Roman" w:hAnsi="Times New Roman" w:cs="Times New Roman"/>
          <w:sz w:val="24"/>
          <w:szCs w:val="24"/>
        </w:rPr>
        <w:t>Las intervenciones psicosociales positivas permitirán mejorar los niveles de desconexión digital</w:t>
      </w:r>
      <w:r>
        <w:rPr>
          <w:rFonts w:ascii="Times New Roman" w:hAnsi="Times New Roman" w:cs="Times New Roman"/>
          <w:sz w:val="24"/>
          <w:szCs w:val="24"/>
        </w:rPr>
        <w:t>.</w:t>
      </w:r>
    </w:p>
    <w:p w14:paraId="1DFB31EC" w14:textId="062A1E80" w:rsidR="00E96F25" w:rsidRPr="000126BB" w:rsidRDefault="00FD43C7" w:rsidP="00AD110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21736">
        <w:rPr>
          <w:rFonts w:ascii="Times New Roman" w:hAnsi="Times New Roman" w:cs="Times New Roman"/>
          <w:b/>
          <w:bCs/>
          <w:sz w:val="24"/>
          <w:szCs w:val="24"/>
        </w:rPr>
        <w:t>.</w:t>
      </w:r>
      <w:r w:rsidR="00E96F25" w:rsidRPr="000126BB">
        <w:rPr>
          <w:rFonts w:ascii="Times New Roman" w:hAnsi="Times New Roman" w:cs="Times New Roman"/>
          <w:b/>
          <w:bCs/>
          <w:sz w:val="24"/>
          <w:szCs w:val="24"/>
        </w:rPr>
        <w:t xml:space="preserve"> </w:t>
      </w:r>
      <w:r w:rsidR="00721736">
        <w:rPr>
          <w:rFonts w:ascii="Times New Roman" w:hAnsi="Times New Roman" w:cs="Times New Roman"/>
          <w:b/>
          <w:bCs/>
          <w:sz w:val="24"/>
          <w:szCs w:val="24"/>
        </w:rPr>
        <w:t>Método</w:t>
      </w:r>
    </w:p>
    <w:p w14:paraId="6BCC24CE" w14:textId="5B6EA1D1" w:rsidR="00167D44" w:rsidRPr="005E71A0" w:rsidRDefault="00FD43C7" w:rsidP="000126BB">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167D44" w:rsidRPr="005E71A0">
        <w:rPr>
          <w:rFonts w:ascii="Times New Roman" w:hAnsi="Times New Roman" w:cs="Times New Roman"/>
          <w:b/>
          <w:bCs/>
          <w:sz w:val="24"/>
          <w:szCs w:val="24"/>
        </w:rPr>
        <w:t>.1</w:t>
      </w:r>
      <w:r w:rsidR="00721736" w:rsidRPr="005E71A0">
        <w:rPr>
          <w:rFonts w:ascii="Times New Roman" w:hAnsi="Times New Roman" w:cs="Times New Roman"/>
          <w:b/>
          <w:bCs/>
          <w:sz w:val="24"/>
          <w:szCs w:val="24"/>
        </w:rPr>
        <w:t>.</w:t>
      </w:r>
      <w:r w:rsidR="00167D44" w:rsidRPr="005E71A0">
        <w:rPr>
          <w:rFonts w:ascii="Times New Roman" w:hAnsi="Times New Roman" w:cs="Times New Roman"/>
          <w:b/>
          <w:bCs/>
          <w:sz w:val="24"/>
          <w:szCs w:val="24"/>
        </w:rPr>
        <w:t xml:space="preserve"> </w:t>
      </w:r>
      <w:r w:rsidR="00721736" w:rsidRPr="005E71A0">
        <w:rPr>
          <w:rFonts w:ascii="Times New Roman" w:hAnsi="Times New Roman" w:cs="Times New Roman"/>
          <w:b/>
          <w:bCs/>
          <w:sz w:val="24"/>
          <w:szCs w:val="24"/>
        </w:rPr>
        <w:t>Muestra</w:t>
      </w:r>
      <w:r w:rsidR="00EA2CB6">
        <w:rPr>
          <w:rFonts w:ascii="Times New Roman" w:hAnsi="Times New Roman" w:cs="Times New Roman"/>
          <w:b/>
          <w:bCs/>
          <w:sz w:val="24"/>
          <w:szCs w:val="24"/>
        </w:rPr>
        <w:t xml:space="preserve"> y procedimiento</w:t>
      </w:r>
    </w:p>
    <w:p w14:paraId="29B03648" w14:textId="1941B9CC" w:rsidR="00AA22EE" w:rsidRPr="000126BB" w:rsidRDefault="00E71FA1" w:rsidP="00AD1105">
      <w:pPr>
        <w:autoSpaceDE w:val="0"/>
        <w:autoSpaceDN w:val="0"/>
        <w:adjustRightInd w:val="0"/>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Las personas convocadas para el</w:t>
      </w:r>
      <w:r w:rsidRPr="000126BB">
        <w:rPr>
          <w:rFonts w:ascii="Times New Roman" w:hAnsi="Times New Roman" w:cs="Times New Roman"/>
          <w:bCs/>
          <w:sz w:val="24"/>
          <w:szCs w:val="24"/>
        </w:rPr>
        <w:t xml:space="preserve"> estudio </w:t>
      </w:r>
      <w:r>
        <w:rPr>
          <w:rFonts w:ascii="Times New Roman" w:hAnsi="Times New Roman" w:cs="Times New Roman"/>
          <w:bCs/>
          <w:sz w:val="24"/>
          <w:szCs w:val="24"/>
        </w:rPr>
        <w:t>fueron</w:t>
      </w:r>
      <w:r w:rsidRPr="000126BB">
        <w:rPr>
          <w:rFonts w:ascii="Times New Roman" w:hAnsi="Times New Roman" w:cs="Times New Roman"/>
          <w:bCs/>
          <w:sz w:val="24"/>
          <w:szCs w:val="24"/>
        </w:rPr>
        <w:t xml:space="preserve"> 50 </w:t>
      </w:r>
      <w:r w:rsidR="00AD1105">
        <w:rPr>
          <w:rFonts w:ascii="Times New Roman" w:hAnsi="Times New Roman" w:cs="Times New Roman"/>
          <w:bCs/>
          <w:sz w:val="24"/>
          <w:szCs w:val="24"/>
        </w:rPr>
        <w:t>trabajadores</w:t>
      </w:r>
      <w:r w:rsidRPr="000126BB">
        <w:rPr>
          <w:rFonts w:ascii="Times New Roman" w:hAnsi="Times New Roman" w:cs="Times New Roman"/>
          <w:bCs/>
          <w:sz w:val="24"/>
          <w:szCs w:val="24"/>
        </w:rPr>
        <w:t xml:space="preserve"> que utilizan de manera habitual las TIC para el desarrollo de su actividad. </w:t>
      </w:r>
      <w:r>
        <w:rPr>
          <w:rFonts w:ascii="Times New Roman" w:hAnsi="Times New Roman" w:cs="Times New Roman"/>
          <w:bCs/>
          <w:sz w:val="24"/>
          <w:szCs w:val="24"/>
        </w:rPr>
        <w:t>Todas las personas</w:t>
      </w:r>
      <w:r w:rsidR="00EA2CB6">
        <w:rPr>
          <w:rFonts w:ascii="Times New Roman" w:hAnsi="Times New Roman" w:cs="Times New Roman"/>
          <w:bCs/>
          <w:sz w:val="24"/>
          <w:szCs w:val="24"/>
        </w:rPr>
        <w:t xml:space="preserve"> ocupan el puesto de</w:t>
      </w:r>
      <w:r w:rsidR="009D2D7D" w:rsidRPr="000126BB">
        <w:rPr>
          <w:rFonts w:ascii="Times New Roman" w:hAnsi="Times New Roman" w:cs="Times New Roman"/>
          <w:bCs/>
          <w:sz w:val="24"/>
          <w:szCs w:val="24"/>
        </w:rPr>
        <w:t xml:space="preserve"> personal de gestión de una empresa de servicios</w:t>
      </w:r>
      <w:r w:rsidR="00EA2CB6">
        <w:rPr>
          <w:rFonts w:ascii="Times New Roman" w:hAnsi="Times New Roman" w:cs="Times New Roman"/>
          <w:bCs/>
          <w:sz w:val="24"/>
          <w:szCs w:val="24"/>
        </w:rPr>
        <w:t xml:space="preserve"> y </w:t>
      </w:r>
      <w:r w:rsidR="00AA22EE" w:rsidRPr="000126BB">
        <w:rPr>
          <w:rFonts w:ascii="Times New Roman" w:hAnsi="Times New Roman" w:cs="Times New Roman"/>
          <w:bCs/>
          <w:sz w:val="24"/>
          <w:szCs w:val="24"/>
        </w:rPr>
        <w:t xml:space="preserve">utilizan durante gran parte de su jornada laboral TIC, principalmente ordenadores, tanto fijos como portátiles, y </w:t>
      </w:r>
      <w:proofErr w:type="spellStart"/>
      <w:r w:rsidR="00AA22EE" w:rsidRPr="000126BB">
        <w:rPr>
          <w:rFonts w:ascii="Times New Roman" w:hAnsi="Times New Roman" w:cs="Times New Roman"/>
          <w:bCs/>
          <w:i/>
          <w:sz w:val="24"/>
          <w:szCs w:val="24"/>
        </w:rPr>
        <w:t>smartphones</w:t>
      </w:r>
      <w:proofErr w:type="spellEnd"/>
      <w:r w:rsidR="00AA22EE" w:rsidRPr="000126BB">
        <w:rPr>
          <w:rFonts w:ascii="Times New Roman" w:hAnsi="Times New Roman" w:cs="Times New Roman"/>
          <w:bCs/>
          <w:sz w:val="24"/>
          <w:szCs w:val="24"/>
        </w:rPr>
        <w:t>.</w:t>
      </w:r>
      <w:r w:rsidR="001C1DC4" w:rsidRPr="000126BB">
        <w:rPr>
          <w:rFonts w:ascii="Times New Roman" w:hAnsi="Times New Roman" w:cs="Times New Roman"/>
          <w:bCs/>
          <w:sz w:val="24"/>
          <w:szCs w:val="24"/>
        </w:rPr>
        <w:t xml:space="preserve"> </w:t>
      </w:r>
      <w:r w:rsidR="00EF42CD">
        <w:rPr>
          <w:rFonts w:ascii="Times New Roman" w:hAnsi="Times New Roman" w:cs="Times New Roman"/>
          <w:bCs/>
          <w:sz w:val="24"/>
          <w:szCs w:val="24"/>
        </w:rPr>
        <w:t>P</w:t>
      </w:r>
      <w:r w:rsidR="00EF42CD" w:rsidRPr="000126BB">
        <w:rPr>
          <w:rFonts w:ascii="Times New Roman" w:hAnsi="Times New Roman" w:cs="Times New Roman"/>
          <w:bCs/>
          <w:sz w:val="24"/>
          <w:szCs w:val="24"/>
        </w:rPr>
        <w:t>articip</w:t>
      </w:r>
      <w:r w:rsidR="00EF42CD">
        <w:rPr>
          <w:rFonts w:ascii="Times New Roman" w:hAnsi="Times New Roman" w:cs="Times New Roman"/>
          <w:bCs/>
          <w:sz w:val="24"/>
          <w:szCs w:val="24"/>
        </w:rPr>
        <w:t>aron</w:t>
      </w:r>
      <w:r w:rsidR="00EF42CD" w:rsidRPr="000126BB">
        <w:rPr>
          <w:rFonts w:ascii="Times New Roman" w:hAnsi="Times New Roman" w:cs="Times New Roman"/>
          <w:bCs/>
          <w:sz w:val="24"/>
          <w:szCs w:val="24"/>
        </w:rPr>
        <w:t xml:space="preserve"> 35 trabajadores, representando una tasa de respuesta del 70%. En la tabla 1 se recogen las características de la muestra.</w:t>
      </w:r>
    </w:p>
    <w:p w14:paraId="6E0FFC85" w14:textId="77777777" w:rsidR="00D01491" w:rsidRDefault="00A34A47" w:rsidP="00D01491">
      <w:pPr>
        <w:autoSpaceDE w:val="0"/>
        <w:autoSpaceDN w:val="0"/>
        <w:adjustRightInd w:val="0"/>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bCs/>
          <w:sz w:val="24"/>
          <w:szCs w:val="24"/>
        </w:rPr>
        <w:t xml:space="preserve">Se distribuyó el cuestionario a </w:t>
      </w:r>
      <w:r w:rsidR="00EA2CB6">
        <w:rPr>
          <w:rFonts w:ascii="Times New Roman" w:hAnsi="Times New Roman" w:cs="Times New Roman"/>
          <w:bCs/>
          <w:sz w:val="24"/>
          <w:szCs w:val="24"/>
        </w:rPr>
        <w:t>las personas convocadas</w:t>
      </w:r>
      <w:r w:rsidRPr="000126BB">
        <w:rPr>
          <w:rFonts w:ascii="Times New Roman" w:hAnsi="Times New Roman" w:cs="Times New Roman"/>
          <w:bCs/>
          <w:sz w:val="24"/>
          <w:szCs w:val="24"/>
        </w:rPr>
        <w:t xml:space="preserve"> en formato electrónico</w:t>
      </w:r>
      <w:r w:rsidR="00EA2CB6">
        <w:rPr>
          <w:rFonts w:ascii="Times New Roman" w:hAnsi="Times New Roman" w:cs="Times New Roman"/>
          <w:bCs/>
          <w:sz w:val="24"/>
          <w:szCs w:val="24"/>
        </w:rPr>
        <w:t>,</w:t>
      </w:r>
      <w:r w:rsidRPr="000126BB">
        <w:rPr>
          <w:rFonts w:ascii="Times New Roman" w:hAnsi="Times New Roman" w:cs="Times New Roman"/>
          <w:bCs/>
          <w:sz w:val="24"/>
          <w:szCs w:val="24"/>
        </w:rPr>
        <w:t xml:space="preserve"> a través de la aplicación </w:t>
      </w:r>
      <w:r w:rsidRPr="000126BB">
        <w:rPr>
          <w:rFonts w:ascii="Times New Roman" w:hAnsi="Times New Roman" w:cs="Times New Roman"/>
          <w:bCs/>
          <w:i/>
          <w:sz w:val="24"/>
          <w:szCs w:val="24"/>
        </w:rPr>
        <w:t>Google</w:t>
      </w:r>
      <w:r w:rsidR="00FD5D1C" w:rsidRPr="000126BB">
        <w:rPr>
          <w:rFonts w:ascii="Times New Roman" w:hAnsi="Times New Roman" w:cs="Times New Roman"/>
          <w:bCs/>
          <w:i/>
          <w:sz w:val="24"/>
          <w:szCs w:val="24"/>
        </w:rPr>
        <w:t xml:space="preserve"> </w:t>
      </w:r>
      <w:proofErr w:type="spellStart"/>
      <w:r w:rsidR="00FD5D1C" w:rsidRPr="000126BB">
        <w:rPr>
          <w:rFonts w:ascii="Times New Roman" w:hAnsi="Times New Roman" w:cs="Times New Roman"/>
          <w:bCs/>
          <w:i/>
          <w:sz w:val="24"/>
          <w:szCs w:val="24"/>
        </w:rPr>
        <w:t>Forms</w:t>
      </w:r>
      <w:proofErr w:type="spellEnd"/>
      <w:r w:rsidRPr="000126BB">
        <w:rPr>
          <w:rFonts w:ascii="Times New Roman" w:hAnsi="Times New Roman" w:cs="Times New Roman"/>
          <w:bCs/>
          <w:sz w:val="24"/>
          <w:szCs w:val="24"/>
        </w:rPr>
        <w:t>.</w:t>
      </w:r>
      <w:r w:rsidR="00C31A3F">
        <w:rPr>
          <w:rFonts w:ascii="Times New Roman" w:hAnsi="Times New Roman" w:cs="Times New Roman"/>
          <w:bCs/>
          <w:sz w:val="24"/>
          <w:szCs w:val="24"/>
        </w:rPr>
        <w:t xml:space="preserve"> </w:t>
      </w:r>
      <w:r w:rsidR="00EF42CD">
        <w:rPr>
          <w:rFonts w:ascii="Times New Roman" w:hAnsi="Times New Roman" w:cs="Times New Roman"/>
          <w:sz w:val="24"/>
          <w:szCs w:val="24"/>
        </w:rPr>
        <w:t>En la web del cuestionario, se</w:t>
      </w:r>
      <w:r w:rsidR="00EF42CD" w:rsidRPr="000126BB">
        <w:rPr>
          <w:rFonts w:ascii="Times New Roman" w:hAnsi="Times New Roman" w:cs="Times New Roman"/>
          <w:sz w:val="24"/>
          <w:szCs w:val="24"/>
        </w:rPr>
        <w:t xml:space="preserve"> explicaron a </w:t>
      </w:r>
      <w:r w:rsidR="00EF42CD">
        <w:rPr>
          <w:rFonts w:ascii="Times New Roman" w:hAnsi="Times New Roman" w:cs="Times New Roman"/>
          <w:sz w:val="24"/>
          <w:szCs w:val="24"/>
        </w:rPr>
        <w:t>los participantes</w:t>
      </w:r>
      <w:r w:rsidR="00EF42CD" w:rsidRPr="000126BB">
        <w:rPr>
          <w:rFonts w:ascii="Times New Roman" w:hAnsi="Times New Roman" w:cs="Times New Roman"/>
          <w:sz w:val="24"/>
          <w:szCs w:val="24"/>
        </w:rPr>
        <w:t xml:space="preserve"> los aspectos más significativos del proyecto: para qué se realiza el estudio, voluntariedad de participación, garantía de anonimato y confidencialidad de las respuestas, necesidad de una respuesta sincera para que la información obtenida fuera útil, qué se haría con los resultados.</w:t>
      </w:r>
      <w:r w:rsidR="00EF42CD">
        <w:rPr>
          <w:rFonts w:ascii="Times New Roman" w:hAnsi="Times New Roman" w:cs="Times New Roman"/>
          <w:sz w:val="24"/>
          <w:szCs w:val="24"/>
        </w:rPr>
        <w:t xml:space="preserve"> </w:t>
      </w:r>
      <w:r w:rsidR="00C31A3F">
        <w:rPr>
          <w:rFonts w:ascii="Times New Roman" w:hAnsi="Times New Roman" w:cs="Times New Roman"/>
          <w:bCs/>
          <w:sz w:val="24"/>
          <w:szCs w:val="24"/>
        </w:rPr>
        <w:t>Se contactaron las personas para la evaluación pre-intervención y, u</w:t>
      </w:r>
      <w:r w:rsidR="00C31A3F" w:rsidRPr="00B1705B">
        <w:rPr>
          <w:rFonts w:ascii="Times New Roman" w:hAnsi="Times New Roman" w:cs="Times New Roman"/>
          <w:bCs/>
          <w:sz w:val="24"/>
          <w:szCs w:val="24"/>
        </w:rPr>
        <w:t xml:space="preserve">na vez finalizado el plan de intervención </w:t>
      </w:r>
      <w:r w:rsidR="00C31A3F" w:rsidRPr="00B1705B">
        <w:rPr>
          <w:rFonts w:ascii="Times New Roman" w:hAnsi="Times New Roman" w:cs="Times New Roman"/>
          <w:sz w:val="24"/>
          <w:szCs w:val="24"/>
        </w:rPr>
        <w:t xml:space="preserve">transcurrido un año desde la primera evaluación, </w:t>
      </w:r>
      <w:r w:rsidR="00C31A3F" w:rsidRPr="00B1705B">
        <w:rPr>
          <w:rFonts w:ascii="Times New Roman" w:hAnsi="Times New Roman" w:cs="Times New Roman"/>
          <w:bCs/>
          <w:sz w:val="24"/>
          <w:szCs w:val="24"/>
        </w:rPr>
        <w:t xml:space="preserve">se verificó la efectividad de </w:t>
      </w:r>
      <w:r w:rsidR="00C31A3F" w:rsidRPr="00B1705B">
        <w:rPr>
          <w:rFonts w:ascii="Times New Roman" w:hAnsi="Times New Roman" w:cs="Times New Roman"/>
          <w:bCs/>
          <w:sz w:val="24"/>
          <w:szCs w:val="24"/>
        </w:rPr>
        <w:lastRenderedPageBreak/>
        <w:t xml:space="preserve">las medidas volviendo a pasar </w:t>
      </w:r>
      <w:r w:rsidR="00C31A3F" w:rsidRPr="00B1705B">
        <w:rPr>
          <w:rFonts w:ascii="Times New Roman" w:hAnsi="Times New Roman" w:cs="Times New Roman"/>
          <w:sz w:val="24"/>
          <w:szCs w:val="24"/>
        </w:rPr>
        <w:t xml:space="preserve">el cuestionario para poder comparar los resultados del antes y el después de la intervención y de esta manera poder determinar si la intervención propuesta resultó eficaz para disminuir el riesgo de </w:t>
      </w:r>
      <w:proofErr w:type="spellStart"/>
      <w:r w:rsidR="00C31A3F" w:rsidRPr="00B1705B">
        <w:rPr>
          <w:rFonts w:ascii="Times New Roman" w:hAnsi="Times New Roman" w:cs="Times New Roman"/>
          <w:sz w:val="24"/>
          <w:szCs w:val="24"/>
        </w:rPr>
        <w:t>tecnoestrés</w:t>
      </w:r>
      <w:proofErr w:type="spellEnd"/>
      <w:r w:rsidR="00C31A3F" w:rsidRPr="00B1705B">
        <w:rPr>
          <w:rFonts w:ascii="Times New Roman" w:hAnsi="Times New Roman" w:cs="Times New Roman"/>
          <w:sz w:val="24"/>
          <w:szCs w:val="24"/>
        </w:rPr>
        <w:t xml:space="preserve"> al que están expuestos los trabajadores.</w:t>
      </w:r>
    </w:p>
    <w:p w14:paraId="54404610" w14:textId="13D91F84" w:rsidR="00D01491" w:rsidRPr="00D01491" w:rsidRDefault="00493291" w:rsidP="00D01491">
      <w:pPr>
        <w:autoSpaceDE w:val="0"/>
        <w:autoSpaceDN w:val="0"/>
        <w:adjustRightInd w:val="0"/>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La encuesta se mantuvo activa durante dos semanas</w:t>
      </w:r>
      <w:r w:rsidR="00701466">
        <w:rPr>
          <w:rFonts w:ascii="Times New Roman" w:hAnsi="Times New Roman" w:cs="Times New Roman"/>
          <w:sz w:val="24"/>
          <w:szCs w:val="24"/>
        </w:rPr>
        <w:t xml:space="preserve"> en ambas fases de recogida de datos (pre y post intervención)</w:t>
      </w:r>
      <w:r w:rsidRPr="000126BB">
        <w:rPr>
          <w:rFonts w:ascii="Times New Roman" w:hAnsi="Times New Roman" w:cs="Times New Roman"/>
          <w:sz w:val="24"/>
          <w:szCs w:val="24"/>
        </w:rPr>
        <w:t>.</w:t>
      </w:r>
      <w:r w:rsidR="00C31A3F">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9210"/>
      </w:tblGrid>
      <w:tr w:rsidR="007E45F5" w14:paraId="146FA996" w14:textId="77777777" w:rsidTr="00E16AD0">
        <w:tc>
          <w:tcPr>
            <w:tcW w:w="9210" w:type="dxa"/>
            <w:vAlign w:val="center"/>
          </w:tcPr>
          <w:p w14:paraId="75E95BB2" w14:textId="3C3EBD93" w:rsidR="007E45F5" w:rsidRDefault="002C1963" w:rsidP="002C1963">
            <w:pPr>
              <w:autoSpaceDE w:val="0"/>
              <w:autoSpaceDN w:val="0"/>
              <w:adjustRightInd w:val="0"/>
              <w:spacing w:before="120" w:after="120"/>
              <w:jc w:val="center"/>
              <w:rPr>
                <w:rFonts w:ascii="Times New Roman" w:hAnsi="Times New Roman" w:cs="Times New Roman"/>
                <w:bCs/>
                <w:sz w:val="24"/>
                <w:szCs w:val="24"/>
              </w:rPr>
            </w:pPr>
            <w:r>
              <w:rPr>
                <w:rStyle w:val="nfasis"/>
              </w:rPr>
              <w:t>insertar tabla 1 aprox. aquí</w:t>
            </w:r>
          </w:p>
        </w:tc>
      </w:tr>
    </w:tbl>
    <w:p w14:paraId="04DEC974" w14:textId="77777777" w:rsidR="00AA6225" w:rsidRDefault="00AA6225" w:rsidP="000126BB">
      <w:pPr>
        <w:autoSpaceDE w:val="0"/>
        <w:autoSpaceDN w:val="0"/>
        <w:adjustRightInd w:val="0"/>
        <w:spacing w:after="0" w:line="480" w:lineRule="auto"/>
        <w:jc w:val="both"/>
        <w:rPr>
          <w:rFonts w:ascii="Times New Roman" w:hAnsi="Times New Roman" w:cs="Times New Roman"/>
          <w:bCs/>
          <w:sz w:val="24"/>
          <w:szCs w:val="24"/>
        </w:rPr>
      </w:pPr>
    </w:p>
    <w:p w14:paraId="265418FD" w14:textId="6C9668A0" w:rsidR="00721736" w:rsidRPr="005E71A0" w:rsidRDefault="00701466" w:rsidP="0072173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A0BDF">
        <w:rPr>
          <w:rFonts w:ascii="Times New Roman" w:hAnsi="Times New Roman" w:cs="Times New Roman"/>
          <w:b/>
          <w:bCs/>
          <w:sz w:val="24"/>
          <w:szCs w:val="24"/>
        </w:rPr>
        <w:t>2</w:t>
      </w:r>
      <w:r>
        <w:rPr>
          <w:rFonts w:ascii="Times New Roman" w:hAnsi="Times New Roman" w:cs="Times New Roman"/>
          <w:b/>
          <w:bCs/>
          <w:sz w:val="24"/>
          <w:szCs w:val="24"/>
        </w:rPr>
        <w:t xml:space="preserve">. </w:t>
      </w:r>
      <w:r w:rsidR="00E45181">
        <w:rPr>
          <w:rFonts w:ascii="Times New Roman" w:hAnsi="Times New Roman" w:cs="Times New Roman"/>
          <w:b/>
          <w:bCs/>
          <w:sz w:val="24"/>
          <w:szCs w:val="24"/>
        </w:rPr>
        <w:t>Variables</w:t>
      </w:r>
    </w:p>
    <w:p w14:paraId="76D86AAE" w14:textId="1CC67AE4" w:rsidR="00493291" w:rsidRDefault="00493291" w:rsidP="00E91338">
      <w:pPr>
        <w:autoSpaceDE w:val="0"/>
        <w:autoSpaceDN w:val="0"/>
        <w:adjustRightInd w:val="0"/>
        <w:spacing w:after="0" w:line="480" w:lineRule="auto"/>
        <w:ind w:firstLine="567"/>
        <w:jc w:val="both"/>
        <w:rPr>
          <w:rFonts w:ascii="Times New Roman" w:hAnsi="Times New Roman" w:cs="Times New Roman"/>
          <w:bCs/>
          <w:sz w:val="24"/>
          <w:szCs w:val="24"/>
        </w:rPr>
      </w:pPr>
      <w:r w:rsidRPr="00493291">
        <w:rPr>
          <w:rFonts w:ascii="Times New Roman" w:hAnsi="Times New Roman" w:cs="Times New Roman"/>
          <w:bCs/>
          <w:sz w:val="24"/>
          <w:szCs w:val="24"/>
        </w:rPr>
        <w:t xml:space="preserve">Las variables consideradas en el estudio a través de </w:t>
      </w:r>
      <w:r w:rsidR="00114E54">
        <w:rPr>
          <w:rFonts w:ascii="Times New Roman" w:hAnsi="Times New Roman" w:cs="Times New Roman"/>
          <w:bCs/>
          <w:sz w:val="24"/>
          <w:szCs w:val="24"/>
        </w:rPr>
        <w:t>diferentes</w:t>
      </w:r>
      <w:r w:rsidRPr="00493291">
        <w:rPr>
          <w:rFonts w:ascii="Times New Roman" w:hAnsi="Times New Roman" w:cs="Times New Roman"/>
          <w:bCs/>
          <w:sz w:val="24"/>
          <w:szCs w:val="24"/>
        </w:rPr>
        <w:t xml:space="preserve"> cuestionarios, se detallan a</w:t>
      </w:r>
      <w:r>
        <w:rPr>
          <w:rFonts w:ascii="Times New Roman" w:hAnsi="Times New Roman" w:cs="Times New Roman"/>
          <w:bCs/>
          <w:sz w:val="24"/>
          <w:szCs w:val="24"/>
        </w:rPr>
        <w:t xml:space="preserve"> </w:t>
      </w:r>
      <w:r w:rsidRPr="00493291">
        <w:rPr>
          <w:rFonts w:ascii="Times New Roman" w:hAnsi="Times New Roman" w:cs="Times New Roman"/>
          <w:bCs/>
          <w:sz w:val="24"/>
          <w:szCs w:val="24"/>
        </w:rPr>
        <w:t>continuación. Todas las escalas se puntuaron de acuerdo con una escala tipo Likert de</w:t>
      </w:r>
      <w:r>
        <w:rPr>
          <w:rFonts w:ascii="Times New Roman" w:hAnsi="Times New Roman" w:cs="Times New Roman"/>
          <w:bCs/>
          <w:sz w:val="24"/>
          <w:szCs w:val="24"/>
        </w:rPr>
        <w:t xml:space="preserve"> </w:t>
      </w:r>
      <w:r w:rsidR="00192761">
        <w:rPr>
          <w:rFonts w:ascii="Times New Roman" w:hAnsi="Times New Roman" w:cs="Times New Roman"/>
          <w:bCs/>
          <w:sz w:val="24"/>
          <w:szCs w:val="24"/>
        </w:rPr>
        <w:t>cuatro</w:t>
      </w:r>
      <w:r w:rsidRPr="00493291">
        <w:rPr>
          <w:rFonts w:ascii="Times New Roman" w:hAnsi="Times New Roman" w:cs="Times New Roman"/>
          <w:bCs/>
          <w:sz w:val="24"/>
          <w:szCs w:val="24"/>
        </w:rPr>
        <w:t xml:space="preserve"> puntos que va de 1 (</w:t>
      </w:r>
      <w:r w:rsidR="00114E54" w:rsidRPr="000126BB">
        <w:rPr>
          <w:rFonts w:ascii="Times New Roman" w:hAnsi="Times New Roman" w:cs="Times New Roman"/>
          <w:sz w:val="24"/>
          <w:szCs w:val="24"/>
        </w:rPr>
        <w:t>totalmente en desacuerdo</w:t>
      </w:r>
      <w:r w:rsidRPr="00493291">
        <w:rPr>
          <w:rFonts w:ascii="Times New Roman" w:hAnsi="Times New Roman" w:cs="Times New Roman"/>
          <w:bCs/>
          <w:sz w:val="24"/>
          <w:szCs w:val="24"/>
        </w:rPr>
        <w:t xml:space="preserve">) a </w:t>
      </w:r>
      <w:r w:rsidR="00E91338">
        <w:rPr>
          <w:rFonts w:ascii="Times New Roman" w:hAnsi="Times New Roman" w:cs="Times New Roman"/>
          <w:bCs/>
          <w:sz w:val="24"/>
          <w:szCs w:val="24"/>
        </w:rPr>
        <w:t>4</w:t>
      </w:r>
      <w:r w:rsidRPr="00493291">
        <w:rPr>
          <w:rFonts w:ascii="Times New Roman" w:hAnsi="Times New Roman" w:cs="Times New Roman"/>
          <w:bCs/>
          <w:sz w:val="24"/>
          <w:szCs w:val="24"/>
        </w:rPr>
        <w:t xml:space="preserve"> (</w:t>
      </w:r>
      <w:r w:rsidR="00114E54" w:rsidRPr="000126BB">
        <w:rPr>
          <w:rFonts w:ascii="Times New Roman" w:hAnsi="Times New Roman" w:cs="Times New Roman"/>
          <w:sz w:val="24"/>
          <w:szCs w:val="24"/>
        </w:rPr>
        <w:t>completamente de acuerdo</w:t>
      </w:r>
      <w:r w:rsidRPr="00493291">
        <w:rPr>
          <w:rFonts w:ascii="Times New Roman" w:hAnsi="Times New Roman" w:cs="Times New Roman"/>
          <w:bCs/>
          <w:sz w:val="24"/>
          <w:szCs w:val="24"/>
        </w:rPr>
        <w:t>).</w:t>
      </w:r>
      <w:r w:rsidR="00114E54">
        <w:rPr>
          <w:rFonts w:ascii="Times New Roman" w:hAnsi="Times New Roman" w:cs="Times New Roman"/>
          <w:bCs/>
          <w:sz w:val="24"/>
          <w:szCs w:val="24"/>
        </w:rPr>
        <w:t xml:space="preserve"> </w:t>
      </w:r>
      <w:r w:rsidR="00114E54">
        <w:rPr>
          <w:rFonts w:ascii="Times New Roman" w:hAnsi="Times New Roman" w:cs="Times New Roman"/>
          <w:sz w:val="24"/>
          <w:szCs w:val="24"/>
        </w:rPr>
        <w:t>T</w:t>
      </w:r>
      <w:r w:rsidR="00114E54" w:rsidRPr="000126BB">
        <w:rPr>
          <w:rFonts w:ascii="Times New Roman" w:hAnsi="Times New Roman" w:cs="Times New Roman"/>
          <w:sz w:val="24"/>
          <w:szCs w:val="24"/>
        </w:rPr>
        <w:t>ambién se proporcionó una quinta opción “no aplica/no lo sé”</w:t>
      </w:r>
      <w:r w:rsidR="001D0771">
        <w:rPr>
          <w:rFonts w:ascii="Times New Roman" w:hAnsi="Times New Roman" w:cs="Times New Roman"/>
          <w:sz w:val="24"/>
          <w:szCs w:val="24"/>
        </w:rPr>
        <w:t>.</w:t>
      </w:r>
      <w:r w:rsidR="001D0771" w:rsidRPr="001D0771">
        <w:rPr>
          <w:rFonts w:ascii="Times New Roman" w:hAnsi="Times New Roman" w:cs="Times New Roman"/>
          <w:bCs/>
          <w:sz w:val="24"/>
          <w:szCs w:val="24"/>
        </w:rPr>
        <w:t xml:space="preserve"> </w:t>
      </w:r>
    </w:p>
    <w:p w14:paraId="1C5571EB" w14:textId="5932C281" w:rsidR="0051104A" w:rsidRPr="000126BB" w:rsidRDefault="00114E54" w:rsidP="0051104A">
      <w:pPr>
        <w:autoSpaceDE w:val="0"/>
        <w:autoSpaceDN w:val="0"/>
        <w:adjustRightInd w:val="0"/>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Creadores e inhibidores del </w:t>
      </w:r>
      <w:proofErr w:type="spellStart"/>
      <w:r>
        <w:rPr>
          <w:rFonts w:ascii="Times New Roman" w:hAnsi="Times New Roman" w:cs="Times New Roman"/>
          <w:bCs/>
          <w:sz w:val="24"/>
          <w:szCs w:val="24"/>
        </w:rPr>
        <w:t>tecnoestrés</w:t>
      </w:r>
      <w:proofErr w:type="spellEnd"/>
      <w:r>
        <w:rPr>
          <w:rFonts w:ascii="Times New Roman" w:hAnsi="Times New Roman" w:cs="Times New Roman"/>
          <w:bCs/>
          <w:sz w:val="24"/>
          <w:szCs w:val="24"/>
        </w:rPr>
        <w:t xml:space="preserve">. </w:t>
      </w:r>
      <w:r w:rsidR="0020309B" w:rsidRPr="000126BB">
        <w:rPr>
          <w:rFonts w:ascii="Times New Roman" w:hAnsi="Times New Roman" w:cs="Times New Roman"/>
          <w:bCs/>
          <w:sz w:val="24"/>
          <w:szCs w:val="24"/>
        </w:rPr>
        <w:t>S</w:t>
      </w:r>
      <w:r w:rsidR="002C3570" w:rsidRPr="000126BB">
        <w:rPr>
          <w:rFonts w:ascii="Times New Roman" w:hAnsi="Times New Roman" w:cs="Times New Roman"/>
          <w:bCs/>
          <w:sz w:val="24"/>
          <w:szCs w:val="24"/>
        </w:rPr>
        <w:t xml:space="preserve">e </w:t>
      </w:r>
      <w:r w:rsidR="00842090">
        <w:rPr>
          <w:rFonts w:ascii="Times New Roman" w:hAnsi="Times New Roman" w:cs="Times New Roman"/>
          <w:bCs/>
          <w:sz w:val="24"/>
          <w:szCs w:val="24"/>
        </w:rPr>
        <w:t xml:space="preserve">utilizó el cuestionario de </w:t>
      </w:r>
      <w:proofErr w:type="spellStart"/>
      <w:r w:rsidR="003A0672" w:rsidRPr="000126BB">
        <w:rPr>
          <w:rFonts w:ascii="Times New Roman" w:hAnsi="Times New Roman" w:cs="Times New Roman"/>
          <w:bCs/>
          <w:sz w:val="24"/>
          <w:szCs w:val="24"/>
        </w:rPr>
        <w:t>Ragu-Nathan</w:t>
      </w:r>
      <w:proofErr w:type="spellEnd"/>
      <w:r w:rsidR="003A0672" w:rsidRPr="000126BB">
        <w:rPr>
          <w:rFonts w:ascii="Times New Roman" w:hAnsi="Times New Roman" w:cs="Times New Roman"/>
          <w:bCs/>
          <w:sz w:val="24"/>
          <w:szCs w:val="24"/>
        </w:rPr>
        <w:t xml:space="preserve"> et al. (2008) </w:t>
      </w:r>
      <w:r w:rsidR="0051104A">
        <w:rPr>
          <w:rFonts w:ascii="Times New Roman" w:hAnsi="Times New Roman" w:cs="Times New Roman"/>
          <w:bCs/>
          <w:sz w:val="24"/>
          <w:szCs w:val="24"/>
        </w:rPr>
        <w:t>que d</w:t>
      </w:r>
      <w:r w:rsidR="0051104A" w:rsidRPr="000126BB">
        <w:rPr>
          <w:rFonts w:ascii="Times New Roman" w:hAnsi="Times New Roman" w:cs="Times New Roman"/>
          <w:bCs/>
          <w:sz w:val="24"/>
          <w:szCs w:val="24"/>
        </w:rPr>
        <w:t xml:space="preserve">ividen los creadores de </w:t>
      </w:r>
      <w:proofErr w:type="spellStart"/>
      <w:r w:rsidR="0051104A" w:rsidRPr="000126BB">
        <w:rPr>
          <w:rFonts w:ascii="Times New Roman" w:hAnsi="Times New Roman" w:cs="Times New Roman"/>
          <w:bCs/>
          <w:sz w:val="24"/>
          <w:szCs w:val="24"/>
        </w:rPr>
        <w:t>tecnoestrés</w:t>
      </w:r>
      <w:proofErr w:type="spellEnd"/>
      <w:r w:rsidR="0051104A" w:rsidRPr="000126BB">
        <w:rPr>
          <w:rFonts w:ascii="Times New Roman" w:hAnsi="Times New Roman" w:cs="Times New Roman"/>
          <w:bCs/>
          <w:sz w:val="24"/>
          <w:szCs w:val="24"/>
        </w:rPr>
        <w:t xml:space="preserve"> en cinco grupos</w:t>
      </w:r>
      <w:r w:rsidR="0051104A">
        <w:rPr>
          <w:rFonts w:ascii="Times New Roman" w:hAnsi="Times New Roman" w:cs="Times New Roman"/>
          <w:bCs/>
          <w:sz w:val="24"/>
          <w:szCs w:val="24"/>
        </w:rPr>
        <w:t>:</w:t>
      </w:r>
      <w:r w:rsidR="0051104A" w:rsidRPr="000126BB">
        <w:rPr>
          <w:rFonts w:ascii="Times New Roman" w:hAnsi="Times New Roman" w:cs="Times New Roman"/>
          <w:bCs/>
          <w:sz w:val="24"/>
          <w:szCs w:val="24"/>
        </w:rPr>
        <w:t xml:space="preserve"> sobrecarga tecnológica</w:t>
      </w:r>
      <w:r w:rsidR="0051104A">
        <w:rPr>
          <w:rFonts w:ascii="Times New Roman" w:hAnsi="Times New Roman" w:cs="Times New Roman"/>
          <w:bCs/>
          <w:sz w:val="24"/>
          <w:szCs w:val="24"/>
        </w:rPr>
        <w:t xml:space="preserve"> (4 ítems)</w:t>
      </w:r>
      <w:r w:rsidR="0051104A" w:rsidRPr="000126BB">
        <w:rPr>
          <w:rFonts w:ascii="Times New Roman" w:hAnsi="Times New Roman" w:cs="Times New Roman"/>
          <w:bCs/>
          <w:sz w:val="24"/>
          <w:szCs w:val="24"/>
        </w:rPr>
        <w:t>, tecno-invasión</w:t>
      </w:r>
      <w:r w:rsidR="0051104A">
        <w:rPr>
          <w:rFonts w:ascii="Times New Roman" w:hAnsi="Times New Roman" w:cs="Times New Roman"/>
          <w:bCs/>
          <w:sz w:val="24"/>
          <w:szCs w:val="24"/>
        </w:rPr>
        <w:t xml:space="preserve"> (4 ítems)</w:t>
      </w:r>
      <w:r w:rsidR="0051104A" w:rsidRPr="000126BB">
        <w:rPr>
          <w:rFonts w:ascii="Times New Roman" w:hAnsi="Times New Roman" w:cs="Times New Roman"/>
          <w:bCs/>
          <w:sz w:val="24"/>
          <w:szCs w:val="24"/>
        </w:rPr>
        <w:t>, tecno-complejidad</w:t>
      </w:r>
      <w:r w:rsidR="00E91338">
        <w:rPr>
          <w:rFonts w:ascii="Times New Roman" w:hAnsi="Times New Roman" w:cs="Times New Roman"/>
          <w:bCs/>
          <w:sz w:val="24"/>
          <w:szCs w:val="24"/>
        </w:rPr>
        <w:t xml:space="preserve"> (5 ítems)</w:t>
      </w:r>
      <w:r w:rsidR="0051104A" w:rsidRPr="000126BB">
        <w:rPr>
          <w:rFonts w:ascii="Times New Roman" w:hAnsi="Times New Roman" w:cs="Times New Roman"/>
          <w:bCs/>
          <w:sz w:val="24"/>
          <w:szCs w:val="24"/>
        </w:rPr>
        <w:t>, tecno-inseguridad</w:t>
      </w:r>
      <w:r w:rsidR="00E91338">
        <w:rPr>
          <w:rFonts w:ascii="Times New Roman" w:hAnsi="Times New Roman" w:cs="Times New Roman"/>
          <w:bCs/>
          <w:sz w:val="24"/>
          <w:szCs w:val="24"/>
        </w:rPr>
        <w:t xml:space="preserve"> (4 ítems)</w:t>
      </w:r>
      <w:r w:rsidR="0051104A" w:rsidRPr="000126BB">
        <w:rPr>
          <w:rFonts w:ascii="Times New Roman" w:hAnsi="Times New Roman" w:cs="Times New Roman"/>
          <w:bCs/>
          <w:sz w:val="24"/>
          <w:szCs w:val="24"/>
        </w:rPr>
        <w:t xml:space="preserve"> y tecno-incertidumbre</w:t>
      </w:r>
      <w:r w:rsidR="00E91338">
        <w:rPr>
          <w:rFonts w:ascii="Times New Roman" w:hAnsi="Times New Roman" w:cs="Times New Roman"/>
          <w:bCs/>
          <w:sz w:val="24"/>
          <w:szCs w:val="24"/>
        </w:rPr>
        <w:t xml:space="preserve"> (4 ítems)</w:t>
      </w:r>
      <w:r w:rsidR="0051104A" w:rsidRPr="000126BB">
        <w:rPr>
          <w:rFonts w:ascii="Times New Roman" w:hAnsi="Times New Roman" w:cs="Times New Roman"/>
          <w:bCs/>
          <w:sz w:val="24"/>
          <w:szCs w:val="24"/>
        </w:rPr>
        <w:t xml:space="preserve">. En cuanto a los inhibidores de </w:t>
      </w:r>
      <w:proofErr w:type="spellStart"/>
      <w:r w:rsidR="0051104A" w:rsidRPr="000126BB">
        <w:rPr>
          <w:rFonts w:ascii="Times New Roman" w:hAnsi="Times New Roman" w:cs="Times New Roman"/>
          <w:bCs/>
          <w:sz w:val="24"/>
          <w:szCs w:val="24"/>
        </w:rPr>
        <w:t>tecnoestrés</w:t>
      </w:r>
      <w:proofErr w:type="spellEnd"/>
      <w:r w:rsidR="0051104A" w:rsidRPr="000126BB">
        <w:rPr>
          <w:rFonts w:ascii="Times New Roman" w:hAnsi="Times New Roman" w:cs="Times New Roman"/>
          <w:bCs/>
          <w:sz w:val="24"/>
          <w:szCs w:val="24"/>
        </w:rPr>
        <w:t xml:space="preserve"> los dividen en tres grupos</w:t>
      </w:r>
      <w:r w:rsidR="0051104A">
        <w:rPr>
          <w:rFonts w:ascii="Times New Roman" w:hAnsi="Times New Roman" w:cs="Times New Roman"/>
          <w:bCs/>
          <w:sz w:val="24"/>
          <w:szCs w:val="24"/>
        </w:rPr>
        <w:t>:</w:t>
      </w:r>
      <w:r w:rsidR="0051104A" w:rsidRPr="000126BB">
        <w:rPr>
          <w:rFonts w:ascii="Times New Roman" w:hAnsi="Times New Roman" w:cs="Times New Roman"/>
          <w:bCs/>
          <w:sz w:val="24"/>
          <w:szCs w:val="24"/>
        </w:rPr>
        <w:t xml:space="preserve"> facilitación de la alfabetización</w:t>
      </w:r>
      <w:r w:rsidR="00E91338">
        <w:rPr>
          <w:rFonts w:ascii="Times New Roman" w:hAnsi="Times New Roman" w:cs="Times New Roman"/>
          <w:bCs/>
          <w:sz w:val="24"/>
          <w:szCs w:val="24"/>
        </w:rPr>
        <w:t xml:space="preserve"> (4 ítems)</w:t>
      </w:r>
      <w:r w:rsidR="0051104A" w:rsidRPr="000126BB">
        <w:rPr>
          <w:rFonts w:ascii="Times New Roman" w:hAnsi="Times New Roman" w:cs="Times New Roman"/>
          <w:bCs/>
          <w:sz w:val="24"/>
          <w:szCs w:val="24"/>
        </w:rPr>
        <w:t>, provisión de apoyo técnico</w:t>
      </w:r>
      <w:r w:rsidR="00E91338">
        <w:rPr>
          <w:rFonts w:ascii="Times New Roman" w:hAnsi="Times New Roman" w:cs="Times New Roman"/>
          <w:bCs/>
          <w:sz w:val="24"/>
          <w:szCs w:val="24"/>
        </w:rPr>
        <w:t xml:space="preserve"> (3 ítems)</w:t>
      </w:r>
      <w:r w:rsidR="0051104A" w:rsidRPr="000126BB">
        <w:rPr>
          <w:rFonts w:ascii="Times New Roman" w:hAnsi="Times New Roman" w:cs="Times New Roman"/>
          <w:bCs/>
          <w:sz w:val="24"/>
          <w:szCs w:val="24"/>
        </w:rPr>
        <w:t xml:space="preserve"> y facilitación de la participación</w:t>
      </w:r>
      <w:r w:rsidR="00E91338">
        <w:rPr>
          <w:rFonts w:ascii="Times New Roman" w:hAnsi="Times New Roman" w:cs="Times New Roman"/>
          <w:bCs/>
          <w:sz w:val="24"/>
          <w:szCs w:val="24"/>
        </w:rPr>
        <w:t xml:space="preserve"> (3 ítems)</w:t>
      </w:r>
      <w:r w:rsidR="0051104A" w:rsidRPr="000126BB">
        <w:rPr>
          <w:rFonts w:ascii="Times New Roman" w:hAnsi="Times New Roman" w:cs="Times New Roman"/>
          <w:bCs/>
          <w:sz w:val="24"/>
          <w:szCs w:val="24"/>
        </w:rPr>
        <w:t xml:space="preserve">. </w:t>
      </w:r>
    </w:p>
    <w:p w14:paraId="135B7D10" w14:textId="3AE01C36" w:rsidR="00BF7CB6" w:rsidRDefault="00AB534F" w:rsidP="00BF7CB6">
      <w:pPr>
        <w:autoSpaceDE w:val="0"/>
        <w:autoSpaceDN w:val="0"/>
        <w:adjustRightInd w:val="0"/>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Falta de d</w:t>
      </w:r>
      <w:r w:rsidR="00D17366" w:rsidRPr="000126BB">
        <w:rPr>
          <w:rFonts w:ascii="Times New Roman" w:hAnsi="Times New Roman" w:cs="Times New Roman"/>
          <w:bCs/>
          <w:sz w:val="24"/>
          <w:szCs w:val="24"/>
        </w:rPr>
        <w:t>esconexión digital</w:t>
      </w:r>
      <w:r w:rsidR="00842090">
        <w:rPr>
          <w:rFonts w:ascii="Times New Roman" w:hAnsi="Times New Roman" w:cs="Times New Roman"/>
          <w:bCs/>
          <w:sz w:val="24"/>
          <w:szCs w:val="24"/>
        </w:rPr>
        <w:t xml:space="preserve">. </w:t>
      </w:r>
      <w:r w:rsidR="00842090" w:rsidRPr="000126BB">
        <w:rPr>
          <w:rFonts w:ascii="Times New Roman" w:hAnsi="Times New Roman" w:cs="Times New Roman"/>
          <w:bCs/>
          <w:sz w:val="24"/>
          <w:szCs w:val="24"/>
        </w:rPr>
        <w:t xml:space="preserve">Se </w:t>
      </w:r>
      <w:r w:rsidR="00842090">
        <w:rPr>
          <w:rFonts w:ascii="Times New Roman" w:hAnsi="Times New Roman" w:cs="Times New Roman"/>
          <w:bCs/>
          <w:sz w:val="24"/>
          <w:szCs w:val="24"/>
        </w:rPr>
        <w:t>utilizó el cuestionario de</w:t>
      </w:r>
      <w:r w:rsidR="00D17366" w:rsidRPr="000126BB">
        <w:rPr>
          <w:rFonts w:ascii="Times New Roman" w:hAnsi="Times New Roman" w:cs="Times New Roman"/>
          <w:bCs/>
          <w:sz w:val="24"/>
          <w:szCs w:val="24"/>
        </w:rPr>
        <w:t xml:space="preserve"> </w:t>
      </w:r>
      <w:proofErr w:type="spellStart"/>
      <w:r w:rsidR="006E484B" w:rsidRPr="000126BB">
        <w:rPr>
          <w:rFonts w:ascii="Times New Roman" w:hAnsi="Times New Roman" w:cs="Times New Roman"/>
          <w:bCs/>
          <w:sz w:val="24"/>
          <w:szCs w:val="24"/>
        </w:rPr>
        <w:t>Jonušauskas</w:t>
      </w:r>
      <w:proofErr w:type="spellEnd"/>
      <w:r w:rsidR="006E484B" w:rsidRPr="000126BB">
        <w:rPr>
          <w:rFonts w:ascii="Times New Roman" w:hAnsi="Times New Roman" w:cs="Times New Roman"/>
          <w:bCs/>
          <w:sz w:val="24"/>
          <w:szCs w:val="24"/>
        </w:rPr>
        <w:t xml:space="preserve"> </w:t>
      </w:r>
      <w:r w:rsidR="00775529">
        <w:rPr>
          <w:rFonts w:ascii="Times New Roman" w:hAnsi="Times New Roman" w:cs="Times New Roman"/>
          <w:bCs/>
          <w:sz w:val="24"/>
          <w:szCs w:val="24"/>
        </w:rPr>
        <w:t>y</w:t>
      </w:r>
      <w:r w:rsidR="006E484B" w:rsidRPr="000126BB">
        <w:rPr>
          <w:rFonts w:ascii="Times New Roman" w:hAnsi="Times New Roman" w:cs="Times New Roman"/>
          <w:bCs/>
          <w:sz w:val="24"/>
          <w:szCs w:val="24"/>
        </w:rPr>
        <w:t xml:space="preserve"> </w:t>
      </w:r>
      <w:proofErr w:type="spellStart"/>
      <w:r w:rsidR="006E484B" w:rsidRPr="000126BB">
        <w:rPr>
          <w:rFonts w:ascii="Times New Roman" w:hAnsi="Times New Roman" w:cs="Times New Roman"/>
          <w:bCs/>
          <w:sz w:val="24"/>
          <w:szCs w:val="24"/>
        </w:rPr>
        <w:t>Raišienė</w:t>
      </w:r>
      <w:proofErr w:type="spellEnd"/>
      <w:r w:rsidR="00842090">
        <w:rPr>
          <w:rFonts w:ascii="Times New Roman" w:hAnsi="Times New Roman" w:cs="Times New Roman"/>
          <w:bCs/>
          <w:sz w:val="24"/>
          <w:szCs w:val="24"/>
        </w:rPr>
        <w:t xml:space="preserve"> (</w:t>
      </w:r>
      <w:r w:rsidR="00D17366" w:rsidRPr="000126BB">
        <w:rPr>
          <w:rFonts w:ascii="Times New Roman" w:hAnsi="Times New Roman" w:cs="Times New Roman"/>
          <w:bCs/>
          <w:sz w:val="24"/>
          <w:szCs w:val="24"/>
        </w:rPr>
        <w:t>2016)</w:t>
      </w:r>
      <w:r w:rsidR="001D0771">
        <w:rPr>
          <w:rFonts w:ascii="Times New Roman" w:hAnsi="Times New Roman" w:cs="Times New Roman"/>
          <w:bCs/>
          <w:sz w:val="24"/>
          <w:szCs w:val="24"/>
        </w:rPr>
        <w:t>,</w:t>
      </w:r>
      <w:r w:rsidR="0020309B" w:rsidRPr="000126BB">
        <w:rPr>
          <w:rFonts w:ascii="Times New Roman" w:hAnsi="Times New Roman" w:cs="Times New Roman"/>
          <w:bCs/>
          <w:sz w:val="24"/>
          <w:szCs w:val="24"/>
        </w:rPr>
        <w:t xml:space="preserve"> </w:t>
      </w:r>
      <w:r w:rsidR="001D0771" w:rsidRPr="000126BB">
        <w:rPr>
          <w:rFonts w:ascii="Times New Roman" w:hAnsi="Times New Roman" w:cs="Times New Roman"/>
          <w:bCs/>
          <w:sz w:val="24"/>
          <w:szCs w:val="24"/>
        </w:rPr>
        <w:t>que permite determinar si el trabajador es capaz de llevar a cabo esa desconexión digital fuera de sus horas de trabajo</w:t>
      </w:r>
      <w:r w:rsidR="0030040E">
        <w:rPr>
          <w:rFonts w:ascii="Times New Roman" w:hAnsi="Times New Roman" w:cs="Times New Roman"/>
          <w:bCs/>
          <w:sz w:val="24"/>
          <w:szCs w:val="24"/>
        </w:rPr>
        <w:t xml:space="preserve">, </w:t>
      </w:r>
      <w:r w:rsidR="00BF7CB6" w:rsidRPr="00BF7CB6">
        <w:rPr>
          <w:rFonts w:ascii="Times New Roman" w:hAnsi="Times New Roman" w:cs="Times New Roman"/>
          <w:bCs/>
          <w:sz w:val="24"/>
          <w:szCs w:val="24"/>
        </w:rPr>
        <w:t>analizando dos dimensiones: efectos emocionales de trabajar fuera del horario laboral (4 ítems) y costumbre de trabajar después del horario laboral (4 ítems).</w:t>
      </w:r>
      <w:r w:rsidR="00BF7CB6" w:rsidRPr="00BF7CB6">
        <w:rPr>
          <w:rFonts w:ascii="Times New Roman" w:hAnsi="Times New Roman" w:cs="Times New Roman"/>
          <w:bCs/>
          <w:sz w:val="24"/>
          <w:szCs w:val="24"/>
          <w:highlight w:val="yellow"/>
        </w:rPr>
        <w:t xml:space="preserve"> </w:t>
      </w:r>
    </w:p>
    <w:p w14:paraId="5B20C342" w14:textId="55175537" w:rsidR="0084120F" w:rsidRPr="005E71A0" w:rsidRDefault="0084120F" w:rsidP="00755181">
      <w:pPr>
        <w:autoSpaceDE w:val="0"/>
        <w:autoSpaceDN w:val="0"/>
        <w:adjustRightInd w:val="0"/>
        <w:spacing w:after="0" w:line="480" w:lineRule="auto"/>
        <w:ind w:firstLine="567"/>
        <w:jc w:val="both"/>
        <w:rPr>
          <w:rFonts w:ascii="Times New Roman" w:hAnsi="Times New Roman" w:cs="Times New Roman"/>
          <w:b/>
          <w:bCs/>
          <w:sz w:val="24"/>
          <w:szCs w:val="24"/>
        </w:rPr>
      </w:pPr>
      <w:r w:rsidRPr="00D269C8">
        <w:rPr>
          <w:rFonts w:ascii="Times New Roman" w:hAnsi="Times New Roman" w:cs="Times New Roman"/>
          <w:b/>
          <w:bCs/>
          <w:sz w:val="24"/>
          <w:szCs w:val="24"/>
        </w:rPr>
        <w:t>2.</w:t>
      </w:r>
      <w:r w:rsidR="00DA0BDF">
        <w:rPr>
          <w:rFonts w:ascii="Times New Roman" w:hAnsi="Times New Roman" w:cs="Times New Roman"/>
          <w:b/>
          <w:bCs/>
          <w:sz w:val="24"/>
          <w:szCs w:val="24"/>
        </w:rPr>
        <w:t>3</w:t>
      </w:r>
      <w:r w:rsidRPr="00D269C8">
        <w:rPr>
          <w:rFonts w:ascii="Times New Roman" w:hAnsi="Times New Roman" w:cs="Times New Roman"/>
          <w:b/>
          <w:bCs/>
          <w:sz w:val="24"/>
          <w:szCs w:val="24"/>
        </w:rPr>
        <w:t>. Análisis de datos</w:t>
      </w:r>
    </w:p>
    <w:p w14:paraId="063FE7E9" w14:textId="61057E7D" w:rsidR="0084120F" w:rsidRPr="000126BB" w:rsidRDefault="0084120F" w:rsidP="00E67D50">
      <w:pPr>
        <w:autoSpaceDE w:val="0"/>
        <w:autoSpaceDN w:val="0"/>
        <w:adjustRightInd w:val="0"/>
        <w:spacing w:after="0" w:line="480" w:lineRule="auto"/>
        <w:jc w:val="both"/>
        <w:rPr>
          <w:rFonts w:ascii="Times New Roman" w:hAnsi="Times New Roman" w:cs="Times New Roman"/>
          <w:bCs/>
          <w:sz w:val="24"/>
          <w:szCs w:val="24"/>
        </w:rPr>
      </w:pPr>
      <w:r w:rsidRPr="0084120F">
        <w:rPr>
          <w:rFonts w:ascii="Times New Roman" w:hAnsi="Times New Roman" w:cs="Times New Roman"/>
          <w:bCs/>
          <w:sz w:val="24"/>
          <w:szCs w:val="24"/>
        </w:rPr>
        <w:lastRenderedPageBreak/>
        <w:t>En primer lugar, se realizaron análisis descriptivos y se analizaron las consistencias</w:t>
      </w:r>
      <w:r w:rsidR="005D089B">
        <w:rPr>
          <w:rFonts w:ascii="Times New Roman" w:hAnsi="Times New Roman" w:cs="Times New Roman"/>
          <w:bCs/>
          <w:sz w:val="24"/>
          <w:szCs w:val="24"/>
        </w:rPr>
        <w:t xml:space="preserve"> </w:t>
      </w:r>
      <w:r w:rsidRPr="0084120F">
        <w:rPr>
          <w:rFonts w:ascii="Times New Roman" w:hAnsi="Times New Roman" w:cs="Times New Roman"/>
          <w:bCs/>
          <w:sz w:val="24"/>
          <w:szCs w:val="24"/>
        </w:rPr>
        <w:t>internas (</w:t>
      </w:r>
      <w:proofErr w:type="spellStart"/>
      <w:r w:rsidRPr="0084120F">
        <w:rPr>
          <w:rFonts w:ascii="Times New Roman" w:hAnsi="Times New Roman" w:cs="Times New Roman"/>
          <w:bCs/>
          <w:sz w:val="24"/>
          <w:szCs w:val="24"/>
        </w:rPr>
        <w:t>alpha</w:t>
      </w:r>
      <w:proofErr w:type="spellEnd"/>
      <w:r w:rsidRPr="0084120F">
        <w:rPr>
          <w:rFonts w:ascii="Times New Roman" w:hAnsi="Times New Roman" w:cs="Times New Roman"/>
          <w:bCs/>
          <w:sz w:val="24"/>
          <w:szCs w:val="24"/>
        </w:rPr>
        <w:t xml:space="preserve"> de </w:t>
      </w:r>
      <w:proofErr w:type="spellStart"/>
      <w:r w:rsidRPr="0084120F">
        <w:rPr>
          <w:rFonts w:ascii="Times New Roman" w:hAnsi="Times New Roman" w:cs="Times New Roman"/>
          <w:bCs/>
          <w:sz w:val="24"/>
          <w:szCs w:val="24"/>
        </w:rPr>
        <w:t>Cronbach</w:t>
      </w:r>
      <w:proofErr w:type="spellEnd"/>
      <w:r w:rsidRPr="0084120F">
        <w:rPr>
          <w:rFonts w:ascii="Times New Roman" w:hAnsi="Times New Roman" w:cs="Times New Roman"/>
          <w:bCs/>
          <w:sz w:val="24"/>
          <w:szCs w:val="24"/>
        </w:rPr>
        <w:t xml:space="preserve">) para cada una de las escalas del estudio mediante el paquete estadístico IBM SPSS </w:t>
      </w:r>
      <w:proofErr w:type="spellStart"/>
      <w:r w:rsidRPr="0084120F">
        <w:rPr>
          <w:rFonts w:ascii="Times New Roman" w:hAnsi="Times New Roman" w:cs="Times New Roman"/>
          <w:bCs/>
          <w:sz w:val="24"/>
          <w:szCs w:val="24"/>
        </w:rPr>
        <w:t>Statistics</w:t>
      </w:r>
      <w:proofErr w:type="spellEnd"/>
      <w:r w:rsidRPr="0084120F">
        <w:rPr>
          <w:rFonts w:ascii="Times New Roman" w:hAnsi="Times New Roman" w:cs="Times New Roman"/>
          <w:bCs/>
          <w:sz w:val="24"/>
          <w:szCs w:val="24"/>
        </w:rPr>
        <w:t xml:space="preserve"> 24.0</w:t>
      </w:r>
      <w:r w:rsidRPr="00B420D1">
        <w:rPr>
          <w:rFonts w:ascii="Times New Roman" w:hAnsi="Times New Roman" w:cs="Times New Roman"/>
          <w:bCs/>
          <w:sz w:val="24"/>
          <w:szCs w:val="24"/>
        </w:rPr>
        <w:t xml:space="preserve">. </w:t>
      </w:r>
      <w:r w:rsidRPr="00ED11BF">
        <w:rPr>
          <w:rFonts w:ascii="Times New Roman" w:hAnsi="Times New Roman" w:cs="Times New Roman"/>
          <w:bCs/>
          <w:sz w:val="24"/>
          <w:szCs w:val="24"/>
        </w:rPr>
        <w:t>Posteriormente se</w:t>
      </w:r>
      <w:r w:rsidR="005D089B" w:rsidRPr="00ED11BF">
        <w:rPr>
          <w:rFonts w:ascii="Times New Roman" w:hAnsi="Times New Roman" w:cs="Times New Roman"/>
          <w:bCs/>
          <w:sz w:val="24"/>
          <w:szCs w:val="24"/>
        </w:rPr>
        <w:t xml:space="preserve"> </w:t>
      </w:r>
      <w:r w:rsidRPr="00ED11BF">
        <w:rPr>
          <w:rFonts w:ascii="Times New Roman" w:hAnsi="Times New Roman" w:cs="Times New Roman"/>
          <w:bCs/>
          <w:sz w:val="24"/>
          <w:szCs w:val="24"/>
        </w:rPr>
        <w:t xml:space="preserve">realizaron análisis de las correlaciones para ver la relación entre </w:t>
      </w:r>
      <w:r w:rsidR="00B420D1" w:rsidRPr="00B420D1">
        <w:rPr>
          <w:rFonts w:ascii="Times New Roman" w:hAnsi="Times New Roman" w:cs="Times New Roman"/>
          <w:bCs/>
          <w:sz w:val="24"/>
          <w:szCs w:val="24"/>
        </w:rPr>
        <w:t>las variables analizadas</w:t>
      </w:r>
      <w:r w:rsidR="005D089B" w:rsidRPr="00B420D1">
        <w:rPr>
          <w:rFonts w:ascii="Times New Roman" w:hAnsi="Times New Roman" w:cs="Times New Roman"/>
          <w:bCs/>
          <w:sz w:val="24"/>
          <w:szCs w:val="24"/>
        </w:rPr>
        <w:t>.</w:t>
      </w:r>
      <w:r w:rsidRPr="00B420D1">
        <w:rPr>
          <w:rFonts w:ascii="Times New Roman" w:hAnsi="Times New Roman" w:cs="Times New Roman"/>
          <w:bCs/>
          <w:sz w:val="24"/>
          <w:szCs w:val="24"/>
        </w:rPr>
        <w:t xml:space="preserve"> En tercer lugar,</w:t>
      </w:r>
      <w:r w:rsidR="005D089B" w:rsidRPr="00B420D1">
        <w:rPr>
          <w:rFonts w:ascii="Times New Roman" w:hAnsi="Times New Roman" w:cs="Times New Roman"/>
          <w:bCs/>
          <w:sz w:val="24"/>
          <w:szCs w:val="24"/>
        </w:rPr>
        <w:t xml:space="preserve"> se </w:t>
      </w:r>
      <w:r w:rsidR="00FB031F" w:rsidRPr="00B420D1">
        <w:rPr>
          <w:rFonts w:ascii="Times New Roman" w:hAnsi="Times New Roman" w:cs="Times New Roman"/>
          <w:bCs/>
          <w:sz w:val="24"/>
          <w:szCs w:val="24"/>
        </w:rPr>
        <w:t xml:space="preserve">indagaron los factores de riesgo presentes en la empresa </w:t>
      </w:r>
      <w:r w:rsidR="00FB0A43" w:rsidRPr="00B420D1">
        <w:rPr>
          <w:rFonts w:ascii="Times New Roman" w:hAnsi="Times New Roman" w:cs="Times New Roman"/>
          <w:bCs/>
          <w:sz w:val="24"/>
          <w:szCs w:val="24"/>
        </w:rPr>
        <w:t>examinando</w:t>
      </w:r>
      <w:r w:rsidR="00FB0A43">
        <w:rPr>
          <w:rFonts w:ascii="Times New Roman" w:hAnsi="Times New Roman" w:cs="Times New Roman"/>
          <w:bCs/>
          <w:sz w:val="24"/>
          <w:szCs w:val="24"/>
        </w:rPr>
        <w:t xml:space="preserve"> los porcentajes </w:t>
      </w:r>
      <w:r w:rsidR="00FB0A43" w:rsidRPr="000126BB">
        <w:rPr>
          <w:rFonts w:ascii="Times New Roman" w:hAnsi="Times New Roman" w:cs="Times New Roman"/>
          <w:sz w:val="24"/>
          <w:szCs w:val="24"/>
        </w:rPr>
        <w:t xml:space="preserve">de trabajadores que manifiestan estar de acuerdo o totalmente de acuerdo con la afirmación planteada en el caso de los creadores de </w:t>
      </w:r>
      <w:proofErr w:type="spellStart"/>
      <w:r w:rsidR="00FB0A43" w:rsidRPr="000126BB">
        <w:rPr>
          <w:rFonts w:ascii="Times New Roman" w:hAnsi="Times New Roman" w:cs="Times New Roman"/>
          <w:sz w:val="24"/>
          <w:szCs w:val="24"/>
        </w:rPr>
        <w:t>tecnoestrés</w:t>
      </w:r>
      <w:proofErr w:type="spellEnd"/>
      <w:r w:rsidR="00FB0A43" w:rsidRPr="000126BB">
        <w:rPr>
          <w:rFonts w:ascii="Times New Roman" w:hAnsi="Times New Roman" w:cs="Times New Roman"/>
          <w:sz w:val="24"/>
          <w:szCs w:val="24"/>
        </w:rPr>
        <w:t xml:space="preserve"> y la desconexión digital, y los porcentajes de trabajadores que señalan estar en desacuerdo o totalmente en desacuerdo en el caso de los inhibidores de </w:t>
      </w:r>
      <w:proofErr w:type="spellStart"/>
      <w:r w:rsidR="00FB0A43" w:rsidRPr="000126BB">
        <w:rPr>
          <w:rFonts w:ascii="Times New Roman" w:hAnsi="Times New Roman" w:cs="Times New Roman"/>
          <w:sz w:val="24"/>
          <w:szCs w:val="24"/>
        </w:rPr>
        <w:t>tecnoestrés</w:t>
      </w:r>
      <w:proofErr w:type="spellEnd"/>
      <w:r w:rsidR="00FB0A43">
        <w:rPr>
          <w:rFonts w:ascii="Times New Roman" w:hAnsi="Times New Roman" w:cs="Times New Roman"/>
          <w:sz w:val="24"/>
          <w:szCs w:val="24"/>
        </w:rPr>
        <w:t>, lo que permite establecer un plan de intervención teniendo en cuenta estos resultados</w:t>
      </w:r>
      <w:r w:rsidR="00FB0A43" w:rsidRPr="000126BB">
        <w:rPr>
          <w:rFonts w:ascii="Times New Roman" w:hAnsi="Times New Roman" w:cs="Times New Roman"/>
          <w:sz w:val="24"/>
          <w:szCs w:val="24"/>
        </w:rPr>
        <w:t>.</w:t>
      </w:r>
      <w:r w:rsidR="00FB0A43">
        <w:rPr>
          <w:rFonts w:ascii="Times New Roman" w:hAnsi="Times New Roman" w:cs="Times New Roman"/>
          <w:sz w:val="24"/>
          <w:szCs w:val="24"/>
        </w:rPr>
        <w:t xml:space="preserve"> Por último</w:t>
      </w:r>
      <w:r w:rsidR="00ED11BF">
        <w:rPr>
          <w:rFonts w:ascii="Times New Roman" w:hAnsi="Times New Roman" w:cs="Times New Roman"/>
          <w:sz w:val="24"/>
          <w:szCs w:val="24"/>
        </w:rPr>
        <w:t>,</w:t>
      </w:r>
      <w:r w:rsidR="00E67D50">
        <w:rPr>
          <w:rFonts w:ascii="Times New Roman" w:hAnsi="Times New Roman" w:cs="Times New Roman"/>
          <w:sz w:val="24"/>
          <w:szCs w:val="24"/>
        </w:rPr>
        <w:t xml:space="preserve"> </w:t>
      </w:r>
      <w:r w:rsidR="006E5412">
        <w:rPr>
          <w:rFonts w:ascii="Times New Roman" w:hAnsi="Times New Roman" w:cs="Times New Roman"/>
          <w:sz w:val="24"/>
          <w:szCs w:val="24"/>
        </w:rPr>
        <w:t>con el objetivo de conocer la efectividad del plan</w:t>
      </w:r>
      <w:r w:rsidR="00E729AB">
        <w:rPr>
          <w:rFonts w:ascii="Times New Roman" w:hAnsi="Times New Roman" w:cs="Times New Roman"/>
          <w:sz w:val="24"/>
          <w:szCs w:val="24"/>
        </w:rPr>
        <w:t xml:space="preserve"> de intervención</w:t>
      </w:r>
      <w:r w:rsidR="006E5412">
        <w:rPr>
          <w:rFonts w:ascii="Times New Roman" w:hAnsi="Times New Roman" w:cs="Times New Roman"/>
          <w:sz w:val="24"/>
          <w:szCs w:val="24"/>
        </w:rPr>
        <w:t xml:space="preserve"> establecido, </w:t>
      </w:r>
      <w:r w:rsidR="00241E41">
        <w:rPr>
          <w:rFonts w:ascii="Times New Roman" w:hAnsi="Times New Roman" w:cs="Times New Roman"/>
          <w:sz w:val="24"/>
          <w:szCs w:val="24"/>
        </w:rPr>
        <w:t xml:space="preserve">después de la aplicación del </w:t>
      </w:r>
      <w:r w:rsidR="00E729AB">
        <w:rPr>
          <w:rFonts w:ascii="Times New Roman" w:hAnsi="Times New Roman" w:cs="Times New Roman"/>
          <w:sz w:val="24"/>
          <w:szCs w:val="24"/>
        </w:rPr>
        <w:t>mismo</w:t>
      </w:r>
      <w:r w:rsidR="00241E41">
        <w:rPr>
          <w:rFonts w:ascii="Times New Roman" w:hAnsi="Times New Roman" w:cs="Times New Roman"/>
          <w:sz w:val="24"/>
          <w:szCs w:val="24"/>
        </w:rPr>
        <w:t xml:space="preserve"> </w:t>
      </w:r>
      <w:r w:rsidR="006E5412">
        <w:rPr>
          <w:rFonts w:ascii="Times New Roman" w:hAnsi="Times New Roman" w:cs="Times New Roman"/>
          <w:sz w:val="24"/>
          <w:szCs w:val="24"/>
        </w:rPr>
        <w:t xml:space="preserve">se compararon los resultados obtenidos en las distintas variables durante el pre y el post intervención a través de ANOVA y además </w:t>
      </w:r>
      <w:r w:rsidR="00E67D50">
        <w:rPr>
          <w:rFonts w:ascii="Times New Roman" w:hAnsi="Times New Roman" w:cs="Times New Roman"/>
          <w:sz w:val="24"/>
          <w:szCs w:val="24"/>
        </w:rPr>
        <w:t>se volvieron a analizar los porcentajes señalados previamente.</w:t>
      </w:r>
    </w:p>
    <w:p w14:paraId="6F6409A5" w14:textId="0960016E" w:rsidR="00721736" w:rsidRPr="00721736" w:rsidRDefault="00FD43C7" w:rsidP="000126B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721736" w:rsidRPr="00721736">
        <w:rPr>
          <w:rFonts w:ascii="Times New Roman" w:hAnsi="Times New Roman" w:cs="Times New Roman"/>
          <w:b/>
          <w:sz w:val="24"/>
          <w:szCs w:val="24"/>
        </w:rPr>
        <w:t>. Resultados</w:t>
      </w:r>
    </w:p>
    <w:p w14:paraId="175852F2" w14:textId="2F294024" w:rsidR="005D089B" w:rsidRDefault="00FD43C7" w:rsidP="000126BB">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721736" w:rsidRPr="00E02796">
        <w:rPr>
          <w:rFonts w:ascii="Times New Roman" w:hAnsi="Times New Roman" w:cs="Times New Roman"/>
          <w:b/>
          <w:bCs/>
          <w:sz w:val="24"/>
          <w:szCs w:val="24"/>
        </w:rPr>
        <w:t>.1</w:t>
      </w:r>
      <w:r w:rsidR="00E02796">
        <w:rPr>
          <w:rFonts w:ascii="Times New Roman" w:hAnsi="Times New Roman" w:cs="Times New Roman"/>
          <w:b/>
          <w:bCs/>
          <w:sz w:val="24"/>
          <w:szCs w:val="24"/>
        </w:rPr>
        <w:t>.</w:t>
      </w:r>
      <w:r w:rsidR="00721736" w:rsidRPr="00E02796">
        <w:rPr>
          <w:rFonts w:ascii="Times New Roman" w:hAnsi="Times New Roman" w:cs="Times New Roman"/>
          <w:b/>
          <w:bCs/>
          <w:sz w:val="24"/>
          <w:szCs w:val="24"/>
        </w:rPr>
        <w:t xml:space="preserve"> </w:t>
      </w:r>
      <w:r w:rsidR="005D089B">
        <w:rPr>
          <w:rFonts w:ascii="Times New Roman" w:hAnsi="Times New Roman" w:cs="Times New Roman"/>
          <w:b/>
          <w:bCs/>
          <w:sz w:val="24"/>
          <w:szCs w:val="24"/>
        </w:rPr>
        <w:t xml:space="preserve">Descriptivos </w:t>
      </w:r>
      <w:r w:rsidR="005D089B" w:rsidRPr="00614D24">
        <w:rPr>
          <w:rFonts w:ascii="Times New Roman" w:hAnsi="Times New Roman" w:cs="Times New Roman"/>
          <w:b/>
          <w:bCs/>
          <w:sz w:val="24"/>
          <w:szCs w:val="24"/>
        </w:rPr>
        <w:t>y correlaciones</w:t>
      </w:r>
    </w:p>
    <w:p w14:paraId="6D0ABF74" w14:textId="16A672EE" w:rsidR="00C73217" w:rsidRDefault="005D089B" w:rsidP="005D089B">
      <w:pPr>
        <w:autoSpaceDE w:val="0"/>
        <w:autoSpaceDN w:val="0"/>
        <w:adjustRightInd w:val="0"/>
        <w:spacing w:after="0" w:line="480" w:lineRule="auto"/>
        <w:ind w:firstLine="567"/>
        <w:jc w:val="both"/>
        <w:rPr>
          <w:rFonts w:ascii="Times New Roman" w:hAnsi="Times New Roman" w:cs="Times New Roman"/>
          <w:bCs/>
          <w:sz w:val="24"/>
          <w:szCs w:val="24"/>
        </w:rPr>
      </w:pPr>
      <w:r w:rsidRPr="006675BF">
        <w:rPr>
          <w:rFonts w:ascii="Times New Roman" w:hAnsi="Times New Roman" w:cs="Times New Roman"/>
          <w:bCs/>
          <w:sz w:val="24"/>
          <w:szCs w:val="24"/>
        </w:rPr>
        <w:t xml:space="preserve">En la Tabla </w:t>
      </w:r>
      <w:r w:rsidR="00C12BC9">
        <w:rPr>
          <w:rFonts w:ascii="Times New Roman" w:hAnsi="Times New Roman" w:cs="Times New Roman"/>
          <w:bCs/>
          <w:sz w:val="24"/>
          <w:szCs w:val="24"/>
        </w:rPr>
        <w:t>2</w:t>
      </w:r>
      <w:r w:rsidRPr="006675BF">
        <w:rPr>
          <w:rFonts w:ascii="Times New Roman" w:hAnsi="Times New Roman" w:cs="Times New Roman"/>
          <w:bCs/>
          <w:sz w:val="24"/>
          <w:szCs w:val="24"/>
        </w:rPr>
        <w:t xml:space="preserve"> se muestran los análisis descriptivos</w:t>
      </w:r>
      <w:r w:rsidR="00587016">
        <w:rPr>
          <w:rFonts w:ascii="Times New Roman" w:hAnsi="Times New Roman" w:cs="Times New Roman"/>
          <w:bCs/>
          <w:sz w:val="24"/>
          <w:szCs w:val="24"/>
        </w:rPr>
        <w:t>,</w:t>
      </w:r>
      <w:r w:rsidRPr="006675BF">
        <w:rPr>
          <w:rFonts w:ascii="Times New Roman" w:hAnsi="Times New Roman" w:cs="Times New Roman"/>
          <w:bCs/>
          <w:sz w:val="24"/>
          <w:szCs w:val="24"/>
        </w:rPr>
        <w:t xml:space="preserve"> las consistencias internas </w:t>
      </w:r>
      <w:r w:rsidR="00587016">
        <w:rPr>
          <w:rFonts w:ascii="Times New Roman" w:hAnsi="Times New Roman" w:cs="Times New Roman"/>
          <w:bCs/>
          <w:sz w:val="24"/>
          <w:szCs w:val="24"/>
        </w:rPr>
        <w:t xml:space="preserve">y las correlaciones </w:t>
      </w:r>
      <w:r w:rsidRPr="006675BF">
        <w:rPr>
          <w:rFonts w:ascii="Times New Roman" w:hAnsi="Times New Roman" w:cs="Times New Roman"/>
          <w:bCs/>
          <w:sz w:val="24"/>
          <w:szCs w:val="24"/>
        </w:rPr>
        <w:t>de las</w:t>
      </w:r>
      <w:r>
        <w:rPr>
          <w:rFonts w:ascii="Times New Roman" w:hAnsi="Times New Roman" w:cs="Times New Roman"/>
          <w:bCs/>
          <w:sz w:val="24"/>
          <w:szCs w:val="24"/>
        </w:rPr>
        <w:t xml:space="preserve"> </w:t>
      </w:r>
      <w:r w:rsidRPr="006675BF">
        <w:rPr>
          <w:rFonts w:ascii="Times New Roman" w:hAnsi="Times New Roman" w:cs="Times New Roman"/>
          <w:bCs/>
          <w:sz w:val="24"/>
          <w:szCs w:val="24"/>
        </w:rPr>
        <w:t>variables del estudio. Los coeficientes α superan el</w:t>
      </w:r>
      <w:r>
        <w:rPr>
          <w:rFonts w:ascii="Times New Roman" w:hAnsi="Times New Roman" w:cs="Times New Roman"/>
          <w:bCs/>
          <w:sz w:val="24"/>
          <w:szCs w:val="24"/>
        </w:rPr>
        <w:t xml:space="preserve"> </w:t>
      </w:r>
      <w:r w:rsidRPr="006675BF">
        <w:rPr>
          <w:rFonts w:ascii="Times New Roman" w:hAnsi="Times New Roman" w:cs="Times New Roman"/>
          <w:bCs/>
          <w:sz w:val="24"/>
          <w:szCs w:val="24"/>
        </w:rPr>
        <w:t xml:space="preserve">criterio de </w:t>
      </w:r>
      <w:r w:rsidR="00C73217">
        <w:rPr>
          <w:rFonts w:ascii="Times New Roman" w:hAnsi="Times New Roman" w:cs="Times New Roman"/>
          <w:bCs/>
          <w:sz w:val="24"/>
          <w:szCs w:val="24"/>
        </w:rPr>
        <w:t>0,</w:t>
      </w:r>
      <w:r w:rsidRPr="006675BF">
        <w:rPr>
          <w:rFonts w:ascii="Times New Roman" w:hAnsi="Times New Roman" w:cs="Times New Roman"/>
          <w:bCs/>
          <w:sz w:val="24"/>
          <w:szCs w:val="24"/>
        </w:rPr>
        <w:t xml:space="preserve">70 recomendado </w:t>
      </w:r>
      <w:r w:rsidRPr="00B946BC">
        <w:rPr>
          <w:rFonts w:ascii="Times New Roman" w:hAnsi="Times New Roman" w:cs="Times New Roman"/>
          <w:bCs/>
          <w:sz w:val="24"/>
          <w:szCs w:val="24"/>
        </w:rPr>
        <w:t xml:space="preserve">por </w:t>
      </w:r>
      <w:proofErr w:type="spellStart"/>
      <w:r w:rsidRPr="00B946BC">
        <w:rPr>
          <w:rFonts w:ascii="Times New Roman" w:hAnsi="Times New Roman" w:cs="Times New Roman"/>
          <w:bCs/>
          <w:sz w:val="24"/>
          <w:szCs w:val="24"/>
        </w:rPr>
        <w:t>Nunnally</w:t>
      </w:r>
      <w:proofErr w:type="spellEnd"/>
      <w:r w:rsidRPr="00B946BC">
        <w:rPr>
          <w:rFonts w:ascii="Times New Roman" w:hAnsi="Times New Roman" w:cs="Times New Roman"/>
          <w:bCs/>
          <w:sz w:val="24"/>
          <w:szCs w:val="24"/>
        </w:rPr>
        <w:t xml:space="preserve"> y </w:t>
      </w:r>
      <w:proofErr w:type="spellStart"/>
      <w:r w:rsidRPr="00B946BC">
        <w:rPr>
          <w:rFonts w:ascii="Times New Roman" w:hAnsi="Times New Roman" w:cs="Times New Roman"/>
          <w:bCs/>
          <w:sz w:val="24"/>
          <w:szCs w:val="24"/>
        </w:rPr>
        <w:t>Bernstein</w:t>
      </w:r>
      <w:proofErr w:type="spellEnd"/>
      <w:r w:rsidRPr="00B946BC">
        <w:rPr>
          <w:rFonts w:ascii="Times New Roman" w:hAnsi="Times New Roman" w:cs="Times New Roman"/>
          <w:bCs/>
          <w:sz w:val="24"/>
          <w:szCs w:val="24"/>
        </w:rPr>
        <w:t xml:space="preserve"> (1994)</w:t>
      </w:r>
      <w:r w:rsidR="00587016" w:rsidRPr="00B946BC">
        <w:rPr>
          <w:rFonts w:ascii="Times New Roman" w:hAnsi="Times New Roman" w:cs="Times New Roman"/>
          <w:bCs/>
          <w:sz w:val="24"/>
          <w:szCs w:val="24"/>
        </w:rPr>
        <w:t xml:space="preserve"> en</w:t>
      </w:r>
      <w:r w:rsidR="00587016">
        <w:rPr>
          <w:rFonts w:ascii="Times New Roman" w:hAnsi="Times New Roman" w:cs="Times New Roman"/>
          <w:bCs/>
          <w:sz w:val="24"/>
          <w:szCs w:val="24"/>
        </w:rPr>
        <w:t xml:space="preserve"> la mayoría de las escalas, con excepción de </w:t>
      </w:r>
      <w:r w:rsidR="001E4C57">
        <w:rPr>
          <w:rFonts w:ascii="Times New Roman" w:hAnsi="Times New Roman" w:cs="Times New Roman"/>
          <w:bCs/>
          <w:sz w:val="24"/>
          <w:szCs w:val="24"/>
        </w:rPr>
        <w:t>tecno</w:t>
      </w:r>
      <w:r w:rsidR="00DA0BDF">
        <w:rPr>
          <w:rFonts w:ascii="Times New Roman" w:hAnsi="Times New Roman" w:cs="Times New Roman"/>
          <w:bCs/>
          <w:sz w:val="24"/>
          <w:szCs w:val="24"/>
        </w:rPr>
        <w:t>-</w:t>
      </w:r>
      <w:r w:rsidR="00587016">
        <w:rPr>
          <w:rFonts w:ascii="Times New Roman" w:hAnsi="Times New Roman" w:cs="Times New Roman"/>
          <w:bCs/>
          <w:sz w:val="24"/>
          <w:szCs w:val="24"/>
        </w:rPr>
        <w:t xml:space="preserve">incertidumbre y </w:t>
      </w:r>
      <w:r w:rsidR="001E4C57">
        <w:rPr>
          <w:rFonts w:ascii="Times New Roman" w:hAnsi="Times New Roman" w:cs="Times New Roman"/>
          <w:bCs/>
          <w:sz w:val="24"/>
          <w:szCs w:val="24"/>
        </w:rPr>
        <w:t xml:space="preserve">trabajar </w:t>
      </w:r>
      <w:r w:rsidR="00587016">
        <w:rPr>
          <w:rFonts w:ascii="Times New Roman" w:hAnsi="Times New Roman" w:cs="Times New Roman"/>
          <w:bCs/>
          <w:sz w:val="24"/>
          <w:szCs w:val="24"/>
        </w:rPr>
        <w:t>fuera del horario laboral</w:t>
      </w:r>
      <w:r w:rsidR="00431A01">
        <w:rPr>
          <w:rFonts w:ascii="Times New Roman" w:hAnsi="Times New Roman" w:cs="Times New Roman"/>
          <w:bCs/>
          <w:sz w:val="24"/>
          <w:szCs w:val="24"/>
        </w:rPr>
        <w:t>.</w:t>
      </w:r>
      <w:r w:rsidR="00485DC6">
        <w:rPr>
          <w:rFonts w:ascii="Times New Roman" w:hAnsi="Times New Roman" w:cs="Times New Roman"/>
          <w:bCs/>
          <w:sz w:val="24"/>
          <w:szCs w:val="24"/>
        </w:rPr>
        <w:t xml:space="preserve"> Las correlaciones entre las variables son significativas solo en algunos casos.</w:t>
      </w:r>
    </w:p>
    <w:tbl>
      <w:tblPr>
        <w:tblStyle w:val="Tablaconcuadrcula"/>
        <w:tblW w:w="0" w:type="auto"/>
        <w:tblLook w:val="04A0" w:firstRow="1" w:lastRow="0" w:firstColumn="1" w:lastColumn="0" w:noHBand="0" w:noVBand="1"/>
      </w:tblPr>
      <w:tblGrid>
        <w:gridCol w:w="9210"/>
      </w:tblGrid>
      <w:tr w:rsidR="00C73217" w14:paraId="708868AD" w14:textId="77777777" w:rsidTr="00C73217">
        <w:tc>
          <w:tcPr>
            <w:tcW w:w="9210" w:type="dxa"/>
            <w:vAlign w:val="center"/>
          </w:tcPr>
          <w:p w14:paraId="02BEE5F4" w14:textId="45ACEF26" w:rsidR="00C73217" w:rsidRDefault="00C73217" w:rsidP="007F74D6">
            <w:pPr>
              <w:autoSpaceDE w:val="0"/>
              <w:autoSpaceDN w:val="0"/>
              <w:adjustRightInd w:val="0"/>
              <w:spacing w:before="120" w:after="120"/>
              <w:jc w:val="center"/>
              <w:rPr>
                <w:rFonts w:ascii="Times New Roman" w:hAnsi="Times New Roman" w:cs="Times New Roman"/>
                <w:bCs/>
                <w:sz w:val="24"/>
                <w:szCs w:val="24"/>
              </w:rPr>
            </w:pPr>
            <w:r>
              <w:rPr>
                <w:rStyle w:val="nfasis"/>
              </w:rPr>
              <w:t xml:space="preserve">insertar tabla </w:t>
            </w:r>
            <w:r w:rsidR="007F74D6">
              <w:rPr>
                <w:rStyle w:val="nfasis"/>
              </w:rPr>
              <w:t>2</w:t>
            </w:r>
            <w:r w:rsidR="00D3564D">
              <w:rPr>
                <w:rStyle w:val="nfasis"/>
              </w:rPr>
              <w:t xml:space="preserve"> </w:t>
            </w:r>
            <w:r>
              <w:rPr>
                <w:rStyle w:val="nfasis"/>
              </w:rPr>
              <w:t>aprox. aquí</w:t>
            </w:r>
          </w:p>
        </w:tc>
      </w:tr>
    </w:tbl>
    <w:p w14:paraId="7B3A672C" w14:textId="77777777" w:rsidR="00C73217" w:rsidRDefault="00C73217" w:rsidP="005D089B">
      <w:pPr>
        <w:autoSpaceDE w:val="0"/>
        <w:autoSpaceDN w:val="0"/>
        <w:adjustRightInd w:val="0"/>
        <w:spacing w:after="0" w:line="480" w:lineRule="auto"/>
        <w:ind w:firstLine="567"/>
        <w:jc w:val="both"/>
        <w:rPr>
          <w:rFonts w:ascii="Times New Roman" w:hAnsi="Times New Roman" w:cs="Times New Roman"/>
          <w:bCs/>
          <w:sz w:val="24"/>
          <w:szCs w:val="24"/>
        </w:rPr>
      </w:pPr>
    </w:p>
    <w:p w14:paraId="58EDA2F6" w14:textId="2EC99726" w:rsidR="00E05FB4" w:rsidRDefault="00485DC6" w:rsidP="00B946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 Análisis de resultados pre</w:t>
      </w:r>
      <w:r w:rsidR="008803AC">
        <w:rPr>
          <w:rFonts w:ascii="Times New Roman" w:hAnsi="Times New Roman" w:cs="Times New Roman"/>
          <w:b/>
          <w:bCs/>
          <w:sz w:val="24"/>
          <w:szCs w:val="24"/>
        </w:rPr>
        <w:t xml:space="preserve"> inter</w:t>
      </w:r>
      <w:r w:rsidR="001E4C57">
        <w:rPr>
          <w:rFonts w:ascii="Times New Roman" w:hAnsi="Times New Roman" w:cs="Times New Roman"/>
          <w:b/>
          <w:bCs/>
          <w:sz w:val="24"/>
          <w:szCs w:val="24"/>
        </w:rPr>
        <w:t>v</w:t>
      </w:r>
      <w:r w:rsidR="008803AC">
        <w:rPr>
          <w:rFonts w:ascii="Times New Roman" w:hAnsi="Times New Roman" w:cs="Times New Roman"/>
          <w:b/>
          <w:bCs/>
          <w:sz w:val="24"/>
          <w:szCs w:val="24"/>
        </w:rPr>
        <w:t xml:space="preserve">ención </w:t>
      </w:r>
      <w:r>
        <w:rPr>
          <w:rFonts w:ascii="Times New Roman" w:hAnsi="Times New Roman" w:cs="Times New Roman"/>
          <w:b/>
          <w:bCs/>
          <w:sz w:val="24"/>
          <w:szCs w:val="24"/>
        </w:rPr>
        <w:t>y elaboración del plan de intervención</w:t>
      </w:r>
    </w:p>
    <w:p w14:paraId="674C7D00" w14:textId="2BBC0BC5" w:rsidR="008803AC" w:rsidRDefault="008803AC" w:rsidP="008803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El análisis de los resultados antes de la intervención pone de manifiesto, en primer lugar, que l</w:t>
      </w:r>
      <w:r w:rsidRPr="000126BB">
        <w:rPr>
          <w:rFonts w:ascii="Times New Roman" w:hAnsi="Times New Roman" w:cs="Times New Roman"/>
          <w:sz w:val="24"/>
          <w:szCs w:val="24"/>
        </w:rPr>
        <w:t xml:space="preserve">os trabajadores perciben una falta de competencia y autoeficacia en cuanto al uso </w:t>
      </w:r>
      <w:r w:rsidRPr="000126BB">
        <w:rPr>
          <w:rFonts w:ascii="Times New Roman" w:hAnsi="Times New Roman" w:cs="Times New Roman"/>
          <w:sz w:val="24"/>
          <w:szCs w:val="24"/>
        </w:rPr>
        <w:lastRenderedPageBreak/>
        <w:t>de las tecnologías,</w:t>
      </w:r>
      <w:r>
        <w:rPr>
          <w:rFonts w:ascii="Times New Roman" w:hAnsi="Times New Roman" w:cs="Times New Roman"/>
          <w:sz w:val="24"/>
          <w:szCs w:val="24"/>
        </w:rPr>
        <w:t xml:space="preserve"> lo que potencia la sobrecarga tecnológica, la tecno-complejidad, la tecno-incertidumbre y la tecno-inseguridad. Para disminuir estos creadores de </w:t>
      </w:r>
      <w:proofErr w:type="spellStart"/>
      <w:r>
        <w:rPr>
          <w:rFonts w:ascii="Times New Roman" w:hAnsi="Times New Roman" w:cs="Times New Roman"/>
          <w:sz w:val="24"/>
          <w:szCs w:val="24"/>
        </w:rPr>
        <w:t>tecnoestrés</w:t>
      </w:r>
      <w:proofErr w:type="spellEnd"/>
      <w:r>
        <w:rPr>
          <w:rFonts w:ascii="Times New Roman" w:hAnsi="Times New Roman" w:cs="Times New Roman"/>
          <w:sz w:val="24"/>
          <w:szCs w:val="24"/>
        </w:rPr>
        <w:t xml:space="preserve"> se plantea por un lado, un programa</w:t>
      </w:r>
      <w:r w:rsidRPr="0090000F">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sidRPr="0090000F">
        <w:rPr>
          <w:rFonts w:ascii="Times New Roman" w:hAnsi="Times New Roman" w:cs="Times New Roman"/>
          <w:i/>
          <w:sz w:val="24"/>
          <w:szCs w:val="24"/>
        </w:rPr>
        <w:t>coaching</w:t>
      </w:r>
      <w:proofErr w:type="spellEnd"/>
      <w:r>
        <w:rPr>
          <w:rFonts w:ascii="Times New Roman" w:hAnsi="Times New Roman" w:cs="Times New Roman"/>
          <w:sz w:val="24"/>
          <w:szCs w:val="24"/>
        </w:rPr>
        <w:t xml:space="preserve"> basado en </w:t>
      </w:r>
      <w:r w:rsidRPr="000126BB">
        <w:rPr>
          <w:rFonts w:ascii="Times New Roman" w:hAnsi="Times New Roman" w:cs="Times New Roman"/>
          <w:sz w:val="24"/>
          <w:szCs w:val="24"/>
        </w:rPr>
        <w:t>la psicología positiva (</w:t>
      </w:r>
      <w:proofErr w:type="spellStart"/>
      <w:r w:rsidRPr="000126BB">
        <w:rPr>
          <w:rFonts w:ascii="Times New Roman" w:hAnsi="Times New Roman" w:cs="Times New Roman"/>
          <w:i/>
          <w:sz w:val="24"/>
          <w:szCs w:val="24"/>
        </w:rPr>
        <w:t>PsiPosCoaching</w:t>
      </w:r>
      <w:proofErr w:type="spellEnd"/>
      <w:r w:rsidRPr="000126BB">
        <w:rPr>
          <w:rFonts w:ascii="Times New Roman" w:hAnsi="Times New Roman" w:cs="Times New Roman"/>
          <w:sz w:val="24"/>
          <w:szCs w:val="24"/>
        </w:rPr>
        <w:t>)</w:t>
      </w:r>
      <w:r>
        <w:rPr>
          <w:rFonts w:ascii="Times New Roman" w:hAnsi="Times New Roman" w:cs="Times New Roman"/>
          <w:sz w:val="24"/>
          <w:szCs w:val="24"/>
        </w:rPr>
        <w:t xml:space="preserve">, con el objetivo de potenciar factores como la esperanza, el optimismo, la </w:t>
      </w:r>
      <w:proofErr w:type="spellStart"/>
      <w:r>
        <w:rPr>
          <w:rFonts w:ascii="Times New Roman" w:hAnsi="Times New Roman" w:cs="Times New Roman"/>
          <w:sz w:val="24"/>
          <w:szCs w:val="24"/>
        </w:rPr>
        <w:t>resiliencia</w:t>
      </w:r>
      <w:proofErr w:type="spellEnd"/>
      <w:r>
        <w:rPr>
          <w:rFonts w:ascii="Times New Roman" w:hAnsi="Times New Roman" w:cs="Times New Roman"/>
          <w:sz w:val="24"/>
          <w:szCs w:val="24"/>
        </w:rPr>
        <w:t xml:space="preserve"> y la autoeficacia</w:t>
      </w:r>
      <w:r w:rsidRPr="000126BB">
        <w:rPr>
          <w:rFonts w:ascii="Times New Roman" w:hAnsi="Times New Roman" w:cs="Times New Roman"/>
          <w:sz w:val="24"/>
          <w:szCs w:val="24"/>
        </w:rPr>
        <w:t>.</w:t>
      </w:r>
      <w:r>
        <w:rPr>
          <w:rFonts w:ascii="Times New Roman" w:hAnsi="Times New Roman" w:cs="Times New Roman"/>
          <w:sz w:val="24"/>
          <w:szCs w:val="24"/>
        </w:rPr>
        <w:t xml:space="preserve"> Por otro lado, c</w:t>
      </w:r>
      <w:r w:rsidRPr="000126BB">
        <w:rPr>
          <w:rFonts w:ascii="Times New Roman" w:hAnsi="Times New Roman" w:cs="Times New Roman"/>
          <w:sz w:val="24"/>
          <w:szCs w:val="24"/>
        </w:rPr>
        <w:t>on el objetivo de fomentar las fortalezas y la formación en busca de la autonomía del trabajador se plante</w:t>
      </w:r>
      <w:r w:rsidR="003409EA">
        <w:rPr>
          <w:rFonts w:ascii="Times New Roman" w:hAnsi="Times New Roman" w:cs="Times New Roman"/>
          <w:sz w:val="24"/>
          <w:szCs w:val="24"/>
        </w:rPr>
        <w:t>a</w:t>
      </w:r>
      <w:r w:rsidRPr="000126BB">
        <w:rPr>
          <w:rFonts w:ascii="Times New Roman" w:hAnsi="Times New Roman" w:cs="Times New Roman"/>
          <w:sz w:val="24"/>
          <w:szCs w:val="24"/>
        </w:rPr>
        <w:t xml:space="preserve"> un programa de </w:t>
      </w:r>
      <w:proofErr w:type="spellStart"/>
      <w:r w:rsidRPr="000126BB">
        <w:rPr>
          <w:rFonts w:ascii="Times New Roman" w:hAnsi="Times New Roman" w:cs="Times New Roman"/>
          <w:i/>
          <w:sz w:val="24"/>
          <w:szCs w:val="24"/>
        </w:rPr>
        <w:t>mentoring</w:t>
      </w:r>
      <w:proofErr w:type="spellEnd"/>
      <w:r w:rsidRPr="000126BB">
        <w:rPr>
          <w:rFonts w:ascii="Times New Roman" w:hAnsi="Times New Roman" w:cs="Times New Roman"/>
          <w:sz w:val="24"/>
          <w:szCs w:val="24"/>
        </w:rPr>
        <w:t xml:space="preserve"> para que los trabajadores con mayores competencias tecnológicas y el departamento TI, orient</w:t>
      </w:r>
      <w:r w:rsidR="003409EA">
        <w:rPr>
          <w:rFonts w:ascii="Times New Roman" w:hAnsi="Times New Roman" w:cs="Times New Roman"/>
          <w:sz w:val="24"/>
          <w:szCs w:val="24"/>
        </w:rPr>
        <w:t>e</w:t>
      </w:r>
      <w:r w:rsidRPr="000126BB">
        <w:rPr>
          <w:rFonts w:ascii="Times New Roman" w:hAnsi="Times New Roman" w:cs="Times New Roman"/>
          <w:sz w:val="24"/>
          <w:szCs w:val="24"/>
        </w:rPr>
        <w:t>n, form</w:t>
      </w:r>
      <w:r w:rsidR="003409EA">
        <w:rPr>
          <w:rFonts w:ascii="Times New Roman" w:hAnsi="Times New Roman" w:cs="Times New Roman"/>
          <w:sz w:val="24"/>
          <w:szCs w:val="24"/>
        </w:rPr>
        <w:t>e</w:t>
      </w:r>
      <w:r w:rsidRPr="000126BB">
        <w:rPr>
          <w:rFonts w:ascii="Times New Roman" w:hAnsi="Times New Roman" w:cs="Times New Roman"/>
          <w:sz w:val="24"/>
          <w:szCs w:val="24"/>
        </w:rPr>
        <w:t>n y apoy</w:t>
      </w:r>
      <w:r w:rsidR="003409EA">
        <w:rPr>
          <w:rFonts w:ascii="Times New Roman" w:hAnsi="Times New Roman" w:cs="Times New Roman"/>
          <w:sz w:val="24"/>
          <w:szCs w:val="24"/>
        </w:rPr>
        <w:t>e</w:t>
      </w:r>
      <w:r w:rsidRPr="000126BB">
        <w:rPr>
          <w:rFonts w:ascii="Times New Roman" w:hAnsi="Times New Roman" w:cs="Times New Roman"/>
          <w:sz w:val="24"/>
          <w:szCs w:val="24"/>
        </w:rPr>
        <w:t>n a aquellos que lo necesit</w:t>
      </w:r>
      <w:r w:rsidR="003409EA">
        <w:rPr>
          <w:rFonts w:ascii="Times New Roman" w:hAnsi="Times New Roman" w:cs="Times New Roman"/>
          <w:sz w:val="24"/>
          <w:szCs w:val="24"/>
        </w:rPr>
        <w:t>e</w:t>
      </w:r>
      <w:r w:rsidRPr="000126BB">
        <w:rPr>
          <w:rFonts w:ascii="Times New Roman" w:hAnsi="Times New Roman" w:cs="Times New Roman"/>
          <w:sz w:val="24"/>
          <w:szCs w:val="24"/>
        </w:rPr>
        <w:t>n</w:t>
      </w:r>
      <w:r>
        <w:rPr>
          <w:rFonts w:ascii="Times New Roman" w:hAnsi="Times New Roman" w:cs="Times New Roman"/>
          <w:sz w:val="24"/>
          <w:szCs w:val="24"/>
        </w:rPr>
        <w:t>.</w:t>
      </w:r>
    </w:p>
    <w:p w14:paraId="7C64557E" w14:textId="11736FA4" w:rsidR="008803AC" w:rsidRDefault="003409EA" w:rsidP="008803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cuanto al </w:t>
      </w:r>
      <w:r w:rsidR="008803AC">
        <w:rPr>
          <w:rFonts w:ascii="Times New Roman" w:hAnsi="Times New Roman" w:cs="Times New Roman"/>
          <w:sz w:val="24"/>
          <w:szCs w:val="24"/>
        </w:rPr>
        <w:t xml:space="preserve">análisis de los inhibidores de </w:t>
      </w:r>
      <w:proofErr w:type="spellStart"/>
      <w:r w:rsidR="008803AC">
        <w:rPr>
          <w:rFonts w:ascii="Times New Roman" w:hAnsi="Times New Roman" w:cs="Times New Roman"/>
          <w:sz w:val="24"/>
          <w:szCs w:val="24"/>
        </w:rPr>
        <w:t>tecnoestrés</w:t>
      </w:r>
      <w:proofErr w:type="spellEnd"/>
      <w:r>
        <w:rPr>
          <w:rFonts w:ascii="Times New Roman" w:hAnsi="Times New Roman" w:cs="Times New Roman"/>
          <w:sz w:val="24"/>
          <w:szCs w:val="24"/>
        </w:rPr>
        <w:t>, se</w:t>
      </w:r>
      <w:r w:rsidR="008803AC">
        <w:rPr>
          <w:rFonts w:ascii="Times New Roman" w:hAnsi="Times New Roman" w:cs="Times New Roman"/>
          <w:sz w:val="24"/>
          <w:szCs w:val="24"/>
        </w:rPr>
        <w:t xml:space="preserve"> </w:t>
      </w:r>
      <w:r w:rsidR="00014E5E">
        <w:rPr>
          <w:rFonts w:ascii="Times New Roman" w:hAnsi="Times New Roman" w:cs="Times New Roman"/>
          <w:sz w:val="24"/>
          <w:szCs w:val="24"/>
        </w:rPr>
        <w:t>observa</w:t>
      </w:r>
      <w:r w:rsidR="008803AC">
        <w:rPr>
          <w:rFonts w:ascii="Times New Roman" w:hAnsi="Times New Roman" w:cs="Times New Roman"/>
          <w:sz w:val="24"/>
          <w:szCs w:val="24"/>
        </w:rPr>
        <w:t xml:space="preserve"> que no se está potenciando la facilitación de la participación, por lo que se plantea como tercera medida de intervención un </w:t>
      </w:r>
      <w:r w:rsidR="008803AC" w:rsidRPr="000126BB">
        <w:rPr>
          <w:rFonts w:ascii="Times New Roman" w:hAnsi="Times New Roman" w:cs="Times New Roman"/>
          <w:sz w:val="24"/>
          <w:szCs w:val="24"/>
        </w:rPr>
        <w:t>programa de gestión de potenciales que permita a los trabajadores re-diseñar su puesto de trabajo, fomentando de esta manera su participación.</w:t>
      </w:r>
    </w:p>
    <w:p w14:paraId="3030C394" w14:textId="3490C6CA" w:rsidR="008803AC" w:rsidRDefault="003409EA" w:rsidP="008803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Por último, o</w:t>
      </w:r>
      <w:r w:rsidR="008803AC" w:rsidRPr="000126BB">
        <w:rPr>
          <w:rFonts w:ascii="Times New Roman" w:hAnsi="Times New Roman" w:cs="Times New Roman"/>
          <w:sz w:val="24"/>
          <w:szCs w:val="24"/>
        </w:rPr>
        <w:t>tro aspecto a resaltar es la falta de una desconexión digital por parte de los trabajadores</w:t>
      </w:r>
      <w:r w:rsidR="008803AC">
        <w:rPr>
          <w:rFonts w:ascii="Times New Roman" w:hAnsi="Times New Roman" w:cs="Times New Roman"/>
          <w:sz w:val="24"/>
          <w:szCs w:val="24"/>
        </w:rPr>
        <w:t>,</w:t>
      </w:r>
      <w:r w:rsidR="008803AC" w:rsidRPr="000126BB">
        <w:rPr>
          <w:rFonts w:ascii="Times New Roman" w:hAnsi="Times New Roman" w:cs="Times New Roman"/>
          <w:sz w:val="24"/>
          <w:szCs w:val="24"/>
        </w:rPr>
        <w:t xml:space="preserve"> </w:t>
      </w:r>
      <w:r w:rsidR="00014E5E">
        <w:rPr>
          <w:rFonts w:ascii="Times New Roman" w:hAnsi="Times New Roman" w:cs="Times New Roman"/>
          <w:sz w:val="24"/>
          <w:szCs w:val="24"/>
        </w:rPr>
        <w:t>apreciada</w:t>
      </w:r>
      <w:r w:rsidR="008803AC" w:rsidRPr="000126BB">
        <w:rPr>
          <w:rFonts w:ascii="Times New Roman" w:hAnsi="Times New Roman" w:cs="Times New Roman"/>
          <w:sz w:val="24"/>
          <w:szCs w:val="24"/>
        </w:rPr>
        <w:t xml:space="preserve"> tanto en la evaluación </w:t>
      </w:r>
      <w:r>
        <w:rPr>
          <w:rFonts w:ascii="Times New Roman" w:hAnsi="Times New Roman" w:cs="Times New Roman"/>
          <w:sz w:val="24"/>
          <w:szCs w:val="24"/>
        </w:rPr>
        <w:t>de la</w:t>
      </w:r>
      <w:r w:rsidR="008803AC" w:rsidRPr="000126BB">
        <w:rPr>
          <w:rFonts w:ascii="Times New Roman" w:hAnsi="Times New Roman" w:cs="Times New Roman"/>
          <w:sz w:val="24"/>
          <w:szCs w:val="24"/>
        </w:rPr>
        <w:t xml:space="preserve"> tecno-invasión</w:t>
      </w:r>
      <w:r>
        <w:rPr>
          <w:rFonts w:ascii="Times New Roman" w:hAnsi="Times New Roman" w:cs="Times New Roman"/>
          <w:sz w:val="24"/>
          <w:szCs w:val="24"/>
        </w:rPr>
        <w:t>,</w:t>
      </w:r>
      <w:r w:rsidR="008803AC" w:rsidRPr="000126BB">
        <w:rPr>
          <w:rFonts w:ascii="Times New Roman" w:hAnsi="Times New Roman" w:cs="Times New Roman"/>
          <w:sz w:val="24"/>
          <w:szCs w:val="24"/>
        </w:rPr>
        <w:t xml:space="preserve"> como en la propia evaluación de este factor</w:t>
      </w:r>
      <w:r w:rsidR="008803AC" w:rsidRPr="000126BB">
        <w:rPr>
          <w:rFonts w:ascii="Times New Roman" w:hAnsi="Times New Roman" w:cs="Times New Roman"/>
          <w:bCs/>
          <w:sz w:val="24"/>
          <w:szCs w:val="24"/>
        </w:rPr>
        <w:t xml:space="preserve">. En este sentido se </w:t>
      </w:r>
      <w:r>
        <w:rPr>
          <w:rFonts w:ascii="Times New Roman" w:hAnsi="Times New Roman" w:cs="Times New Roman"/>
          <w:bCs/>
          <w:sz w:val="24"/>
          <w:szCs w:val="24"/>
        </w:rPr>
        <w:t>propone</w:t>
      </w:r>
      <w:r w:rsidR="008803AC" w:rsidRPr="000126BB">
        <w:rPr>
          <w:rFonts w:ascii="Times New Roman" w:hAnsi="Times New Roman" w:cs="Times New Roman"/>
          <w:bCs/>
          <w:sz w:val="24"/>
          <w:szCs w:val="24"/>
        </w:rPr>
        <w:t xml:space="preserve"> </w:t>
      </w:r>
      <w:r w:rsidR="008803AC" w:rsidRPr="000126BB">
        <w:rPr>
          <w:rFonts w:ascii="Times New Roman" w:hAnsi="Times New Roman" w:cs="Times New Roman"/>
          <w:sz w:val="24"/>
          <w:szCs w:val="24"/>
        </w:rPr>
        <w:t>definir una estrategia digital que permita por un lado la adaptación constante de los trabajadores al uso de las nuevas</w:t>
      </w:r>
      <w:r w:rsidR="001E4C57">
        <w:rPr>
          <w:rFonts w:ascii="Times New Roman" w:hAnsi="Times New Roman" w:cs="Times New Roman"/>
          <w:sz w:val="24"/>
          <w:szCs w:val="24"/>
        </w:rPr>
        <w:t xml:space="preserve"> tecnologías</w:t>
      </w:r>
      <w:r w:rsidR="008803AC" w:rsidRPr="000126BB">
        <w:rPr>
          <w:rFonts w:ascii="Times New Roman" w:hAnsi="Times New Roman" w:cs="Times New Roman"/>
          <w:sz w:val="24"/>
          <w:szCs w:val="24"/>
        </w:rPr>
        <w:t xml:space="preserve">, y por otro </w:t>
      </w:r>
      <w:r w:rsidR="008803AC">
        <w:rPr>
          <w:rFonts w:ascii="Times New Roman" w:hAnsi="Times New Roman" w:cs="Times New Roman"/>
          <w:sz w:val="24"/>
          <w:szCs w:val="24"/>
        </w:rPr>
        <w:t>foment</w:t>
      </w:r>
      <w:r>
        <w:rPr>
          <w:rFonts w:ascii="Times New Roman" w:hAnsi="Times New Roman" w:cs="Times New Roman"/>
          <w:sz w:val="24"/>
          <w:szCs w:val="24"/>
        </w:rPr>
        <w:t>e</w:t>
      </w:r>
      <w:r w:rsidR="008803AC" w:rsidRPr="000126BB">
        <w:rPr>
          <w:rFonts w:ascii="Times New Roman" w:hAnsi="Times New Roman" w:cs="Times New Roman"/>
          <w:sz w:val="24"/>
          <w:szCs w:val="24"/>
        </w:rPr>
        <w:t xml:space="preserve"> la conciliación y la flexibilidad para evitar que las </w:t>
      </w:r>
      <w:r w:rsidR="008803AC">
        <w:rPr>
          <w:rFonts w:ascii="Times New Roman" w:hAnsi="Times New Roman" w:cs="Times New Roman"/>
          <w:sz w:val="24"/>
          <w:szCs w:val="24"/>
        </w:rPr>
        <w:t xml:space="preserve">TIC </w:t>
      </w:r>
      <w:r w:rsidR="008803AC" w:rsidRPr="000126BB">
        <w:rPr>
          <w:rFonts w:ascii="Times New Roman" w:hAnsi="Times New Roman" w:cs="Times New Roman"/>
          <w:sz w:val="24"/>
          <w:szCs w:val="24"/>
        </w:rPr>
        <w:t xml:space="preserve">invadan la vida personal de los trabajadores, garantizando la desconexión y la separación de la vida laboral-personal. </w:t>
      </w:r>
      <w:r w:rsidR="00FA5363">
        <w:rPr>
          <w:rFonts w:ascii="Times New Roman" w:hAnsi="Times New Roman" w:cs="Times New Roman"/>
          <w:sz w:val="24"/>
          <w:szCs w:val="24"/>
        </w:rPr>
        <w:t>A</w:t>
      </w:r>
      <w:r w:rsidR="00FA5363" w:rsidRPr="000126BB">
        <w:rPr>
          <w:rFonts w:ascii="Times New Roman" w:hAnsi="Times New Roman" w:cs="Times New Roman"/>
          <w:sz w:val="24"/>
          <w:szCs w:val="24"/>
        </w:rPr>
        <w:t>demás de la creación de la política de desconexión se planteó la necesidad de poner en práctica planes de conciliación y flexibilidad. Para ello se consultó a los trabajadores para que los planes establecidos se ajustaran a sus necesidades. Se estableció un buzón de sugerencias remuneradas, de manera que aquellas que salieran adelante contaran con una remuneración que animara a los trabajadores a participar.</w:t>
      </w:r>
    </w:p>
    <w:p w14:paraId="0232E8DC" w14:textId="77777777" w:rsidR="00DA0BDF" w:rsidRDefault="00DA0BDF" w:rsidP="00DA0B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la tabla 3 se pueden observar los resultados en porcentaje del antes y el después de la intervención. </w:t>
      </w:r>
    </w:p>
    <w:tbl>
      <w:tblPr>
        <w:tblStyle w:val="Tablaconcuadrcula"/>
        <w:tblW w:w="0" w:type="auto"/>
        <w:tblLook w:val="04A0" w:firstRow="1" w:lastRow="0" w:firstColumn="1" w:lastColumn="0" w:noHBand="0" w:noVBand="1"/>
      </w:tblPr>
      <w:tblGrid>
        <w:gridCol w:w="9210"/>
      </w:tblGrid>
      <w:tr w:rsidR="00DA0BDF" w14:paraId="283E8E46" w14:textId="77777777" w:rsidTr="007E124E">
        <w:tc>
          <w:tcPr>
            <w:tcW w:w="9210" w:type="dxa"/>
          </w:tcPr>
          <w:p w14:paraId="761BEC20" w14:textId="77777777" w:rsidR="00DA0BDF" w:rsidRDefault="00DA0BDF" w:rsidP="007E124E">
            <w:pPr>
              <w:autoSpaceDE w:val="0"/>
              <w:autoSpaceDN w:val="0"/>
              <w:adjustRightInd w:val="0"/>
              <w:spacing w:before="120" w:after="120"/>
              <w:jc w:val="center"/>
              <w:rPr>
                <w:rFonts w:ascii="Times New Roman" w:hAnsi="Times New Roman" w:cs="Times New Roman"/>
                <w:sz w:val="24"/>
                <w:szCs w:val="24"/>
              </w:rPr>
            </w:pPr>
            <w:r>
              <w:rPr>
                <w:rStyle w:val="nfasis"/>
              </w:rPr>
              <w:lastRenderedPageBreak/>
              <w:t>insertar tabla 3 aprox. aquí</w:t>
            </w:r>
          </w:p>
        </w:tc>
      </w:tr>
    </w:tbl>
    <w:p w14:paraId="7E6CA18E" w14:textId="77777777" w:rsidR="00DA0BDF" w:rsidRDefault="00DA0BDF" w:rsidP="00B946BC">
      <w:pPr>
        <w:autoSpaceDE w:val="0"/>
        <w:autoSpaceDN w:val="0"/>
        <w:adjustRightInd w:val="0"/>
        <w:spacing w:after="0" w:line="480" w:lineRule="auto"/>
        <w:jc w:val="both"/>
        <w:rPr>
          <w:rFonts w:ascii="Times New Roman" w:hAnsi="Times New Roman" w:cs="Times New Roman"/>
          <w:b/>
          <w:bCs/>
          <w:sz w:val="24"/>
          <w:szCs w:val="24"/>
        </w:rPr>
      </w:pPr>
    </w:p>
    <w:p w14:paraId="67E6010E" w14:textId="33D89E96" w:rsidR="00B1705B" w:rsidRPr="00E02796" w:rsidRDefault="00481D55" w:rsidP="00B946B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485DC6">
        <w:rPr>
          <w:rFonts w:ascii="Times New Roman" w:hAnsi="Times New Roman" w:cs="Times New Roman"/>
          <w:b/>
          <w:bCs/>
          <w:sz w:val="24"/>
          <w:szCs w:val="24"/>
        </w:rPr>
        <w:t>3</w:t>
      </w:r>
      <w:r>
        <w:rPr>
          <w:rFonts w:ascii="Times New Roman" w:hAnsi="Times New Roman" w:cs="Times New Roman"/>
          <w:b/>
          <w:bCs/>
          <w:sz w:val="24"/>
          <w:szCs w:val="24"/>
        </w:rPr>
        <w:t>. E</w:t>
      </w:r>
      <w:r w:rsidR="00B420D1">
        <w:rPr>
          <w:rFonts w:ascii="Times New Roman" w:hAnsi="Times New Roman" w:cs="Times New Roman"/>
          <w:b/>
          <w:bCs/>
          <w:sz w:val="24"/>
          <w:szCs w:val="24"/>
        </w:rPr>
        <w:t>fectividad del plan de intervención</w:t>
      </w:r>
    </w:p>
    <w:p w14:paraId="740AE25A" w14:textId="628F722D" w:rsidR="00FF3695" w:rsidRDefault="00514262" w:rsidP="00AC436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El análisis ANOVA señala diferencias significativa</w:t>
      </w:r>
      <w:r w:rsidR="00784806">
        <w:rPr>
          <w:rFonts w:ascii="Times New Roman" w:hAnsi="Times New Roman" w:cs="Times New Roman"/>
          <w:sz w:val="24"/>
          <w:szCs w:val="24"/>
        </w:rPr>
        <w:t>s</w:t>
      </w:r>
      <w:r>
        <w:rPr>
          <w:rFonts w:ascii="Times New Roman" w:hAnsi="Times New Roman" w:cs="Times New Roman"/>
          <w:sz w:val="24"/>
          <w:szCs w:val="24"/>
        </w:rPr>
        <w:t xml:space="preserve"> entre pre y post intervención en las siguientes variables: </w:t>
      </w:r>
      <w:r w:rsidR="00FD0891">
        <w:rPr>
          <w:rFonts w:ascii="Times New Roman" w:hAnsi="Times New Roman" w:cs="Times New Roman"/>
          <w:color w:val="000000"/>
          <w:sz w:val="24"/>
          <w:szCs w:val="24"/>
        </w:rPr>
        <w:t>s</w:t>
      </w:r>
      <w:r w:rsidR="00FD0891" w:rsidRPr="000B5947">
        <w:rPr>
          <w:rFonts w:ascii="Times New Roman" w:hAnsi="Times New Roman" w:cs="Times New Roman"/>
          <w:color w:val="000000"/>
          <w:sz w:val="24"/>
          <w:szCs w:val="24"/>
        </w:rPr>
        <w:t xml:space="preserve">obrecarga </w:t>
      </w:r>
      <w:r w:rsidR="00895D3B">
        <w:rPr>
          <w:rFonts w:ascii="Times New Roman" w:hAnsi="Times New Roman" w:cs="Times New Roman"/>
          <w:color w:val="000000"/>
          <w:sz w:val="24"/>
          <w:szCs w:val="24"/>
        </w:rPr>
        <w:t>t</w:t>
      </w:r>
      <w:r w:rsidR="00784806" w:rsidRPr="000B5947">
        <w:rPr>
          <w:rFonts w:ascii="Times New Roman" w:hAnsi="Times New Roman" w:cs="Times New Roman"/>
          <w:color w:val="000000"/>
          <w:sz w:val="24"/>
          <w:szCs w:val="24"/>
        </w:rPr>
        <w:t>ecnológica</w:t>
      </w:r>
      <w:r w:rsidR="000D34A5">
        <w:rPr>
          <w:rFonts w:ascii="Times New Roman" w:hAnsi="Times New Roman" w:cs="Times New Roman"/>
          <w:color w:val="000000"/>
          <w:sz w:val="24"/>
          <w:szCs w:val="24"/>
        </w:rPr>
        <w:t xml:space="preserve"> </w:t>
      </w:r>
      <w:proofErr w:type="gramStart"/>
      <w:r w:rsidR="000D34A5">
        <w:rPr>
          <w:rFonts w:ascii="Times New Roman" w:hAnsi="Times New Roman" w:cs="Times New Roman"/>
          <w:color w:val="000000"/>
          <w:sz w:val="24"/>
          <w:szCs w:val="24"/>
        </w:rPr>
        <w:t>F</w:t>
      </w:r>
      <w:r w:rsidR="00784806">
        <w:rPr>
          <w:rFonts w:ascii="Times New Roman" w:hAnsi="Times New Roman" w:cs="Times New Roman"/>
          <w:color w:val="000000"/>
          <w:sz w:val="24"/>
          <w:szCs w:val="24"/>
        </w:rPr>
        <w:t>(</w:t>
      </w:r>
      <w:proofErr w:type="gramEnd"/>
      <w:r w:rsidR="000D34A5">
        <w:rPr>
          <w:rFonts w:ascii="Times New Roman" w:hAnsi="Times New Roman" w:cs="Times New Roman"/>
          <w:color w:val="000000"/>
          <w:sz w:val="24"/>
          <w:szCs w:val="24"/>
        </w:rPr>
        <w:t xml:space="preserve">1, 68) = 21.71, </w:t>
      </w:r>
      <w:r w:rsidR="000D34A5" w:rsidRPr="008A50BA">
        <w:rPr>
          <w:rFonts w:ascii="Times New Roman" w:hAnsi="Times New Roman" w:cs="Times New Roman"/>
          <w:i/>
          <w:color w:val="000000"/>
          <w:sz w:val="24"/>
          <w:szCs w:val="24"/>
        </w:rPr>
        <w:t>p</w:t>
      </w:r>
      <w:r w:rsidR="000D34A5">
        <w:rPr>
          <w:rFonts w:ascii="Times New Roman" w:hAnsi="Times New Roman" w:cs="Times New Roman"/>
          <w:color w:val="000000"/>
          <w:sz w:val="24"/>
          <w:szCs w:val="24"/>
        </w:rPr>
        <w:t xml:space="preserve"> = .000; </w:t>
      </w:r>
      <w:r w:rsidR="00FD0891">
        <w:rPr>
          <w:rFonts w:ascii="Times New Roman" w:hAnsi="Times New Roman" w:cs="Times New Roman"/>
          <w:color w:val="000000"/>
          <w:sz w:val="24"/>
          <w:szCs w:val="24"/>
        </w:rPr>
        <w:t>t</w:t>
      </w:r>
      <w:r w:rsidR="00FD0891" w:rsidRPr="000B5947">
        <w:rPr>
          <w:rFonts w:ascii="Times New Roman" w:hAnsi="Times New Roman" w:cs="Times New Roman"/>
          <w:color w:val="000000"/>
          <w:sz w:val="24"/>
          <w:szCs w:val="24"/>
        </w:rPr>
        <w:t>ecno</w:t>
      </w:r>
      <w:r w:rsidR="008A50BA">
        <w:rPr>
          <w:rFonts w:ascii="Times New Roman" w:hAnsi="Times New Roman" w:cs="Times New Roman"/>
          <w:color w:val="000000"/>
          <w:sz w:val="24"/>
          <w:szCs w:val="24"/>
        </w:rPr>
        <w:t>-</w:t>
      </w:r>
      <w:r w:rsidR="00895D3B">
        <w:rPr>
          <w:rFonts w:ascii="Times New Roman" w:hAnsi="Times New Roman" w:cs="Times New Roman"/>
          <w:color w:val="000000"/>
          <w:sz w:val="24"/>
          <w:szCs w:val="24"/>
        </w:rPr>
        <w:t>i</w:t>
      </w:r>
      <w:r w:rsidR="00784806" w:rsidRPr="000B5947">
        <w:rPr>
          <w:rFonts w:ascii="Times New Roman" w:hAnsi="Times New Roman" w:cs="Times New Roman"/>
          <w:color w:val="000000"/>
          <w:sz w:val="24"/>
          <w:szCs w:val="24"/>
        </w:rPr>
        <w:t>nvasión</w:t>
      </w:r>
      <w:r w:rsidR="000D34A5">
        <w:rPr>
          <w:rFonts w:ascii="Times New Roman" w:hAnsi="Times New Roman" w:cs="Times New Roman"/>
          <w:color w:val="000000"/>
          <w:sz w:val="24"/>
          <w:szCs w:val="24"/>
        </w:rPr>
        <w:t xml:space="preserve"> F(1, 68) = 8.87, </w:t>
      </w:r>
      <w:r w:rsidR="000D34A5" w:rsidRPr="00934D0E">
        <w:rPr>
          <w:rFonts w:ascii="Times New Roman" w:hAnsi="Times New Roman" w:cs="Times New Roman"/>
          <w:i/>
          <w:color w:val="000000"/>
          <w:sz w:val="24"/>
          <w:szCs w:val="24"/>
        </w:rPr>
        <w:t>p</w:t>
      </w:r>
      <w:r w:rsidR="000D34A5">
        <w:rPr>
          <w:rFonts w:ascii="Times New Roman" w:hAnsi="Times New Roman" w:cs="Times New Roman"/>
          <w:color w:val="000000"/>
          <w:sz w:val="24"/>
          <w:szCs w:val="24"/>
        </w:rPr>
        <w:t xml:space="preserve"> = .004; </w:t>
      </w:r>
      <w:r w:rsidR="00FD0891">
        <w:rPr>
          <w:rFonts w:ascii="Times New Roman" w:hAnsi="Times New Roman" w:cs="Times New Roman"/>
          <w:color w:val="000000"/>
          <w:sz w:val="24"/>
          <w:szCs w:val="24"/>
        </w:rPr>
        <w:t>t</w:t>
      </w:r>
      <w:r w:rsidR="00FD0891" w:rsidRPr="000B5947">
        <w:rPr>
          <w:rFonts w:ascii="Times New Roman" w:hAnsi="Times New Roman" w:cs="Times New Roman"/>
          <w:color w:val="000000"/>
          <w:sz w:val="24"/>
          <w:szCs w:val="24"/>
        </w:rPr>
        <w:t>ecno</w:t>
      </w:r>
      <w:r w:rsidR="008A50BA">
        <w:rPr>
          <w:rFonts w:ascii="Times New Roman" w:hAnsi="Times New Roman" w:cs="Times New Roman"/>
          <w:color w:val="000000"/>
          <w:sz w:val="24"/>
          <w:szCs w:val="24"/>
        </w:rPr>
        <w:t>-</w:t>
      </w:r>
      <w:r w:rsidR="00895D3B">
        <w:rPr>
          <w:rFonts w:ascii="Times New Roman" w:hAnsi="Times New Roman" w:cs="Times New Roman"/>
          <w:color w:val="000000"/>
          <w:sz w:val="24"/>
          <w:szCs w:val="24"/>
        </w:rPr>
        <w:t>c</w:t>
      </w:r>
      <w:r w:rsidR="00784806" w:rsidRPr="000B5947">
        <w:rPr>
          <w:rFonts w:ascii="Times New Roman" w:hAnsi="Times New Roman" w:cs="Times New Roman"/>
          <w:color w:val="000000"/>
          <w:sz w:val="24"/>
          <w:szCs w:val="24"/>
        </w:rPr>
        <w:t>omplejidad</w:t>
      </w:r>
      <w:r w:rsidR="000D34A5">
        <w:rPr>
          <w:rFonts w:ascii="Times New Roman" w:hAnsi="Times New Roman" w:cs="Times New Roman"/>
          <w:color w:val="000000"/>
          <w:sz w:val="24"/>
          <w:szCs w:val="24"/>
        </w:rPr>
        <w:t xml:space="preserve"> F(1, 68) = 9.14, </w:t>
      </w:r>
      <w:r w:rsidR="000D34A5" w:rsidRPr="00934D0E">
        <w:rPr>
          <w:rFonts w:ascii="Times New Roman" w:hAnsi="Times New Roman" w:cs="Times New Roman"/>
          <w:i/>
          <w:color w:val="000000"/>
          <w:sz w:val="24"/>
          <w:szCs w:val="24"/>
        </w:rPr>
        <w:t>p</w:t>
      </w:r>
      <w:r w:rsidR="000D34A5">
        <w:rPr>
          <w:rFonts w:ascii="Times New Roman" w:hAnsi="Times New Roman" w:cs="Times New Roman"/>
          <w:color w:val="000000"/>
          <w:sz w:val="24"/>
          <w:szCs w:val="24"/>
        </w:rPr>
        <w:t xml:space="preserve"> = .004; </w:t>
      </w:r>
      <w:r w:rsidR="00FD0891">
        <w:rPr>
          <w:rFonts w:ascii="Times New Roman" w:hAnsi="Times New Roman" w:cs="Times New Roman"/>
          <w:color w:val="000000"/>
          <w:sz w:val="24"/>
          <w:szCs w:val="24"/>
        </w:rPr>
        <w:t xml:space="preserve">facilitación </w:t>
      </w:r>
      <w:r w:rsidR="008A50BA">
        <w:rPr>
          <w:rFonts w:ascii="Times New Roman" w:hAnsi="Times New Roman" w:cs="Times New Roman"/>
          <w:color w:val="000000"/>
          <w:sz w:val="24"/>
          <w:szCs w:val="24"/>
        </w:rPr>
        <w:t>de la p</w:t>
      </w:r>
      <w:r w:rsidR="00784806" w:rsidRPr="000B5947">
        <w:rPr>
          <w:rFonts w:ascii="Times New Roman" w:hAnsi="Times New Roman" w:cs="Times New Roman"/>
          <w:color w:val="000000"/>
          <w:sz w:val="24"/>
          <w:szCs w:val="24"/>
        </w:rPr>
        <w:t>articipación</w:t>
      </w:r>
      <w:r w:rsidR="000D34A5">
        <w:rPr>
          <w:rFonts w:ascii="Times New Roman" w:hAnsi="Times New Roman" w:cs="Times New Roman"/>
          <w:color w:val="000000"/>
          <w:sz w:val="24"/>
          <w:szCs w:val="24"/>
        </w:rPr>
        <w:t xml:space="preserve"> F(1, 68) = </w:t>
      </w:r>
      <w:r w:rsidR="0090782B">
        <w:rPr>
          <w:rFonts w:ascii="Times New Roman" w:hAnsi="Times New Roman" w:cs="Times New Roman"/>
          <w:color w:val="000000"/>
          <w:sz w:val="24"/>
          <w:szCs w:val="24"/>
        </w:rPr>
        <w:t>105</w:t>
      </w:r>
      <w:r w:rsidR="000D34A5">
        <w:rPr>
          <w:rFonts w:ascii="Times New Roman" w:hAnsi="Times New Roman" w:cs="Times New Roman"/>
          <w:color w:val="000000"/>
          <w:sz w:val="24"/>
          <w:szCs w:val="24"/>
        </w:rPr>
        <w:t>.</w:t>
      </w:r>
      <w:r w:rsidR="0090782B">
        <w:rPr>
          <w:rFonts w:ascii="Times New Roman" w:hAnsi="Times New Roman" w:cs="Times New Roman"/>
          <w:color w:val="000000"/>
          <w:sz w:val="24"/>
          <w:szCs w:val="24"/>
        </w:rPr>
        <w:t>02</w:t>
      </w:r>
      <w:r w:rsidR="000D34A5">
        <w:rPr>
          <w:rFonts w:ascii="Times New Roman" w:hAnsi="Times New Roman" w:cs="Times New Roman"/>
          <w:color w:val="000000"/>
          <w:sz w:val="24"/>
          <w:szCs w:val="24"/>
        </w:rPr>
        <w:t xml:space="preserve">, </w:t>
      </w:r>
      <w:r w:rsidR="000D34A5" w:rsidRPr="00934D0E">
        <w:rPr>
          <w:rFonts w:ascii="Times New Roman" w:hAnsi="Times New Roman" w:cs="Times New Roman"/>
          <w:i/>
          <w:color w:val="000000"/>
          <w:sz w:val="24"/>
          <w:szCs w:val="24"/>
        </w:rPr>
        <w:t>p</w:t>
      </w:r>
      <w:r w:rsidR="000D34A5">
        <w:rPr>
          <w:rFonts w:ascii="Times New Roman" w:hAnsi="Times New Roman" w:cs="Times New Roman"/>
          <w:color w:val="000000"/>
          <w:sz w:val="24"/>
          <w:szCs w:val="24"/>
        </w:rPr>
        <w:t xml:space="preserve"> = .000</w:t>
      </w:r>
      <w:r w:rsidR="0090782B">
        <w:rPr>
          <w:rFonts w:ascii="Times New Roman" w:hAnsi="Times New Roman" w:cs="Times New Roman"/>
          <w:color w:val="000000"/>
          <w:sz w:val="24"/>
          <w:szCs w:val="24"/>
        </w:rPr>
        <w:t xml:space="preserve">; y </w:t>
      </w:r>
      <w:r w:rsidR="00FD0891">
        <w:rPr>
          <w:rFonts w:ascii="Times New Roman" w:hAnsi="Times New Roman" w:cs="Times New Roman"/>
          <w:color w:val="000000"/>
          <w:sz w:val="24"/>
          <w:szCs w:val="24"/>
        </w:rPr>
        <w:t>c</w:t>
      </w:r>
      <w:r w:rsidR="00FD0891" w:rsidRPr="000B5947">
        <w:rPr>
          <w:rFonts w:ascii="Times New Roman" w:hAnsi="Times New Roman" w:cs="Times New Roman"/>
          <w:color w:val="000000"/>
          <w:sz w:val="24"/>
          <w:szCs w:val="24"/>
        </w:rPr>
        <w:t xml:space="preserve">onsecuencias </w:t>
      </w:r>
      <w:r w:rsidR="00784806" w:rsidRPr="000B5947">
        <w:rPr>
          <w:rFonts w:ascii="Times New Roman" w:hAnsi="Times New Roman" w:cs="Times New Roman"/>
          <w:color w:val="000000"/>
          <w:sz w:val="24"/>
          <w:szCs w:val="24"/>
        </w:rPr>
        <w:t>socio-emocionales</w:t>
      </w:r>
      <w:r w:rsidR="0090782B">
        <w:rPr>
          <w:rFonts w:ascii="Times New Roman" w:hAnsi="Times New Roman" w:cs="Times New Roman"/>
          <w:color w:val="000000"/>
          <w:sz w:val="24"/>
          <w:szCs w:val="24"/>
        </w:rPr>
        <w:t xml:space="preserve"> F(1, 68) = 12.68, </w:t>
      </w:r>
      <w:r w:rsidR="0090782B" w:rsidRPr="00934D0E">
        <w:rPr>
          <w:rFonts w:ascii="Times New Roman" w:hAnsi="Times New Roman" w:cs="Times New Roman"/>
          <w:i/>
          <w:color w:val="000000"/>
          <w:sz w:val="24"/>
          <w:szCs w:val="24"/>
        </w:rPr>
        <w:t>p</w:t>
      </w:r>
      <w:r w:rsidR="0090782B">
        <w:rPr>
          <w:rFonts w:ascii="Times New Roman" w:hAnsi="Times New Roman" w:cs="Times New Roman"/>
          <w:color w:val="000000"/>
          <w:sz w:val="24"/>
          <w:szCs w:val="24"/>
        </w:rPr>
        <w:t xml:space="preserve"> = .001.</w:t>
      </w:r>
      <w:r w:rsidR="00A5065F">
        <w:rPr>
          <w:rFonts w:ascii="Times New Roman" w:hAnsi="Times New Roman" w:cs="Times New Roman"/>
          <w:color w:val="000000"/>
          <w:sz w:val="24"/>
          <w:szCs w:val="24"/>
        </w:rPr>
        <w:t xml:space="preserve"> </w:t>
      </w:r>
      <w:r w:rsidR="00D17BC3">
        <w:rPr>
          <w:rFonts w:ascii="Times New Roman" w:hAnsi="Times New Roman" w:cs="Times New Roman"/>
          <w:color w:val="000000"/>
          <w:sz w:val="24"/>
          <w:szCs w:val="24"/>
        </w:rPr>
        <w:t>En las otras variables, no se obtuvieron resultados significativos (</w:t>
      </w:r>
      <w:r w:rsidR="00D17BC3" w:rsidRPr="00B946BC">
        <w:rPr>
          <w:rFonts w:ascii="Times New Roman" w:hAnsi="Times New Roman" w:cs="Times New Roman"/>
          <w:i/>
          <w:color w:val="000000"/>
          <w:sz w:val="24"/>
          <w:szCs w:val="24"/>
        </w:rPr>
        <w:t>p</w:t>
      </w:r>
      <w:r w:rsidR="00D17BC3">
        <w:rPr>
          <w:rFonts w:ascii="Times New Roman" w:hAnsi="Times New Roman" w:cs="Times New Roman"/>
          <w:color w:val="000000"/>
          <w:sz w:val="24"/>
          <w:szCs w:val="24"/>
        </w:rPr>
        <w:t xml:space="preserve"> &gt; .05)</w:t>
      </w:r>
    </w:p>
    <w:p w14:paraId="68A646BA" w14:textId="54232E38" w:rsidR="003C540F" w:rsidRPr="000126BB" w:rsidRDefault="003B5F7A" w:rsidP="003C540F">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Además s</w:t>
      </w:r>
      <w:r w:rsidR="003C540F" w:rsidRPr="000126BB">
        <w:rPr>
          <w:rFonts w:ascii="Times New Roman" w:hAnsi="Times New Roman" w:cs="Times New Roman"/>
          <w:sz w:val="24"/>
          <w:szCs w:val="24"/>
        </w:rPr>
        <w:t xml:space="preserve">i se comparan los resultados de la evaluación </w:t>
      </w:r>
      <w:r w:rsidR="00DA0BDF">
        <w:rPr>
          <w:rFonts w:ascii="Times New Roman" w:hAnsi="Times New Roman" w:cs="Times New Roman"/>
          <w:sz w:val="24"/>
          <w:szCs w:val="24"/>
        </w:rPr>
        <w:t>de los</w:t>
      </w:r>
      <w:r w:rsidR="00AC436A">
        <w:rPr>
          <w:rFonts w:ascii="Times New Roman" w:hAnsi="Times New Roman" w:cs="Times New Roman"/>
          <w:sz w:val="24"/>
          <w:szCs w:val="24"/>
        </w:rPr>
        <w:t xml:space="preserve"> creadores </w:t>
      </w:r>
      <w:r w:rsidR="003C540F">
        <w:rPr>
          <w:rFonts w:ascii="Times New Roman" w:hAnsi="Times New Roman" w:cs="Times New Roman"/>
          <w:sz w:val="24"/>
          <w:szCs w:val="24"/>
        </w:rPr>
        <w:t xml:space="preserve">e inhibidores del </w:t>
      </w:r>
      <w:proofErr w:type="spellStart"/>
      <w:r w:rsidR="003C540F">
        <w:rPr>
          <w:rFonts w:ascii="Times New Roman" w:hAnsi="Times New Roman" w:cs="Times New Roman"/>
          <w:sz w:val="24"/>
          <w:szCs w:val="24"/>
        </w:rPr>
        <w:t>tecnoestrés</w:t>
      </w:r>
      <w:proofErr w:type="spellEnd"/>
      <w:r w:rsidR="003C540F">
        <w:rPr>
          <w:rFonts w:ascii="Times New Roman" w:hAnsi="Times New Roman" w:cs="Times New Roman"/>
          <w:sz w:val="24"/>
          <w:szCs w:val="24"/>
        </w:rPr>
        <w:t>,</w:t>
      </w:r>
      <w:r w:rsidR="003C540F" w:rsidRPr="000126BB">
        <w:rPr>
          <w:rFonts w:ascii="Times New Roman" w:hAnsi="Times New Roman" w:cs="Times New Roman"/>
          <w:sz w:val="24"/>
          <w:szCs w:val="24"/>
        </w:rPr>
        <w:t xml:space="preserve"> antes y después de la intervención</w:t>
      </w:r>
      <w:r>
        <w:rPr>
          <w:rFonts w:ascii="Times New Roman" w:hAnsi="Times New Roman" w:cs="Times New Roman"/>
          <w:sz w:val="24"/>
          <w:szCs w:val="24"/>
        </w:rPr>
        <w:t xml:space="preserve"> (tabla 3)</w:t>
      </w:r>
      <w:r w:rsidR="003C540F" w:rsidRPr="000126BB">
        <w:rPr>
          <w:rFonts w:ascii="Times New Roman" w:hAnsi="Times New Roman" w:cs="Times New Roman"/>
          <w:sz w:val="24"/>
          <w:szCs w:val="24"/>
        </w:rPr>
        <w:t xml:space="preserve"> se observa como prácticamente todos los factores analizados mejoran. En cuanto a los creadores de </w:t>
      </w:r>
      <w:proofErr w:type="spellStart"/>
      <w:r w:rsidR="003C540F" w:rsidRPr="000126BB">
        <w:rPr>
          <w:rFonts w:ascii="Times New Roman" w:hAnsi="Times New Roman" w:cs="Times New Roman"/>
          <w:sz w:val="24"/>
          <w:szCs w:val="24"/>
        </w:rPr>
        <w:t>tecnoestrés</w:t>
      </w:r>
      <w:proofErr w:type="spellEnd"/>
      <w:r w:rsidR="003C540F" w:rsidRPr="000126BB">
        <w:rPr>
          <w:rFonts w:ascii="Times New Roman" w:hAnsi="Times New Roman" w:cs="Times New Roman"/>
          <w:sz w:val="24"/>
          <w:szCs w:val="24"/>
        </w:rPr>
        <w:t xml:space="preserve"> se aprecia como disminuye notablemente la sobrecarga tecnológica, la tecno-complejidad y la tecno-inseguridad, lo que señala que mejorar las competencias de los trabajadores implantando los programas de </w:t>
      </w:r>
      <w:proofErr w:type="spellStart"/>
      <w:r w:rsidR="003C540F" w:rsidRPr="000126BB">
        <w:rPr>
          <w:rFonts w:ascii="Times New Roman" w:hAnsi="Times New Roman" w:cs="Times New Roman"/>
          <w:i/>
          <w:sz w:val="24"/>
          <w:szCs w:val="24"/>
        </w:rPr>
        <w:t>coaching</w:t>
      </w:r>
      <w:proofErr w:type="spellEnd"/>
      <w:r w:rsidR="003C540F" w:rsidRPr="000126BB">
        <w:rPr>
          <w:rFonts w:ascii="Times New Roman" w:hAnsi="Times New Roman" w:cs="Times New Roman"/>
          <w:sz w:val="24"/>
          <w:szCs w:val="24"/>
        </w:rPr>
        <w:t xml:space="preserve"> y </w:t>
      </w:r>
      <w:proofErr w:type="spellStart"/>
      <w:r w:rsidR="003C540F" w:rsidRPr="000126BB">
        <w:rPr>
          <w:rFonts w:ascii="Times New Roman" w:hAnsi="Times New Roman" w:cs="Times New Roman"/>
          <w:i/>
          <w:sz w:val="24"/>
          <w:szCs w:val="24"/>
        </w:rPr>
        <w:t>mentoring</w:t>
      </w:r>
      <w:proofErr w:type="spellEnd"/>
      <w:r w:rsidR="003C540F" w:rsidRPr="000126BB">
        <w:rPr>
          <w:rFonts w:ascii="Times New Roman" w:hAnsi="Times New Roman" w:cs="Times New Roman"/>
          <w:sz w:val="24"/>
          <w:szCs w:val="24"/>
        </w:rPr>
        <w:t xml:space="preserve">, así como gestionando los potenciales está teniendo efecto y permite reducir los factores de </w:t>
      </w:r>
      <w:proofErr w:type="spellStart"/>
      <w:r w:rsidR="003C540F" w:rsidRPr="000126BB">
        <w:rPr>
          <w:rFonts w:ascii="Times New Roman" w:hAnsi="Times New Roman" w:cs="Times New Roman"/>
          <w:sz w:val="24"/>
          <w:szCs w:val="24"/>
        </w:rPr>
        <w:t>tecnoestrés</w:t>
      </w:r>
      <w:proofErr w:type="spellEnd"/>
      <w:r w:rsidR="003C540F" w:rsidRPr="000126BB">
        <w:rPr>
          <w:rFonts w:ascii="Times New Roman" w:hAnsi="Times New Roman" w:cs="Times New Roman"/>
          <w:sz w:val="24"/>
          <w:szCs w:val="24"/>
        </w:rPr>
        <w:t xml:space="preserve"> en el trabajador.</w:t>
      </w:r>
    </w:p>
    <w:p w14:paraId="4DF43E1D" w14:textId="4C52D4E3" w:rsidR="003C540F" w:rsidRPr="000126BB" w:rsidRDefault="003C540F" w:rsidP="003C540F">
      <w:pPr>
        <w:autoSpaceDE w:val="0"/>
        <w:autoSpaceDN w:val="0"/>
        <w:adjustRightInd w:val="0"/>
        <w:spacing w:after="0" w:line="480" w:lineRule="auto"/>
        <w:ind w:firstLine="708"/>
        <w:jc w:val="both"/>
        <w:rPr>
          <w:rFonts w:ascii="Times New Roman" w:hAnsi="Times New Roman" w:cs="Times New Roman"/>
          <w:sz w:val="24"/>
          <w:szCs w:val="24"/>
        </w:rPr>
      </w:pPr>
      <w:r w:rsidRPr="000126BB">
        <w:rPr>
          <w:rFonts w:ascii="Times New Roman" w:hAnsi="Times New Roman" w:cs="Times New Roman"/>
          <w:sz w:val="24"/>
          <w:szCs w:val="24"/>
        </w:rPr>
        <w:t>Cuando</w:t>
      </w:r>
      <w:r w:rsidR="00DA0BDF">
        <w:rPr>
          <w:rFonts w:ascii="Times New Roman" w:hAnsi="Times New Roman" w:cs="Times New Roman"/>
          <w:sz w:val="24"/>
          <w:szCs w:val="24"/>
        </w:rPr>
        <w:t xml:space="preserve"> se analiza la tecno-invasión y</w:t>
      </w:r>
      <w:r w:rsidR="00F55655">
        <w:rPr>
          <w:rFonts w:ascii="Times New Roman" w:hAnsi="Times New Roman" w:cs="Times New Roman"/>
          <w:sz w:val="24"/>
          <w:szCs w:val="24"/>
        </w:rPr>
        <w:t xml:space="preserve"> las consecuencias socio-emocionales de trabajar fuera del horario laboral</w:t>
      </w:r>
      <w:r w:rsidRPr="000126BB">
        <w:rPr>
          <w:rFonts w:ascii="Times New Roman" w:hAnsi="Times New Roman" w:cs="Times New Roman"/>
          <w:sz w:val="24"/>
          <w:szCs w:val="24"/>
        </w:rPr>
        <w:t xml:space="preserve"> también se ve una disminución significativa del porcentaje de trabajadores que parece tener problemas con estos factores, lo que pone de manifiesto que la estrategia de desconexión puesta en marcha está funcionando, reduciendo nuevamente el riesgo de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en los trabajadores.</w:t>
      </w:r>
    </w:p>
    <w:p w14:paraId="2DFFB1A2" w14:textId="77777777" w:rsidR="003C540F" w:rsidRPr="000126BB" w:rsidRDefault="003C540F" w:rsidP="003C540F">
      <w:pPr>
        <w:autoSpaceDE w:val="0"/>
        <w:autoSpaceDN w:val="0"/>
        <w:adjustRightInd w:val="0"/>
        <w:spacing w:after="0" w:line="480" w:lineRule="auto"/>
        <w:ind w:firstLine="708"/>
        <w:jc w:val="both"/>
        <w:rPr>
          <w:rFonts w:ascii="Times New Roman" w:hAnsi="Times New Roman" w:cs="Times New Roman"/>
          <w:sz w:val="24"/>
          <w:szCs w:val="24"/>
        </w:rPr>
      </w:pPr>
      <w:r w:rsidRPr="000126BB">
        <w:rPr>
          <w:rFonts w:ascii="Times New Roman" w:hAnsi="Times New Roman" w:cs="Times New Roman"/>
          <w:sz w:val="24"/>
          <w:szCs w:val="24"/>
        </w:rPr>
        <w:t xml:space="preserve">Cabe destacar como el factor tecno-incertidumbre se mantiene. Los trabajadores en su gran mayoría siguen manifestando que siempre hay nuevos desarrollos en las tecnologías que utilizan para desarrollar su trabajo, que hay cambios constantes de </w:t>
      </w:r>
      <w:r w:rsidRPr="000126BB">
        <w:rPr>
          <w:rFonts w:ascii="Times New Roman" w:hAnsi="Times New Roman" w:cs="Times New Roman"/>
          <w:i/>
          <w:sz w:val="24"/>
          <w:szCs w:val="24"/>
        </w:rPr>
        <w:t>software</w:t>
      </w:r>
      <w:r w:rsidRPr="000126BB">
        <w:rPr>
          <w:rFonts w:ascii="Times New Roman" w:hAnsi="Times New Roman" w:cs="Times New Roman"/>
          <w:sz w:val="24"/>
          <w:szCs w:val="24"/>
        </w:rPr>
        <w:t xml:space="preserve"> y actualizaciones frecuentes de las redes informáticas. Estos resultados confirman los cambios constantes en las TIC y como los trabajadores deben adaptarse a dichos cambios de manera habitual arrojando </w:t>
      </w:r>
      <w:r w:rsidRPr="000126BB">
        <w:rPr>
          <w:rFonts w:ascii="Times New Roman" w:hAnsi="Times New Roman" w:cs="Times New Roman"/>
          <w:sz w:val="24"/>
          <w:szCs w:val="24"/>
        </w:rPr>
        <w:lastRenderedPageBreak/>
        <w:t>la importancia que tiene una capacitación continua y que el plan de intervención no sea algo puntual, sino que se mantenga en el tiempo.</w:t>
      </w:r>
    </w:p>
    <w:p w14:paraId="454E5830" w14:textId="09E4C68F" w:rsidR="003C540F" w:rsidRPr="000126BB" w:rsidRDefault="003C540F" w:rsidP="003C540F">
      <w:pPr>
        <w:autoSpaceDE w:val="0"/>
        <w:autoSpaceDN w:val="0"/>
        <w:adjustRightInd w:val="0"/>
        <w:spacing w:after="0" w:line="480" w:lineRule="auto"/>
        <w:ind w:firstLine="708"/>
        <w:jc w:val="both"/>
        <w:rPr>
          <w:rFonts w:ascii="Times New Roman" w:hAnsi="Times New Roman" w:cs="Times New Roman"/>
          <w:sz w:val="24"/>
          <w:szCs w:val="24"/>
        </w:rPr>
      </w:pPr>
      <w:r w:rsidRPr="000126BB">
        <w:rPr>
          <w:rFonts w:ascii="Times New Roman" w:hAnsi="Times New Roman" w:cs="Times New Roman"/>
          <w:sz w:val="24"/>
          <w:szCs w:val="24"/>
        </w:rPr>
        <w:t>Por último</w:t>
      </w:r>
      <w:r w:rsidR="006E5412">
        <w:rPr>
          <w:rFonts w:ascii="Times New Roman" w:hAnsi="Times New Roman" w:cs="Times New Roman"/>
          <w:sz w:val="24"/>
          <w:szCs w:val="24"/>
        </w:rPr>
        <w:t>,</w:t>
      </w:r>
      <w:r w:rsidRPr="000126BB">
        <w:rPr>
          <w:rFonts w:ascii="Times New Roman" w:hAnsi="Times New Roman" w:cs="Times New Roman"/>
          <w:sz w:val="24"/>
          <w:szCs w:val="24"/>
        </w:rPr>
        <w:t xml:space="preserve"> se observa como la intervención planteada ha potenciado los inhibidores del </w:t>
      </w:r>
      <w:proofErr w:type="spellStart"/>
      <w:r w:rsidRPr="000126BB">
        <w:rPr>
          <w:rFonts w:ascii="Times New Roman" w:hAnsi="Times New Roman" w:cs="Times New Roman"/>
          <w:sz w:val="24"/>
          <w:szCs w:val="24"/>
        </w:rPr>
        <w:t>tecnoestrés</w:t>
      </w:r>
      <w:proofErr w:type="spellEnd"/>
      <w:r w:rsidRPr="000126BB">
        <w:rPr>
          <w:rFonts w:ascii="Times New Roman" w:hAnsi="Times New Roman" w:cs="Times New Roman"/>
          <w:sz w:val="24"/>
          <w:szCs w:val="24"/>
        </w:rPr>
        <w:t xml:space="preserve"> facilitación de la alfabetización y de la participación, algo que resulta imprescindible para gestionar el riesgo.</w:t>
      </w:r>
    </w:p>
    <w:p w14:paraId="689C7D00" w14:textId="28A2083C" w:rsidR="00B1705B" w:rsidRDefault="003C540F" w:rsidP="003C540F">
      <w:pPr>
        <w:autoSpaceDE w:val="0"/>
        <w:autoSpaceDN w:val="0"/>
        <w:adjustRightInd w:val="0"/>
        <w:spacing w:after="0" w:line="480" w:lineRule="auto"/>
        <w:ind w:firstLine="708"/>
        <w:jc w:val="both"/>
        <w:rPr>
          <w:rFonts w:ascii="Times New Roman" w:hAnsi="Times New Roman" w:cs="Times New Roman"/>
          <w:bCs/>
          <w:sz w:val="24"/>
          <w:szCs w:val="24"/>
        </w:rPr>
      </w:pPr>
      <w:r w:rsidRPr="000126BB">
        <w:rPr>
          <w:rFonts w:ascii="Times New Roman" w:hAnsi="Times New Roman" w:cs="Times New Roman"/>
          <w:sz w:val="24"/>
          <w:szCs w:val="24"/>
        </w:rPr>
        <w:t>Además</w:t>
      </w:r>
      <w:r w:rsidR="006E5412">
        <w:rPr>
          <w:rFonts w:ascii="Times New Roman" w:hAnsi="Times New Roman" w:cs="Times New Roman"/>
          <w:sz w:val="24"/>
          <w:szCs w:val="24"/>
        </w:rPr>
        <w:t>,</w:t>
      </w:r>
      <w:r w:rsidRPr="000126BB">
        <w:rPr>
          <w:rFonts w:ascii="Times New Roman" w:hAnsi="Times New Roman" w:cs="Times New Roman"/>
          <w:sz w:val="24"/>
          <w:szCs w:val="24"/>
        </w:rPr>
        <w:t xml:space="preserve"> se evaluó la satisfacción de los trabajadores con respecto a las medidas puestas en marcha. Se hace fundamental, tal y como se ha comentado previamente, contar con la participación de los trabajadores durante toda la intervención. Saber su opinión sobre el plan de acción es imprescindible para seguir trabajando en busca de la mejora continua de su bienestar. Un 75% de los trabajadores manifestó su conformidad con el plan de intervención puesto en marcha y su deseo de seguir trabajando en esta misma línea.</w:t>
      </w:r>
    </w:p>
    <w:p w14:paraId="36708301" w14:textId="14440CD2" w:rsidR="009A0D69" w:rsidRPr="000126BB" w:rsidRDefault="00FD43C7" w:rsidP="000126BB">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9A0D69" w:rsidRPr="000126BB">
        <w:rPr>
          <w:rFonts w:ascii="Times New Roman" w:hAnsi="Times New Roman" w:cs="Times New Roman"/>
          <w:b/>
          <w:bCs/>
          <w:sz w:val="24"/>
          <w:szCs w:val="24"/>
        </w:rPr>
        <w:t xml:space="preserve">. </w:t>
      </w:r>
      <w:r w:rsidR="00721736">
        <w:rPr>
          <w:rFonts w:ascii="Times New Roman" w:hAnsi="Times New Roman" w:cs="Times New Roman"/>
          <w:b/>
          <w:bCs/>
          <w:sz w:val="24"/>
          <w:szCs w:val="24"/>
        </w:rPr>
        <w:t xml:space="preserve">Discusión </w:t>
      </w:r>
    </w:p>
    <w:p w14:paraId="5AA24C25" w14:textId="37C24289" w:rsidR="002D6999" w:rsidRPr="00361AF5" w:rsidRDefault="009D4C73" w:rsidP="00993FB6">
      <w:pPr>
        <w:autoSpaceDE w:val="0"/>
        <w:autoSpaceDN w:val="0"/>
        <w:adjustRightInd w:val="0"/>
        <w:spacing w:after="0" w:line="480" w:lineRule="auto"/>
        <w:ind w:firstLine="567"/>
        <w:jc w:val="both"/>
        <w:rPr>
          <w:rFonts w:ascii="Times New Roman" w:hAnsi="Times New Roman" w:cs="Times New Roman"/>
          <w:bCs/>
          <w:sz w:val="24"/>
          <w:szCs w:val="24"/>
        </w:rPr>
      </w:pPr>
      <w:r w:rsidRPr="00361AF5">
        <w:rPr>
          <w:rFonts w:ascii="Times New Roman" w:hAnsi="Times New Roman" w:cs="Times New Roman"/>
          <w:bCs/>
          <w:sz w:val="24"/>
          <w:szCs w:val="24"/>
        </w:rPr>
        <w:t xml:space="preserve">El objetivo principal de este trabajo </w:t>
      </w:r>
      <w:r w:rsidR="002D6999" w:rsidRPr="00361AF5">
        <w:rPr>
          <w:rFonts w:ascii="Times New Roman" w:hAnsi="Times New Roman" w:cs="Times New Roman"/>
          <w:bCs/>
          <w:sz w:val="24"/>
          <w:szCs w:val="24"/>
        </w:rPr>
        <w:t xml:space="preserve">era analizar </w:t>
      </w:r>
      <w:r w:rsidR="00DD1964">
        <w:rPr>
          <w:rFonts w:ascii="Times New Roman" w:hAnsi="Times New Roman" w:cs="Times New Roman"/>
          <w:bCs/>
          <w:sz w:val="24"/>
          <w:szCs w:val="24"/>
        </w:rPr>
        <w:t xml:space="preserve">la presencia de inhibidores y creadores de </w:t>
      </w:r>
      <w:proofErr w:type="spellStart"/>
      <w:r w:rsidR="00DD1964">
        <w:rPr>
          <w:rFonts w:ascii="Times New Roman" w:hAnsi="Times New Roman" w:cs="Times New Roman"/>
          <w:bCs/>
          <w:sz w:val="24"/>
          <w:szCs w:val="24"/>
        </w:rPr>
        <w:t>tecnoestrés</w:t>
      </w:r>
      <w:proofErr w:type="spellEnd"/>
      <w:r w:rsidR="00DD1964">
        <w:rPr>
          <w:rFonts w:ascii="Times New Roman" w:hAnsi="Times New Roman" w:cs="Times New Roman"/>
          <w:bCs/>
          <w:sz w:val="24"/>
          <w:szCs w:val="24"/>
        </w:rPr>
        <w:t xml:space="preserve"> </w:t>
      </w:r>
      <w:r w:rsidR="00DD1964">
        <w:rPr>
          <w:rFonts w:ascii="Times New Roman" w:hAnsi="Times New Roman" w:cs="Times New Roman"/>
          <w:sz w:val="24"/>
          <w:szCs w:val="24"/>
        </w:rPr>
        <w:t>en el personal de gestión de una empresa de servicios, así como evaluar</w:t>
      </w:r>
      <w:r w:rsidR="00DD1964" w:rsidRPr="00361AF5">
        <w:rPr>
          <w:rFonts w:ascii="Times New Roman" w:hAnsi="Times New Roman" w:cs="Times New Roman"/>
          <w:bCs/>
          <w:sz w:val="24"/>
          <w:szCs w:val="24"/>
        </w:rPr>
        <w:t xml:space="preserve"> </w:t>
      </w:r>
      <w:r w:rsidR="002D6999" w:rsidRPr="00361AF5">
        <w:rPr>
          <w:rFonts w:ascii="Times New Roman" w:hAnsi="Times New Roman" w:cs="Times New Roman"/>
          <w:bCs/>
          <w:sz w:val="24"/>
          <w:szCs w:val="24"/>
        </w:rPr>
        <w:t xml:space="preserve">la eficacia de las intervenciones desde la POP en la gestión del </w:t>
      </w:r>
      <w:proofErr w:type="spellStart"/>
      <w:r w:rsidR="002D6999" w:rsidRPr="00361AF5">
        <w:rPr>
          <w:rFonts w:ascii="Times New Roman" w:hAnsi="Times New Roman" w:cs="Times New Roman"/>
          <w:bCs/>
          <w:sz w:val="24"/>
          <w:szCs w:val="24"/>
        </w:rPr>
        <w:t>tecnoestrés</w:t>
      </w:r>
      <w:proofErr w:type="spellEnd"/>
      <w:r w:rsidR="002D6999" w:rsidRPr="00361AF5">
        <w:rPr>
          <w:rFonts w:ascii="Times New Roman" w:hAnsi="Times New Roman" w:cs="Times New Roman"/>
          <w:bCs/>
          <w:sz w:val="24"/>
          <w:szCs w:val="24"/>
        </w:rPr>
        <w:t xml:space="preserve">, demostrando que las mismas pueden </w:t>
      </w:r>
      <w:r w:rsidR="00361AF5" w:rsidRPr="00361AF5">
        <w:rPr>
          <w:rFonts w:ascii="Times New Roman" w:hAnsi="Times New Roman" w:cs="Times New Roman"/>
          <w:bCs/>
          <w:sz w:val="24"/>
          <w:szCs w:val="24"/>
        </w:rPr>
        <w:t>disminuir los creadores de este riesgo y potenciar sus inhibidores mejorando el bienestar en el trabajo de los usuarios de TIC.</w:t>
      </w:r>
    </w:p>
    <w:p w14:paraId="32843FA3" w14:textId="390AEA92" w:rsidR="00097F95" w:rsidRPr="000126BB" w:rsidRDefault="00097F95" w:rsidP="00993FB6">
      <w:pPr>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bCs/>
          <w:sz w:val="24"/>
          <w:szCs w:val="24"/>
        </w:rPr>
        <w:t>Los resultados</w:t>
      </w:r>
      <w:r w:rsidR="00DD1964">
        <w:rPr>
          <w:rFonts w:ascii="Times New Roman" w:hAnsi="Times New Roman" w:cs="Times New Roman"/>
          <w:bCs/>
          <w:sz w:val="24"/>
          <w:szCs w:val="24"/>
        </w:rPr>
        <w:t xml:space="preserve"> del cuestionario antes de las intervencio</w:t>
      </w:r>
      <w:r w:rsidR="00B946BC">
        <w:rPr>
          <w:rFonts w:ascii="Times New Roman" w:hAnsi="Times New Roman" w:cs="Times New Roman"/>
          <w:bCs/>
          <w:sz w:val="24"/>
          <w:szCs w:val="24"/>
        </w:rPr>
        <w:t>nes</w:t>
      </w:r>
      <w:r w:rsidRPr="000126BB">
        <w:rPr>
          <w:rFonts w:ascii="Times New Roman" w:hAnsi="Times New Roman" w:cs="Times New Roman"/>
          <w:bCs/>
          <w:sz w:val="24"/>
          <w:szCs w:val="24"/>
        </w:rPr>
        <w:t xml:space="preserve"> han mostrado cómo los considerados creadores de </w:t>
      </w:r>
      <w:proofErr w:type="spellStart"/>
      <w:r w:rsidRPr="000126BB">
        <w:rPr>
          <w:rFonts w:ascii="Times New Roman" w:hAnsi="Times New Roman" w:cs="Times New Roman"/>
          <w:bCs/>
          <w:sz w:val="24"/>
          <w:szCs w:val="24"/>
        </w:rPr>
        <w:t>tecnoestrés</w:t>
      </w:r>
      <w:proofErr w:type="spellEnd"/>
      <w:r w:rsidRPr="000126BB">
        <w:rPr>
          <w:rFonts w:ascii="Times New Roman" w:hAnsi="Times New Roman" w:cs="Times New Roman"/>
          <w:bCs/>
          <w:sz w:val="24"/>
          <w:szCs w:val="24"/>
        </w:rPr>
        <w:t xml:space="preserve"> están presentes en la organización: </w:t>
      </w:r>
      <w:r w:rsidRPr="000126BB">
        <w:rPr>
          <w:rFonts w:ascii="Times New Roman" w:hAnsi="Times New Roman" w:cs="Times New Roman"/>
          <w:sz w:val="24"/>
          <w:szCs w:val="24"/>
        </w:rPr>
        <w:t xml:space="preserve">sobrecarga tecnológica, </w:t>
      </w:r>
      <w:r w:rsidR="00F7623B" w:rsidRPr="000126BB">
        <w:rPr>
          <w:rFonts w:ascii="Times New Roman" w:hAnsi="Times New Roman" w:cs="Times New Roman"/>
          <w:sz w:val="24"/>
          <w:szCs w:val="24"/>
        </w:rPr>
        <w:t xml:space="preserve">tecno-complejidad, tecno-incertidumbre y </w:t>
      </w:r>
      <w:r w:rsidRPr="000126BB">
        <w:rPr>
          <w:rFonts w:ascii="Times New Roman" w:hAnsi="Times New Roman" w:cs="Times New Roman"/>
          <w:sz w:val="24"/>
          <w:szCs w:val="24"/>
        </w:rPr>
        <w:t>tecno-invasión</w:t>
      </w:r>
      <w:r w:rsidR="00F7623B" w:rsidRPr="000126BB">
        <w:rPr>
          <w:rFonts w:ascii="Times New Roman" w:hAnsi="Times New Roman" w:cs="Times New Roman"/>
          <w:sz w:val="24"/>
          <w:szCs w:val="24"/>
        </w:rPr>
        <w:t>, así como falta de desconexión digital</w:t>
      </w:r>
      <w:r w:rsidR="00B946BC">
        <w:rPr>
          <w:rFonts w:ascii="Times New Roman" w:hAnsi="Times New Roman" w:cs="Times New Roman"/>
          <w:sz w:val="24"/>
          <w:szCs w:val="24"/>
        </w:rPr>
        <w:t xml:space="preserve">. </w:t>
      </w:r>
      <w:r w:rsidR="00B946BC" w:rsidRPr="003A74E5">
        <w:rPr>
          <w:rFonts w:ascii="Times New Roman" w:hAnsi="Times New Roman" w:cs="Times New Roman"/>
          <w:sz w:val="24"/>
          <w:szCs w:val="24"/>
        </w:rPr>
        <w:t>Además</w:t>
      </w:r>
      <w:r w:rsidR="00D17BC3" w:rsidRPr="003A74E5">
        <w:rPr>
          <w:rFonts w:ascii="Times New Roman" w:hAnsi="Times New Roman" w:cs="Times New Roman"/>
          <w:sz w:val="24"/>
          <w:szCs w:val="24"/>
        </w:rPr>
        <w:t>,</w:t>
      </w:r>
      <w:r w:rsidR="00B946BC" w:rsidRPr="003A74E5">
        <w:rPr>
          <w:rFonts w:ascii="Times New Roman" w:hAnsi="Times New Roman" w:cs="Times New Roman"/>
          <w:sz w:val="24"/>
          <w:szCs w:val="24"/>
        </w:rPr>
        <w:t xml:space="preserve"> </w:t>
      </w:r>
      <w:r w:rsidRPr="003A74E5">
        <w:rPr>
          <w:rFonts w:ascii="Times New Roman" w:hAnsi="Times New Roman" w:cs="Times New Roman"/>
          <w:sz w:val="24"/>
          <w:szCs w:val="24"/>
        </w:rPr>
        <w:t xml:space="preserve">se comprobó cómo no se están fomentando algunos de los considerados inhibidores de </w:t>
      </w:r>
      <w:proofErr w:type="spellStart"/>
      <w:r w:rsidRPr="003A74E5">
        <w:rPr>
          <w:rFonts w:ascii="Times New Roman" w:hAnsi="Times New Roman" w:cs="Times New Roman"/>
          <w:sz w:val="24"/>
          <w:szCs w:val="24"/>
        </w:rPr>
        <w:t>tecnoestrés</w:t>
      </w:r>
      <w:proofErr w:type="spellEnd"/>
      <w:r w:rsidRPr="003A74E5">
        <w:rPr>
          <w:rFonts w:ascii="Times New Roman" w:hAnsi="Times New Roman" w:cs="Times New Roman"/>
          <w:sz w:val="24"/>
          <w:szCs w:val="24"/>
        </w:rPr>
        <w:t xml:space="preserve"> como por ejemplo la facilitación de la alfabetización y la participación</w:t>
      </w:r>
      <w:r w:rsidR="003A74E5" w:rsidRPr="003A74E5">
        <w:rPr>
          <w:rFonts w:ascii="Times New Roman" w:hAnsi="Times New Roman" w:cs="Times New Roman"/>
          <w:sz w:val="24"/>
          <w:szCs w:val="24"/>
        </w:rPr>
        <w:t xml:space="preserve">. </w:t>
      </w:r>
    </w:p>
    <w:p w14:paraId="7C00FB90" w14:textId="06FF696B" w:rsidR="00C06923" w:rsidRDefault="00097F95" w:rsidP="00B946BC">
      <w:pPr>
        <w:spacing w:after="0" w:line="480" w:lineRule="auto"/>
        <w:jc w:val="both"/>
        <w:rPr>
          <w:rFonts w:ascii="Times New Roman" w:hAnsi="Times New Roman" w:cs="Times New Roman"/>
          <w:color w:val="000000"/>
          <w:sz w:val="24"/>
          <w:szCs w:val="24"/>
        </w:rPr>
      </w:pPr>
      <w:r w:rsidRPr="000126BB">
        <w:rPr>
          <w:rFonts w:ascii="Times New Roman" w:hAnsi="Times New Roman" w:cs="Times New Roman"/>
          <w:sz w:val="24"/>
          <w:szCs w:val="24"/>
        </w:rPr>
        <w:t xml:space="preserve">Tras analizar los resultados </w:t>
      </w:r>
      <w:r w:rsidR="00E23BDC">
        <w:rPr>
          <w:rFonts w:ascii="Times New Roman" w:hAnsi="Times New Roman" w:cs="Times New Roman"/>
          <w:sz w:val="24"/>
          <w:szCs w:val="24"/>
        </w:rPr>
        <w:t>del antes y el después de la intervención se puede concluir que l</w:t>
      </w:r>
      <w:r w:rsidR="00E23BDC" w:rsidRPr="003E5D7E">
        <w:rPr>
          <w:rFonts w:ascii="Times New Roman" w:hAnsi="Times New Roman" w:cs="Times New Roman"/>
          <w:sz w:val="24"/>
          <w:szCs w:val="24"/>
        </w:rPr>
        <w:t xml:space="preserve">as intervenciones psicosociales positivas centradas en la organización permitirán reducir los </w:t>
      </w:r>
      <w:r w:rsidR="00E23BDC" w:rsidRPr="003E5D7E">
        <w:rPr>
          <w:rFonts w:ascii="Times New Roman" w:hAnsi="Times New Roman" w:cs="Times New Roman"/>
          <w:sz w:val="24"/>
          <w:szCs w:val="24"/>
        </w:rPr>
        <w:lastRenderedPageBreak/>
        <w:t xml:space="preserve">creadores de </w:t>
      </w:r>
      <w:proofErr w:type="spellStart"/>
      <w:r w:rsidR="00E23BDC" w:rsidRPr="003E5D7E">
        <w:rPr>
          <w:rFonts w:ascii="Times New Roman" w:hAnsi="Times New Roman" w:cs="Times New Roman"/>
          <w:sz w:val="24"/>
          <w:szCs w:val="24"/>
        </w:rPr>
        <w:t>tecnoestrés</w:t>
      </w:r>
      <w:proofErr w:type="spellEnd"/>
      <w:r w:rsidR="00E23BDC">
        <w:rPr>
          <w:rFonts w:ascii="Times New Roman" w:hAnsi="Times New Roman" w:cs="Times New Roman"/>
          <w:sz w:val="24"/>
          <w:szCs w:val="24"/>
        </w:rPr>
        <w:t xml:space="preserve"> y potenciar los inhibidores, </w:t>
      </w:r>
      <w:r w:rsidR="00C06923">
        <w:rPr>
          <w:rFonts w:ascii="Times New Roman" w:hAnsi="Times New Roman" w:cs="Times New Roman"/>
          <w:sz w:val="24"/>
          <w:szCs w:val="24"/>
        </w:rPr>
        <w:t xml:space="preserve">así como favorecer la desconexión digital. </w:t>
      </w:r>
      <w:r w:rsidR="00C06923">
        <w:rPr>
          <w:rFonts w:ascii="Times New Roman" w:hAnsi="Times New Roman" w:cs="Times New Roman"/>
          <w:color w:val="000000"/>
          <w:sz w:val="24"/>
          <w:szCs w:val="24"/>
        </w:rPr>
        <w:t xml:space="preserve">Las personas que recibieron el plan de intervención para reducir el </w:t>
      </w:r>
      <w:proofErr w:type="spellStart"/>
      <w:r w:rsidR="00C06923">
        <w:rPr>
          <w:rFonts w:ascii="Times New Roman" w:hAnsi="Times New Roman" w:cs="Times New Roman"/>
          <w:color w:val="000000"/>
          <w:sz w:val="24"/>
          <w:szCs w:val="24"/>
        </w:rPr>
        <w:t>tecnoestrés</w:t>
      </w:r>
      <w:proofErr w:type="spellEnd"/>
      <w:r w:rsidR="00C06923">
        <w:rPr>
          <w:rFonts w:ascii="Times New Roman" w:hAnsi="Times New Roman" w:cs="Times New Roman"/>
          <w:color w:val="000000"/>
          <w:sz w:val="24"/>
          <w:szCs w:val="24"/>
        </w:rPr>
        <w:t xml:space="preserve">, en la medida post intervención presentaron una disminución de los creadores de </w:t>
      </w:r>
      <w:proofErr w:type="spellStart"/>
      <w:r w:rsidR="00C06923">
        <w:rPr>
          <w:rFonts w:ascii="Times New Roman" w:hAnsi="Times New Roman" w:cs="Times New Roman"/>
          <w:color w:val="000000"/>
          <w:sz w:val="24"/>
          <w:szCs w:val="24"/>
        </w:rPr>
        <w:t>tecnoestrés</w:t>
      </w:r>
      <w:proofErr w:type="spellEnd"/>
      <w:r w:rsidR="00C06923">
        <w:rPr>
          <w:rFonts w:ascii="Times New Roman" w:hAnsi="Times New Roman" w:cs="Times New Roman"/>
          <w:color w:val="000000"/>
          <w:sz w:val="24"/>
          <w:szCs w:val="24"/>
        </w:rPr>
        <w:t xml:space="preserve"> </w:t>
      </w:r>
      <w:r w:rsidR="00E74A04">
        <w:rPr>
          <w:rFonts w:ascii="Times New Roman" w:hAnsi="Times New Roman" w:cs="Times New Roman"/>
          <w:color w:val="000000"/>
          <w:sz w:val="24"/>
          <w:szCs w:val="24"/>
        </w:rPr>
        <w:t xml:space="preserve">sobrecarga </w:t>
      </w:r>
      <w:r w:rsidR="00C06923">
        <w:rPr>
          <w:rFonts w:ascii="Times New Roman" w:hAnsi="Times New Roman" w:cs="Times New Roman"/>
          <w:color w:val="000000"/>
          <w:sz w:val="24"/>
          <w:szCs w:val="24"/>
        </w:rPr>
        <w:t xml:space="preserve">tecnológica, </w:t>
      </w:r>
      <w:r w:rsidR="00E74A04">
        <w:rPr>
          <w:rFonts w:ascii="Times New Roman" w:hAnsi="Times New Roman" w:cs="Times New Roman"/>
          <w:color w:val="000000"/>
          <w:sz w:val="24"/>
          <w:szCs w:val="24"/>
        </w:rPr>
        <w:t>t</w:t>
      </w:r>
      <w:r w:rsidR="00E74A04" w:rsidRPr="00895D3B">
        <w:rPr>
          <w:rFonts w:ascii="Times New Roman" w:hAnsi="Times New Roman" w:cs="Times New Roman"/>
          <w:color w:val="000000"/>
          <w:sz w:val="24"/>
          <w:szCs w:val="24"/>
        </w:rPr>
        <w:t>ecno</w:t>
      </w:r>
      <w:r w:rsidR="00C06923" w:rsidRPr="00895D3B">
        <w:rPr>
          <w:rFonts w:ascii="Times New Roman" w:hAnsi="Times New Roman" w:cs="Times New Roman"/>
          <w:color w:val="000000"/>
          <w:sz w:val="24"/>
          <w:szCs w:val="24"/>
        </w:rPr>
        <w:t xml:space="preserve">-invasión </w:t>
      </w:r>
      <w:r w:rsidR="00C06923">
        <w:rPr>
          <w:rFonts w:ascii="Times New Roman" w:hAnsi="Times New Roman" w:cs="Times New Roman"/>
          <w:color w:val="000000"/>
          <w:sz w:val="24"/>
          <w:szCs w:val="24"/>
        </w:rPr>
        <w:t xml:space="preserve">y </w:t>
      </w:r>
      <w:r w:rsidR="00E74A04">
        <w:rPr>
          <w:rFonts w:ascii="Times New Roman" w:hAnsi="Times New Roman" w:cs="Times New Roman"/>
          <w:color w:val="000000"/>
          <w:sz w:val="24"/>
          <w:szCs w:val="24"/>
        </w:rPr>
        <w:t>t</w:t>
      </w:r>
      <w:r w:rsidR="00E74A04" w:rsidRPr="00895D3B">
        <w:rPr>
          <w:rFonts w:ascii="Times New Roman" w:hAnsi="Times New Roman" w:cs="Times New Roman"/>
          <w:color w:val="000000"/>
          <w:sz w:val="24"/>
          <w:szCs w:val="24"/>
        </w:rPr>
        <w:t>ecno</w:t>
      </w:r>
      <w:r w:rsidR="00C06923" w:rsidRPr="00895D3B">
        <w:rPr>
          <w:rFonts w:ascii="Times New Roman" w:hAnsi="Times New Roman" w:cs="Times New Roman"/>
          <w:color w:val="000000"/>
          <w:sz w:val="24"/>
          <w:szCs w:val="24"/>
        </w:rPr>
        <w:t>-complejidad</w:t>
      </w:r>
      <w:r w:rsidR="00C06923">
        <w:rPr>
          <w:rFonts w:ascii="Times New Roman" w:hAnsi="Times New Roman" w:cs="Times New Roman"/>
          <w:color w:val="000000"/>
          <w:sz w:val="24"/>
          <w:szCs w:val="24"/>
        </w:rPr>
        <w:t xml:space="preserve">, apoyando parcialmente la hipótesis 1. Por otro lado, y confirmando parcialmente la hipótesis 2presentaron un incremento de los inhibidores del </w:t>
      </w:r>
      <w:proofErr w:type="spellStart"/>
      <w:r w:rsidR="00C06923">
        <w:rPr>
          <w:rFonts w:ascii="Times New Roman" w:hAnsi="Times New Roman" w:cs="Times New Roman"/>
          <w:color w:val="000000"/>
          <w:sz w:val="24"/>
          <w:szCs w:val="24"/>
        </w:rPr>
        <w:t>tecnoestrés</w:t>
      </w:r>
      <w:proofErr w:type="spellEnd"/>
      <w:r w:rsidR="00C06923">
        <w:rPr>
          <w:rFonts w:ascii="Times New Roman" w:hAnsi="Times New Roman" w:cs="Times New Roman"/>
          <w:color w:val="000000"/>
          <w:sz w:val="24"/>
          <w:szCs w:val="24"/>
        </w:rPr>
        <w:t xml:space="preserve"> (i.e., facilitación digital). </w:t>
      </w:r>
      <w:r w:rsidR="00E74A04">
        <w:rPr>
          <w:rFonts w:ascii="Times New Roman" w:hAnsi="Times New Roman" w:cs="Times New Roman"/>
          <w:color w:val="000000"/>
          <w:sz w:val="24"/>
          <w:szCs w:val="24"/>
        </w:rPr>
        <w:t>Además</w:t>
      </w:r>
      <w:r w:rsidR="00C06923">
        <w:rPr>
          <w:rFonts w:ascii="Times New Roman" w:hAnsi="Times New Roman" w:cs="Times New Roman"/>
          <w:color w:val="000000"/>
          <w:sz w:val="24"/>
          <w:szCs w:val="24"/>
        </w:rPr>
        <w:t xml:space="preserve"> presentaron una disminución de las consecuencias socio-emocionales de trabajar fuera del horario laboral, </w:t>
      </w:r>
      <w:r w:rsidR="00E74A04">
        <w:rPr>
          <w:rFonts w:ascii="Times New Roman" w:hAnsi="Times New Roman" w:cs="Times New Roman"/>
          <w:color w:val="000000"/>
          <w:sz w:val="24"/>
          <w:szCs w:val="24"/>
        </w:rPr>
        <w:t>considerado</w:t>
      </w:r>
      <w:r w:rsidR="00C06923">
        <w:rPr>
          <w:rFonts w:ascii="Times New Roman" w:hAnsi="Times New Roman" w:cs="Times New Roman"/>
          <w:color w:val="000000"/>
          <w:sz w:val="24"/>
          <w:szCs w:val="24"/>
        </w:rPr>
        <w:t xml:space="preserve"> un indicador de la falta de desconexión digital, confirmando parcialmente la hipótesis 3. </w:t>
      </w:r>
    </w:p>
    <w:p w14:paraId="29E8EB12" w14:textId="616F7C80" w:rsidR="00C304BB" w:rsidRDefault="00C304BB" w:rsidP="00C304B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Tal y como comentan </w:t>
      </w:r>
      <w:proofErr w:type="spellStart"/>
      <w:r>
        <w:rPr>
          <w:rFonts w:ascii="Times New Roman" w:hAnsi="Times New Roman" w:cs="Times New Roman"/>
          <w:color w:val="000000"/>
          <w:sz w:val="24"/>
          <w:szCs w:val="24"/>
        </w:rPr>
        <w:t>Meyers</w:t>
      </w:r>
      <w:proofErr w:type="spellEnd"/>
      <w:r>
        <w:rPr>
          <w:rFonts w:ascii="Times New Roman" w:hAnsi="Times New Roman" w:cs="Times New Roman"/>
          <w:color w:val="000000"/>
          <w:sz w:val="24"/>
          <w:szCs w:val="24"/>
        </w:rPr>
        <w:t xml:space="preserve"> et al. (2013) la potenciación de factores como la esperanza, el optimismo, la </w:t>
      </w:r>
      <w:proofErr w:type="spellStart"/>
      <w:r>
        <w:rPr>
          <w:rFonts w:ascii="Times New Roman" w:hAnsi="Times New Roman" w:cs="Times New Roman"/>
          <w:color w:val="000000"/>
          <w:sz w:val="24"/>
          <w:szCs w:val="24"/>
        </w:rPr>
        <w:t>resiliencia</w:t>
      </w:r>
      <w:proofErr w:type="spellEnd"/>
      <w:r>
        <w:rPr>
          <w:rFonts w:ascii="Times New Roman" w:hAnsi="Times New Roman" w:cs="Times New Roman"/>
          <w:color w:val="000000"/>
          <w:sz w:val="24"/>
          <w:szCs w:val="24"/>
        </w:rPr>
        <w:t xml:space="preserve"> y la autoeficacia son inhibidores del </w:t>
      </w:r>
      <w:proofErr w:type="spellStart"/>
      <w:r>
        <w:rPr>
          <w:rFonts w:ascii="Times New Roman" w:hAnsi="Times New Roman" w:cs="Times New Roman"/>
          <w:color w:val="000000"/>
          <w:sz w:val="24"/>
          <w:szCs w:val="24"/>
        </w:rPr>
        <w:t>tecnoestrés</w:t>
      </w:r>
      <w:proofErr w:type="spellEnd"/>
      <w:r>
        <w:rPr>
          <w:rFonts w:ascii="Times New Roman" w:hAnsi="Times New Roman" w:cs="Times New Roman"/>
          <w:color w:val="000000"/>
          <w:sz w:val="24"/>
          <w:szCs w:val="24"/>
        </w:rPr>
        <w:t xml:space="preserve">. En este trabajo se ha buscado potenciar estos factores a través de un programa de </w:t>
      </w:r>
      <w:proofErr w:type="spellStart"/>
      <w:r w:rsidRPr="00C304BB">
        <w:rPr>
          <w:rFonts w:ascii="Times New Roman" w:hAnsi="Times New Roman" w:cs="Times New Roman"/>
          <w:i/>
          <w:color w:val="000000"/>
          <w:sz w:val="24"/>
          <w:szCs w:val="24"/>
        </w:rPr>
        <w:t>coaching</w:t>
      </w:r>
      <w:proofErr w:type="spellEnd"/>
      <w:r>
        <w:rPr>
          <w:rFonts w:ascii="Times New Roman" w:hAnsi="Times New Roman" w:cs="Times New Roman"/>
          <w:color w:val="000000"/>
          <w:sz w:val="24"/>
          <w:szCs w:val="24"/>
        </w:rPr>
        <w:t xml:space="preserve"> basado en la psicología positiva </w:t>
      </w:r>
      <w:r w:rsidRPr="00E74A04">
        <w:rPr>
          <w:rFonts w:ascii="Times New Roman" w:hAnsi="Times New Roman" w:cs="Times New Roman"/>
          <w:sz w:val="24"/>
          <w:szCs w:val="24"/>
        </w:rPr>
        <w:t>(</w:t>
      </w:r>
      <w:proofErr w:type="spellStart"/>
      <w:r w:rsidRPr="00E74A04">
        <w:rPr>
          <w:rFonts w:ascii="Times New Roman" w:hAnsi="Times New Roman" w:cs="Times New Roman"/>
          <w:i/>
          <w:sz w:val="24"/>
          <w:szCs w:val="24"/>
        </w:rPr>
        <w:t>PsiPosCoaching</w:t>
      </w:r>
      <w:proofErr w:type="spellEnd"/>
      <w:r w:rsidRPr="00E74A04">
        <w:rPr>
          <w:rFonts w:ascii="Times New Roman" w:hAnsi="Times New Roman" w:cs="Times New Roman"/>
          <w:sz w:val="24"/>
          <w:szCs w:val="24"/>
        </w:rPr>
        <w:t>)</w:t>
      </w:r>
      <w:r>
        <w:rPr>
          <w:rFonts w:ascii="Times New Roman" w:hAnsi="Times New Roman" w:cs="Times New Roman"/>
          <w:sz w:val="24"/>
          <w:szCs w:val="24"/>
        </w:rPr>
        <w:t xml:space="preserve"> y un programa de </w:t>
      </w:r>
      <w:proofErr w:type="spellStart"/>
      <w:r w:rsidRPr="007756DD">
        <w:rPr>
          <w:rFonts w:ascii="Times New Roman" w:hAnsi="Times New Roman" w:cs="Times New Roman"/>
          <w:i/>
          <w:sz w:val="24"/>
          <w:szCs w:val="24"/>
        </w:rPr>
        <w:t>mentoring</w:t>
      </w:r>
      <w:proofErr w:type="spellEnd"/>
      <w:r w:rsidR="007756DD">
        <w:rPr>
          <w:rFonts w:ascii="Times New Roman" w:hAnsi="Times New Roman" w:cs="Times New Roman"/>
          <w:sz w:val="24"/>
          <w:szCs w:val="24"/>
        </w:rPr>
        <w:t xml:space="preserve">. </w:t>
      </w:r>
      <w:r w:rsidR="007756DD" w:rsidRPr="00E74A04">
        <w:rPr>
          <w:rFonts w:ascii="Times New Roman" w:hAnsi="Times New Roman" w:cs="Times New Roman"/>
          <w:sz w:val="24"/>
          <w:szCs w:val="24"/>
        </w:rPr>
        <w:t xml:space="preserve">Se ha puesto de manifiesto como esta intervención ha permitido disminuir los factores de riesgo, reduciendo los creadores de </w:t>
      </w:r>
      <w:proofErr w:type="spellStart"/>
      <w:r w:rsidR="007756DD" w:rsidRPr="00E74A04">
        <w:rPr>
          <w:rFonts w:ascii="Times New Roman" w:hAnsi="Times New Roman" w:cs="Times New Roman"/>
          <w:sz w:val="24"/>
          <w:szCs w:val="24"/>
        </w:rPr>
        <w:t>tecnoestrés</w:t>
      </w:r>
      <w:proofErr w:type="spellEnd"/>
      <w:r w:rsidR="007756DD" w:rsidRPr="00E74A04">
        <w:rPr>
          <w:rFonts w:ascii="Times New Roman" w:hAnsi="Times New Roman" w:cs="Times New Roman"/>
          <w:sz w:val="24"/>
          <w:szCs w:val="24"/>
        </w:rPr>
        <w:t xml:space="preserve">, sobrecarga tecnológica, tecno-complejidad y tecno-inseguridad, lo que permite concluir que las intervenciones desde la psicología organizacional positiva ayudan a gestionar el </w:t>
      </w:r>
      <w:proofErr w:type="spellStart"/>
      <w:r w:rsidR="007756DD" w:rsidRPr="00E74A04">
        <w:rPr>
          <w:rFonts w:ascii="Times New Roman" w:hAnsi="Times New Roman" w:cs="Times New Roman"/>
          <w:sz w:val="24"/>
          <w:szCs w:val="24"/>
        </w:rPr>
        <w:t>tecnoestrés</w:t>
      </w:r>
      <w:proofErr w:type="spellEnd"/>
      <w:r w:rsidR="007756DD" w:rsidRPr="00E74A04">
        <w:rPr>
          <w:rFonts w:ascii="Times New Roman" w:hAnsi="Times New Roman" w:cs="Times New Roman"/>
          <w:sz w:val="24"/>
          <w:szCs w:val="24"/>
        </w:rPr>
        <w:t xml:space="preserve"> en las empresas.</w:t>
      </w:r>
    </w:p>
    <w:p w14:paraId="489564B6" w14:textId="5CFC1EB0" w:rsidR="00F6105C" w:rsidRDefault="00F6105C" w:rsidP="00993FB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otro lado, tal y como establecen </w:t>
      </w:r>
      <w:proofErr w:type="spellStart"/>
      <w:r w:rsidRPr="00E74A04">
        <w:rPr>
          <w:rFonts w:ascii="Times New Roman" w:hAnsi="Times New Roman" w:cs="Times New Roman"/>
          <w:bCs/>
          <w:sz w:val="24"/>
          <w:szCs w:val="24"/>
        </w:rPr>
        <w:t>Jonušauskas</w:t>
      </w:r>
      <w:proofErr w:type="spellEnd"/>
      <w:r w:rsidRPr="00E74A04">
        <w:rPr>
          <w:rFonts w:ascii="Times New Roman" w:hAnsi="Times New Roman" w:cs="Times New Roman"/>
          <w:bCs/>
          <w:sz w:val="24"/>
          <w:szCs w:val="24"/>
        </w:rPr>
        <w:t xml:space="preserve"> y </w:t>
      </w:r>
      <w:proofErr w:type="spellStart"/>
      <w:r w:rsidRPr="00E74A04">
        <w:rPr>
          <w:rFonts w:ascii="Times New Roman" w:hAnsi="Times New Roman" w:cs="Times New Roman"/>
          <w:bCs/>
          <w:sz w:val="24"/>
          <w:szCs w:val="24"/>
        </w:rPr>
        <w:t>Raišienė</w:t>
      </w:r>
      <w:proofErr w:type="spellEnd"/>
      <w:r w:rsidRPr="00E74A04">
        <w:rPr>
          <w:rFonts w:ascii="Times New Roman" w:hAnsi="Times New Roman" w:cs="Times New Roman"/>
          <w:bCs/>
          <w:sz w:val="24"/>
          <w:szCs w:val="24"/>
        </w:rPr>
        <w:t xml:space="preserve"> (2016)</w:t>
      </w:r>
      <w:r>
        <w:rPr>
          <w:rFonts w:ascii="Times New Roman" w:hAnsi="Times New Roman" w:cs="Times New Roman"/>
          <w:bCs/>
          <w:sz w:val="24"/>
          <w:szCs w:val="24"/>
        </w:rPr>
        <w:t xml:space="preserve"> la falta de desconexión digital puede tener gran influencia en el nivel de riesgo de </w:t>
      </w:r>
      <w:proofErr w:type="spellStart"/>
      <w:r>
        <w:rPr>
          <w:rFonts w:ascii="Times New Roman" w:hAnsi="Times New Roman" w:cs="Times New Roman"/>
          <w:bCs/>
          <w:sz w:val="24"/>
          <w:szCs w:val="24"/>
        </w:rPr>
        <w:t>tecnoestrés</w:t>
      </w:r>
      <w:proofErr w:type="spellEnd"/>
      <w:r>
        <w:rPr>
          <w:rFonts w:ascii="Times New Roman" w:hAnsi="Times New Roman" w:cs="Times New Roman"/>
          <w:bCs/>
          <w:sz w:val="24"/>
          <w:szCs w:val="24"/>
        </w:rPr>
        <w:t xml:space="preserve"> al que se encuentran expuestos los trabajadores. En este estudio se propuso </w:t>
      </w:r>
      <w:r w:rsidRPr="00E74A04">
        <w:rPr>
          <w:rFonts w:ascii="Times New Roman" w:hAnsi="Times New Roman" w:cs="Times New Roman"/>
          <w:sz w:val="24"/>
          <w:szCs w:val="24"/>
        </w:rPr>
        <w:t>definir una estrategia digital</w:t>
      </w:r>
      <w:r>
        <w:rPr>
          <w:rFonts w:ascii="Times New Roman" w:hAnsi="Times New Roman" w:cs="Times New Roman"/>
          <w:sz w:val="24"/>
          <w:szCs w:val="24"/>
        </w:rPr>
        <w:t xml:space="preserve"> con el objetivo de </w:t>
      </w:r>
      <w:r w:rsidR="0000617C">
        <w:rPr>
          <w:rFonts w:ascii="Times New Roman" w:hAnsi="Times New Roman" w:cs="Times New Roman"/>
          <w:sz w:val="24"/>
          <w:szCs w:val="24"/>
        </w:rPr>
        <w:t>conseguir</w:t>
      </w:r>
      <w:r>
        <w:rPr>
          <w:rFonts w:ascii="Times New Roman" w:hAnsi="Times New Roman" w:cs="Times New Roman"/>
          <w:sz w:val="24"/>
          <w:szCs w:val="24"/>
        </w:rPr>
        <w:t xml:space="preserve"> la adaptación constante de los trabajadores al uso de nuevas tecnologías</w:t>
      </w:r>
      <w:r w:rsidR="0000617C">
        <w:rPr>
          <w:rFonts w:ascii="Times New Roman" w:hAnsi="Times New Roman" w:cs="Times New Roman"/>
          <w:sz w:val="24"/>
          <w:szCs w:val="24"/>
        </w:rPr>
        <w:t xml:space="preserve"> </w:t>
      </w:r>
      <w:r w:rsidR="0000617C" w:rsidRPr="00E74A04">
        <w:rPr>
          <w:rFonts w:ascii="Times New Roman" w:hAnsi="Times New Roman" w:cs="Times New Roman"/>
          <w:sz w:val="24"/>
          <w:szCs w:val="24"/>
        </w:rPr>
        <w:t>teniendo en cuenta la vorágine de cambios tecnológicos en los que la sociedad líquida se encuentra inmersa</w:t>
      </w:r>
      <w:r w:rsidR="0000617C">
        <w:rPr>
          <w:rFonts w:ascii="Times New Roman" w:hAnsi="Times New Roman" w:cs="Times New Roman"/>
          <w:sz w:val="24"/>
          <w:szCs w:val="24"/>
        </w:rPr>
        <w:t xml:space="preserve">, así como fomentar la conciliación y flexibilidad, para separar la vida laboral de la personal. Los </w:t>
      </w:r>
      <w:r w:rsidR="0000617C" w:rsidRPr="00D71FDA">
        <w:rPr>
          <w:rFonts w:ascii="Times New Roman" w:hAnsi="Times New Roman" w:cs="Times New Roman"/>
          <w:sz w:val="24"/>
          <w:szCs w:val="24"/>
        </w:rPr>
        <w:t xml:space="preserve">resultados permiten concluir que el establecimiento de una </w:t>
      </w:r>
      <w:r w:rsidR="0000617C" w:rsidRPr="00D71FDA">
        <w:rPr>
          <w:rFonts w:ascii="Times New Roman" w:hAnsi="Times New Roman" w:cs="Times New Roman"/>
          <w:sz w:val="24"/>
          <w:szCs w:val="24"/>
        </w:rPr>
        <w:lastRenderedPageBreak/>
        <w:t xml:space="preserve">buena estrategia de desconexión digital que cuente con la participación de los trabajadores y se adapte a sus necesidades permite </w:t>
      </w:r>
      <w:r w:rsidR="00D71FDA" w:rsidRPr="00D71FDA">
        <w:rPr>
          <w:rFonts w:ascii="Times New Roman" w:hAnsi="Times New Roman" w:cs="Times New Roman"/>
          <w:sz w:val="24"/>
          <w:szCs w:val="24"/>
        </w:rPr>
        <w:t>mejorar los niveles de desconexión digital</w:t>
      </w:r>
      <w:r w:rsidR="0000617C" w:rsidRPr="00D71FDA">
        <w:rPr>
          <w:rFonts w:ascii="Times New Roman" w:hAnsi="Times New Roman" w:cs="Times New Roman"/>
          <w:sz w:val="24"/>
          <w:szCs w:val="24"/>
        </w:rPr>
        <w:t>.</w:t>
      </w:r>
    </w:p>
    <w:p w14:paraId="03E2CEE1" w14:textId="0558599D" w:rsidR="00CD324A" w:rsidRPr="000126BB" w:rsidRDefault="00C852E1" w:rsidP="00993FB6">
      <w:pPr>
        <w:autoSpaceDE w:val="0"/>
        <w:autoSpaceDN w:val="0"/>
        <w:adjustRightInd w:val="0"/>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Por su parte los resultados de la evaluación del fact</w:t>
      </w:r>
      <w:r w:rsidR="0009568C" w:rsidRPr="000126BB">
        <w:rPr>
          <w:rFonts w:ascii="Times New Roman" w:hAnsi="Times New Roman" w:cs="Times New Roman"/>
          <w:sz w:val="24"/>
          <w:szCs w:val="24"/>
        </w:rPr>
        <w:t xml:space="preserve">or tecno-incertidumbre </w:t>
      </w:r>
      <w:r w:rsidRPr="000126BB">
        <w:rPr>
          <w:rFonts w:ascii="Times New Roman" w:hAnsi="Times New Roman" w:cs="Times New Roman"/>
          <w:sz w:val="24"/>
          <w:szCs w:val="24"/>
        </w:rPr>
        <w:t>antes y después de la intervención</w:t>
      </w:r>
      <w:r w:rsidR="0009568C" w:rsidRPr="000126BB">
        <w:rPr>
          <w:rFonts w:ascii="Times New Roman" w:hAnsi="Times New Roman" w:cs="Times New Roman"/>
          <w:sz w:val="24"/>
          <w:szCs w:val="24"/>
        </w:rPr>
        <w:t>,</w:t>
      </w:r>
      <w:r w:rsidRPr="000126BB">
        <w:rPr>
          <w:rFonts w:ascii="Times New Roman" w:hAnsi="Times New Roman" w:cs="Times New Roman"/>
          <w:sz w:val="24"/>
          <w:szCs w:val="24"/>
        </w:rPr>
        <w:t xml:space="preserve"> señalan que la</w:t>
      </w:r>
      <w:r w:rsidR="0009568C" w:rsidRPr="000126BB">
        <w:rPr>
          <w:rFonts w:ascii="Times New Roman" w:hAnsi="Times New Roman" w:cs="Times New Roman"/>
          <w:sz w:val="24"/>
          <w:szCs w:val="24"/>
        </w:rPr>
        <w:t>s</w:t>
      </w:r>
      <w:r w:rsidRPr="000126BB">
        <w:rPr>
          <w:rFonts w:ascii="Times New Roman" w:hAnsi="Times New Roman" w:cs="Times New Roman"/>
          <w:sz w:val="24"/>
          <w:szCs w:val="24"/>
        </w:rPr>
        <w:t xml:space="preserve"> </w:t>
      </w:r>
      <w:r w:rsidR="0009568C" w:rsidRPr="000126BB">
        <w:rPr>
          <w:rFonts w:ascii="Times New Roman" w:hAnsi="Times New Roman" w:cs="Times New Roman"/>
          <w:sz w:val="24"/>
          <w:szCs w:val="24"/>
        </w:rPr>
        <w:t>medidas</w:t>
      </w:r>
      <w:r w:rsidRPr="000126BB">
        <w:rPr>
          <w:rFonts w:ascii="Times New Roman" w:hAnsi="Times New Roman" w:cs="Times New Roman"/>
          <w:sz w:val="24"/>
          <w:szCs w:val="24"/>
        </w:rPr>
        <w:t xml:space="preserve"> planteada</w:t>
      </w:r>
      <w:r w:rsidR="0009568C" w:rsidRPr="000126BB">
        <w:rPr>
          <w:rFonts w:ascii="Times New Roman" w:hAnsi="Times New Roman" w:cs="Times New Roman"/>
          <w:sz w:val="24"/>
          <w:szCs w:val="24"/>
        </w:rPr>
        <w:t>s</w:t>
      </w:r>
      <w:r w:rsidRPr="000126BB">
        <w:rPr>
          <w:rFonts w:ascii="Times New Roman" w:hAnsi="Times New Roman" w:cs="Times New Roman"/>
          <w:sz w:val="24"/>
          <w:szCs w:val="24"/>
        </w:rPr>
        <w:t xml:space="preserve"> no ha</w:t>
      </w:r>
      <w:r w:rsidR="0009568C" w:rsidRPr="000126BB">
        <w:rPr>
          <w:rFonts w:ascii="Times New Roman" w:hAnsi="Times New Roman" w:cs="Times New Roman"/>
          <w:sz w:val="24"/>
          <w:szCs w:val="24"/>
        </w:rPr>
        <w:t>n</w:t>
      </w:r>
      <w:r w:rsidRPr="000126BB">
        <w:rPr>
          <w:rFonts w:ascii="Times New Roman" w:hAnsi="Times New Roman" w:cs="Times New Roman"/>
          <w:sz w:val="24"/>
          <w:szCs w:val="24"/>
        </w:rPr>
        <w:t xml:space="preserve"> permitido </w:t>
      </w:r>
      <w:r w:rsidR="00E051EC" w:rsidRPr="000126BB">
        <w:rPr>
          <w:rFonts w:ascii="Times New Roman" w:hAnsi="Times New Roman" w:cs="Times New Roman"/>
          <w:sz w:val="24"/>
          <w:szCs w:val="24"/>
        </w:rPr>
        <w:t xml:space="preserve">disminuir este factor de riesgo, puesto que la mayor parte de los trabajadores sigue </w:t>
      </w:r>
      <w:r w:rsidR="00CD324A" w:rsidRPr="000126BB">
        <w:rPr>
          <w:rFonts w:ascii="Times New Roman" w:hAnsi="Times New Roman" w:cs="Times New Roman"/>
          <w:sz w:val="24"/>
          <w:szCs w:val="24"/>
        </w:rPr>
        <w:t>señalando</w:t>
      </w:r>
      <w:r w:rsidR="00E051EC" w:rsidRPr="000126BB">
        <w:rPr>
          <w:rFonts w:ascii="Times New Roman" w:hAnsi="Times New Roman" w:cs="Times New Roman"/>
          <w:sz w:val="24"/>
          <w:szCs w:val="24"/>
        </w:rPr>
        <w:t xml:space="preserve"> que existen cambios constantes en las TIC que utilizan para desarrollar su </w:t>
      </w:r>
      <w:r w:rsidR="0009568C" w:rsidRPr="000126BB">
        <w:rPr>
          <w:rFonts w:ascii="Times New Roman" w:hAnsi="Times New Roman" w:cs="Times New Roman"/>
          <w:sz w:val="24"/>
          <w:szCs w:val="24"/>
        </w:rPr>
        <w:t xml:space="preserve">trabajo. </w:t>
      </w:r>
      <w:r w:rsidR="00CD324A" w:rsidRPr="000126BB">
        <w:rPr>
          <w:rFonts w:ascii="Times New Roman" w:hAnsi="Times New Roman" w:cs="Times New Roman"/>
          <w:sz w:val="24"/>
          <w:szCs w:val="24"/>
        </w:rPr>
        <w:t>Estos resultados ponen de manifiesto la necesidad de que este tipo de intervenciones no se limiten a algo puntual, sino que se mantengan en el tiempo</w:t>
      </w:r>
      <w:r w:rsidR="0000617C">
        <w:rPr>
          <w:rFonts w:ascii="Times New Roman" w:hAnsi="Times New Roman" w:cs="Times New Roman"/>
          <w:sz w:val="24"/>
          <w:szCs w:val="24"/>
        </w:rPr>
        <w:t xml:space="preserve"> </w:t>
      </w:r>
      <w:r w:rsidR="0000617C" w:rsidRPr="000126BB">
        <w:rPr>
          <w:rFonts w:ascii="Times New Roman" w:hAnsi="Times New Roman" w:cs="Times New Roman"/>
          <w:sz w:val="24"/>
          <w:szCs w:val="24"/>
        </w:rPr>
        <w:t xml:space="preserve">para evitar que el </w:t>
      </w:r>
      <w:proofErr w:type="spellStart"/>
      <w:r w:rsidR="0000617C" w:rsidRPr="000126BB">
        <w:rPr>
          <w:rFonts w:ascii="Times New Roman" w:hAnsi="Times New Roman" w:cs="Times New Roman"/>
          <w:sz w:val="24"/>
          <w:szCs w:val="24"/>
        </w:rPr>
        <w:t>tecnoestrés</w:t>
      </w:r>
      <w:proofErr w:type="spellEnd"/>
      <w:r w:rsidR="0000617C" w:rsidRPr="000126BB">
        <w:rPr>
          <w:rFonts w:ascii="Times New Roman" w:hAnsi="Times New Roman" w:cs="Times New Roman"/>
          <w:sz w:val="24"/>
          <w:szCs w:val="24"/>
        </w:rPr>
        <w:t xml:space="preserve"> se manifieste en las empresas</w:t>
      </w:r>
      <w:r w:rsidR="00CD324A" w:rsidRPr="000126BB">
        <w:rPr>
          <w:rFonts w:ascii="Times New Roman" w:hAnsi="Times New Roman" w:cs="Times New Roman"/>
          <w:sz w:val="24"/>
          <w:szCs w:val="24"/>
        </w:rPr>
        <w:t xml:space="preserve">, tal y como señalan </w:t>
      </w:r>
      <w:proofErr w:type="spellStart"/>
      <w:r w:rsidR="00CD324A" w:rsidRPr="000126BB">
        <w:rPr>
          <w:rFonts w:ascii="Times New Roman" w:hAnsi="Times New Roman" w:cs="Times New Roman"/>
          <w:sz w:val="24"/>
          <w:szCs w:val="24"/>
        </w:rPr>
        <w:t>Salanova</w:t>
      </w:r>
      <w:proofErr w:type="spellEnd"/>
      <w:r w:rsidR="00CD324A" w:rsidRPr="000126BB">
        <w:rPr>
          <w:rFonts w:ascii="Times New Roman" w:hAnsi="Times New Roman" w:cs="Times New Roman"/>
          <w:sz w:val="24"/>
          <w:szCs w:val="24"/>
        </w:rPr>
        <w:t xml:space="preserve"> et al. (2016).</w:t>
      </w:r>
    </w:p>
    <w:p w14:paraId="676E67FC" w14:textId="31DA30C2" w:rsidR="009A0D69" w:rsidRPr="000126BB" w:rsidRDefault="00E051EC" w:rsidP="00993FB6">
      <w:pPr>
        <w:autoSpaceDE w:val="0"/>
        <w:autoSpaceDN w:val="0"/>
        <w:adjustRightInd w:val="0"/>
        <w:spacing w:after="0" w:line="480" w:lineRule="auto"/>
        <w:ind w:firstLine="567"/>
        <w:jc w:val="both"/>
        <w:rPr>
          <w:rFonts w:ascii="Times New Roman" w:hAnsi="Times New Roman" w:cs="Times New Roman"/>
          <w:sz w:val="24"/>
          <w:szCs w:val="24"/>
        </w:rPr>
      </w:pPr>
      <w:r w:rsidRPr="000126BB">
        <w:rPr>
          <w:rFonts w:ascii="Times New Roman" w:hAnsi="Times New Roman" w:cs="Times New Roman"/>
          <w:sz w:val="24"/>
          <w:szCs w:val="24"/>
        </w:rPr>
        <w:t>No se puede perder de vista que s</w:t>
      </w:r>
      <w:r w:rsidR="00D455A7" w:rsidRPr="000126BB">
        <w:rPr>
          <w:rFonts w:ascii="Times New Roman" w:hAnsi="Times New Roman" w:cs="Times New Roman"/>
          <w:sz w:val="24"/>
          <w:szCs w:val="24"/>
        </w:rPr>
        <w:t xml:space="preserve">iguiendo el modelo HERO propuesto por </w:t>
      </w:r>
      <w:proofErr w:type="spellStart"/>
      <w:r w:rsidR="00D455A7" w:rsidRPr="000126BB">
        <w:rPr>
          <w:rFonts w:ascii="Times New Roman" w:hAnsi="Times New Roman" w:cs="Times New Roman"/>
          <w:sz w:val="24"/>
          <w:szCs w:val="24"/>
        </w:rPr>
        <w:t>Salanova</w:t>
      </w:r>
      <w:proofErr w:type="spellEnd"/>
      <w:r w:rsidR="00901932">
        <w:rPr>
          <w:rFonts w:ascii="Times New Roman" w:hAnsi="Times New Roman" w:cs="Times New Roman"/>
          <w:sz w:val="24"/>
          <w:szCs w:val="24"/>
        </w:rPr>
        <w:t>, Llorens, Cifre</w:t>
      </w:r>
      <w:r w:rsidR="00901932" w:rsidRPr="00901932">
        <w:rPr>
          <w:rFonts w:ascii="Times New Roman" w:hAnsi="Times New Roman" w:cs="Times New Roman"/>
          <w:sz w:val="24"/>
          <w:szCs w:val="24"/>
        </w:rPr>
        <w:t xml:space="preserve"> y Martínez</w:t>
      </w:r>
      <w:r w:rsidR="00D455A7" w:rsidRPr="000126BB">
        <w:rPr>
          <w:rFonts w:ascii="Times New Roman" w:hAnsi="Times New Roman" w:cs="Times New Roman"/>
          <w:sz w:val="24"/>
          <w:szCs w:val="24"/>
        </w:rPr>
        <w:t xml:space="preserve"> (2012), gestionando el </w:t>
      </w:r>
      <w:proofErr w:type="spellStart"/>
      <w:r w:rsidR="00D455A7" w:rsidRPr="000126BB">
        <w:rPr>
          <w:rFonts w:ascii="Times New Roman" w:hAnsi="Times New Roman" w:cs="Times New Roman"/>
          <w:sz w:val="24"/>
          <w:szCs w:val="24"/>
        </w:rPr>
        <w:t>tecnoestrés</w:t>
      </w:r>
      <w:proofErr w:type="spellEnd"/>
      <w:r w:rsidR="00D455A7" w:rsidRPr="000126BB">
        <w:rPr>
          <w:rFonts w:ascii="Times New Roman" w:hAnsi="Times New Roman" w:cs="Times New Roman"/>
          <w:sz w:val="24"/>
          <w:szCs w:val="24"/>
        </w:rPr>
        <w:t xml:space="preserve"> mediante recursos y prácticas organizacionales saludables, como por ejemplo el fomento de las fortalezas de los empleados o la formación de los mismos en busca de garantizar su autonomía, se conseguirán empleados saludables que mejorarán los resultados organizacionales de la empresa, algo que resulta imprescindible para cualquier organización</w:t>
      </w:r>
      <w:r w:rsidRPr="000126BB">
        <w:rPr>
          <w:rFonts w:ascii="Times New Roman" w:hAnsi="Times New Roman" w:cs="Times New Roman"/>
          <w:sz w:val="24"/>
          <w:szCs w:val="24"/>
        </w:rPr>
        <w:t xml:space="preserve"> para mantenerse y prosperar en un mercado cada vez más competitivo</w:t>
      </w:r>
      <w:r w:rsidR="009038A3" w:rsidRPr="000126BB">
        <w:rPr>
          <w:rFonts w:ascii="Times New Roman" w:hAnsi="Times New Roman" w:cs="Times New Roman"/>
          <w:sz w:val="24"/>
          <w:szCs w:val="24"/>
        </w:rPr>
        <w:t xml:space="preserve">, teniendo en cuenta la relación directa que existe entre el </w:t>
      </w:r>
      <w:proofErr w:type="spellStart"/>
      <w:r w:rsidR="009038A3" w:rsidRPr="000126BB">
        <w:rPr>
          <w:rFonts w:ascii="Times New Roman" w:hAnsi="Times New Roman" w:cs="Times New Roman"/>
          <w:sz w:val="24"/>
          <w:szCs w:val="24"/>
        </w:rPr>
        <w:t>tecnoestrés</w:t>
      </w:r>
      <w:proofErr w:type="spellEnd"/>
      <w:r w:rsidR="009038A3" w:rsidRPr="000126BB">
        <w:rPr>
          <w:rFonts w:ascii="Times New Roman" w:hAnsi="Times New Roman" w:cs="Times New Roman"/>
          <w:sz w:val="24"/>
          <w:szCs w:val="24"/>
        </w:rPr>
        <w:t xml:space="preserve"> y la productivida</w:t>
      </w:r>
      <w:r w:rsidR="003862CC" w:rsidRPr="000126BB">
        <w:rPr>
          <w:rFonts w:ascii="Times New Roman" w:hAnsi="Times New Roman" w:cs="Times New Roman"/>
          <w:sz w:val="24"/>
          <w:szCs w:val="24"/>
        </w:rPr>
        <w:t>d (</w:t>
      </w:r>
      <w:proofErr w:type="spellStart"/>
      <w:r w:rsidR="003862CC" w:rsidRPr="000126BB">
        <w:rPr>
          <w:rFonts w:ascii="Times New Roman" w:hAnsi="Times New Roman" w:cs="Times New Roman"/>
          <w:sz w:val="24"/>
          <w:szCs w:val="24"/>
        </w:rPr>
        <w:t>Tarafdar</w:t>
      </w:r>
      <w:proofErr w:type="spellEnd"/>
      <w:r w:rsidR="003862CC" w:rsidRPr="000126BB">
        <w:rPr>
          <w:rFonts w:ascii="Times New Roman" w:hAnsi="Times New Roman" w:cs="Times New Roman"/>
          <w:sz w:val="24"/>
          <w:szCs w:val="24"/>
        </w:rPr>
        <w:t xml:space="preserve"> et al., 2007; </w:t>
      </w:r>
      <w:proofErr w:type="spellStart"/>
      <w:r w:rsidR="003862CC" w:rsidRPr="000126BB">
        <w:rPr>
          <w:rFonts w:ascii="Times New Roman" w:hAnsi="Times New Roman" w:cs="Times New Roman"/>
          <w:sz w:val="24"/>
          <w:szCs w:val="24"/>
        </w:rPr>
        <w:t>Hung</w:t>
      </w:r>
      <w:proofErr w:type="spellEnd"/>
      <w:r w:rsidR="003862CC" w:rsidRPr="000126BB">
        <w:rPr>
          <w:rFonts w:ascii="Times New Roman" w:hAnsi="Times New Roman" w:cs="Times New Roman"/>
          <w:sz w:val="24"/>
          <w:szCs w:val="24"/>
        </w:rPr>
        <w:t xml:space="preserve"> et al.</w:t>
      </w:r>
      <w:r w:rsidR="009038A3" w:rsidRPr="000126BB">
        <w:rPr>
          <w:rFonts w:ascii="Times New Roman" w:hAnsi="Times New Roman" w:cs="Times New Roman"/>
          <w:sz w:val="24"/>
          <w:szCs w:val="24"/>
        </w:rPr>
        <w:t>, 20</w:t>
      </w:r>
      <w:r w:rsidR="003862CC" w:rsidRPr="000126BB">
        <w:rPr>
          <w:rFonts w:ascii="Times New Roman" w:hAnsi="Times New Roman" w:cs="Times New Roman"/>
          <w:sz w:val="24"/>
          <w:szCs w:val="24"/>
        </w:rPr>
        <w:t>15</w:t>
      </w:r>
      <w:r w:rsidR="004A53BF" w:rsidRPr="000126BB">
        <w:rPr>
          <w:rFonts w:ascii="Times New Roman" w:hAnsi="Times New Roman" w:cs="Times New Roman"/>
          <w:sz w:val="24"/>
          <w:szCs w:val="24"/>
        </w:rPr>
        <w:t>) y el rendimiento (</w:t>
      </w:r>
      <w:proofErr w:type="spellStart"/>
      <w:r w:rsidR="004A53BF" w:rsidRPr="000126BB">
        <w:rPr>
          <w:rFonts w:ascii="Times New Roman" w:hAnsi="Times New Roman" w:cs="Times New Roman"/>
          <w:sz w:val="24"/>
          <w:szCs w:val="24"/>
        </w:rPr>
        <w:t>Tarafdar</w:t>
      </w:r>
      <w:proofErr w:type="spellEnd"/>
      <w:r w:rsidR="004A53BF" w:rsidRPr="000126BB">
        <w:rPr>
          <w:rFonts w:ascii="Times New Roman" w:hAnsi="Times New Roman" w:cs="Times New Roman"/>
          <w:sz w:val="24"/>
          <w:szCs w:val="24"/>
        </w:rPr>
        <w:t xml:space="preserve"> et</w:t>
      </w:r>
      <w:r w:rsidR="003862CC" w:rsidRPr="000126BB">
        <w:rPr>
          <w:rFonts w:ascii="Times New Roman" w:hAnsi="Times New Roman" w:cs="Times New Roman"/>
          <w:sz w:val="24"/>
          <w:szCs w:val="24"/>
        </w:rPr>
        <w:t xml:space="preserve"> al.</w:t>
      </w:r>
      <w:r w:rsidR="009038A3" w:rsidRPr="000126BB">
        <w:rPr>
          <w:rFonts w:ascii="Times New Roman" w:hAnsi="Times New Roman" w:cs="Times New Roman"/>
          <w:sz w:val="24"/>
          <w:szCs w:val="24"/>
        </w:rPr>
        <w:t>, 2015) de las empresas.</w:t>
      </w:r>
    </w:p>
    <w:p w14:paraId="6015481F" w14:textId="6D66F96C" w:rsidR="00DD0113" w:rsidRDefault="00841D95" w:rsidP="00163A6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En cuanto a las limitaciones del trabajo, la primera de ellas está</w:t>
      </w:r>
      <w:r w:rsidR="00C1618F" w:rsidRPr="000126BB">
        <w:rPr>
          <w:rFonts w:ascii="Times New Roman" w:hAnsi="Times New Roman" w:cs="Times New Roman"/>
          <w:sz w:val="24"/>
          <w:szCs w:val="24"/>
        </w:rPr>
        <w:t xml:space="preserve"> asociada al tamaño de la muestra que no permite la generalización de los resultados, pero se plantea un nuevo campo de investigación que ahonde en la gestión del </w:t>
      </w:r>
      <w:proofErr w:type="spellStart"/>
      <w:r w:rsidR="00C1618F" w:rsidRPr="000126BB">
        <w:rPr>
          <w:rFonts w:ascii="Times New Roman" w:hAnsi="Times New Roman" w:cs="Times New Roman"/>
          <w:sz w:val="24"/>
          <w:szCs w:val="24"/>
        </w:rPr>
        <w:t>tecnoestrés</w:t>
      </w:r>
      <w:proofErr w:type="spellEnd"/>
      <w:r w:rsidR="00C1618F" w:rsidRPr="000126BB">
        <w:rPr>
          <w:rFonts w:ascii="Times New Roman" w:hAnsi="Times New Roman" w:cs="Times New Roman"/>
          <w:sz w:val="24"/>
          <w:szCs w:val="24"/>
        </w:rPr>
        <w:t xml:space="preserve"> desde un campo poco analizado en el mundo académico como es la </w:t>
      </w:r>
      <w:r w:rsidR="00FE17FB" w:rsidRPr="000126BB">
        <w:rPr>
          <w:rFonts w:ascii="Times New Roman" w:hAnsi="Times New Roman" w:cs="Times New Roman"/>
          <w:sz w:val="24"/>
          <w:szCs w:val="24"/>
        </w:rPr>
        <w:t>POP</w:t>
      </w:r>
      <w:r w:rsidR="00C1618F" w:rsidRPr="000126BB">
        <w:rPr>
          <w:rFonts w:ascii="Times New Roman" w:hAnsi="Times New Roman" w:cs="Times New Roman"/>
          <w:sz w:val="24"/>
          <w:szCs w:val="24"/>
        </w:rPr>
        <w:t>.</w:t>
      </w:r>
      <w:r w:rsidR="00DB393D">
        <w:rPr>
          <w:rFonts w:ascii="Times New Roman" w:hAnsi="Times New Roman" w:cs="Times New Roman"/>
          <w:sz w:val="24"/>
          <w:szCs w:val="24"/>
        </w:rPr>
        <w:t xml:space="preserve"> </w:t>
      </w:r>
      <w:r w:rsidR="009C4751">
        <w:rPr>
          <w:rFonts w:ascii="Times New Roman" w:hAnsi="Times New Roman" w:cs="Times New Roman"/>
          <w:sz w:val="24"/>
          <w:szCs w:val="24"/>
        </w:rPr>
        <w:t xml:space="preserve">En segundo lugar cabe mencionar que la consistencia interna de la escala de medida de los factores tecno-incertidumbre y trabajar fuera del horario laboral es muy </w:t>
      </w:r>
      <w:proofErr w:type="gramStart"/>
      <w:r w:rsidR="009C4751">
        <w:rPr>
          <w:rFonts w:ascii="Times New Roman" w:hAnsi="Times New Roman" w:cs="Times New Roman"/>
          <w:sz w:val="24"/>
          <w:szCs w:val="24"/>
        </w:rPr>
        <w:t>limitada</w:t>
      </w:r>
      <w:proofErr w:type="gramEnd"/>
      <w:r w:rsidR="009C4751">
        <w:rPr>
          <w:rFonts w:ascii="Times New Roman" w:hAnsi="Times New Roman" w:cs="Times New Roman"/>
          <w:sz w:val="24"/>
          <w:szCs w:val="24"/>
        </w:rPr>
        <w:t xml:space="preserve">. En el primero de los casos puede estar asociado a la falta de conocimiento de conceptos como software, hardware y redes informáticas, mientras que en el </w:t>
      </w:r>
      <w:r w:rsidR="009C4751">
        <w:rPr>
          <w:rFonts w:ascii="Times New Roman" w:hAnsi="Times New Roman" w:cs="Times New Roman"/>
          <w:sz w:val="24"/>
          <w:szCs w:val="24"/>
        </w:rPr>
        <w:lastRenderedPageBreak/>
        <w:t>segundo caso se asocia al hecho de que dos de los ítems miden teletrabajo (considerado como positivo), mientras que los otros dos miden trabajo extra desde casa (considerado como negativo). Por último</w:t>
      </w:r>
      <w:r w:rsidR="0000617C">
        <w:rPr>
          <w:rFonts w:ascii="Times New Roman" w:hAnsi="Times New Roman" w:cs="Times New Roman"/>
          <w:sz w:val="24"/>
          <w:szCs w:val="24"/>
        </w:rPr>
        <w:t xml:space="preserve"> se debe tener en cuenta que se están evaluando constructos de segundo orden lo que no permite conocer la percepción del </w:t>
      </w:r>
      <w:proofErr w:type="spellStart"/>
      <w:r w:rsidR="0000617C">
        <w:rPr>
          <w:rFonts w:ascii="Times New Roman" w:hAnsi="Times New Roman" w:cs="Times New Roman"/>
          <w:sz w:val="24"/>
          <w:szCs w:val="24"/>
        </w:rPr>
        <w:t>tecnoestrés</w:t>
      </w:r>
      <w:proofErr w:type="spellEnd"/>
      <w:r w:rsidR="0000617C">
        <w:rPr>
          <w:rFonts w:ascii="Times New Roman" w:hAnsi="Times New Roman" w:cs="Times New Roman"/>
          <w:sz w:val="24"/>
          <w:szCs w:val="24"/>
        </w:rPr>
        <w:t xml:space="preserve"> en cada persona. </w:t>
      </w:r>
      <w:r w:rsidR="00E048DF">
        <w:rPr>
          <w:rFonts w:ascii="Times New Roman" w:hAnsi="Times New Roman" w:cs="Times New Roman"/>
          <w:sz w:val="24"/>
          <w:szCs w:val="24"/>
        </w:rPr>
        <w:t xml:space="preserve">Futuros estudios podrían completarse incluyendo el análisis de </w:t>
      </w:r>
      <w:r w:rsidR="00E048DF" w:rsidRPr="00E048DF">
        <w:rPr>
          <w:rFonts w:ascii="Times New Roman" w:hAnsi="Times New Roman" w:cs="Times New Roman"/>
          <w:sz w:val="24"/>
          <w:szCs w:val="24"/>
        </w:rPr>
        <w:t xml:space="preserve">la percepción del estado de salud </w:t>
      </w:r>
      <w:r w:rsidR="00E048DF">
        <w:rPr>
          <w:rFonts w:ascii="Times New Roman" w:hAnsi="Times New Roman" w:cs="Times New Roman"/>
          <w:sz w:val="24"/>
          <w:szCs w:val="24"/>
        </w:rPr>
        <w:t xml:space="preserve">por parte de los trabajadores </w:t>
      </w:r>
      <w:r w:rsidR="00E048DF" w:rsidRPr="00E048DF">
        <w:rPr>
          <w:rFonts w:ascii="Times New Roman" w:hAnsi="Times New Roman" w:cs="Times New Roman"/>
          <w:sz w:val="24"/>
          <w:szCs w:val="24"/>
        </w:rPr>
        <w:t>(</w:t>
      </w:r>
      <w:proofErr w:type="spellStart"/>
      <w:r w:rsidR="00E048DF" w:rsidRPr="00E048DF">
        <w:rPr>
          <w:rFonts w:ascii="Times New Roman" w:hAnsi="Times New Roman" w:cs="Times New Roman"/>
          <w:sz w:val="24"/>
          <w:szCs w:val="24"/>
        </w:rPr>
        <w:t>Ware</w:t>
      </w:r>
      <w:proofErr w:type="spellEnd"/>
      <w:r w:rsidR="00E048DF" w:rsidRPr="00E048DF">
        <w:rPr>
          <w:rFonts w:ascii="Times New Roman" w:hAnsi="Times New Roman" w:cs="Times New Roman"/>
          <w:sz w:val="24"/>
          <w:szCs w:val="24"/>
        </w:rPr>
        <w:t xml:space="preserve">, </w:t>
      </w:r>
      <w:proofErr w:type="spellStart"/>
      <w:r w:rsidR="00E048DF" w:rsidRPr="00E048DF">
        <w:rPr>
          <w:rFonts w:ascii="Times New Roman" w:hAnsi="Times New Roman" w:cs="Times New Roman"/>
          <w:sz w:val="24"/>
          <w:szCs w:val="24"/>
        </w:rPr>
        <w:t>Kosinski</w:t>
      </w:r>
      <w:proofErr w:type="spellEnd"/>
      <w:r w:rsidR="00E048DF" w:rsidRPr="00E048DF">
        <w:rPr>
          <w:rFonts w:ascii="Times New Roman" w:hAnsi="Times New Roman" w:cs="Times New Roman"/>
          <w:sz w:val="24"/>
          <w:szCs w:val="24"/>
        </w:rPr>
        <w:t xml:space="preserve"> y </w:t>
      </w:r>
      <w:proofErr w:type="spellStart"/>
      <w:r w:rsidR="00E048DF" w:rsidRPr="00E048DF">
        <w:rPr>
          <w:rFonts w:ascii="Times New Roman" w:hAnsi="Times New Roman" w:cs="Times New Roman"/>
          <w:sz w:val="24"/>
          <w:szCs w:val="24"/>
        </w:rPr>
        <w:t>Keller</w:t>
      </w:r>
      <w:proofErr w:type="spellEnd"/>
      <w:r w:rsidR="00E048DF" w:rsidRPr="00E048DF">
        <w:rPr>
          <w:rFonts w:ascii="Times New Roman" w:hAnsi="Times New Roman" w:cs="Times New Roman"/>
          <w:sz w:val="24"/>
          <w:szCs w:val="24"/>
        </w:rPr>
        <w:t>, 1996)</w:t>
      </w:r>
      <w:r w:rsidR="00DD0113">
        <w:rPr>
          <w:rFonts w:ascii="Times New Roman" w:hAnsi="Times New Roman" w:cs="Times New Roman"/>
          <w:sz w:val="24"/>
          <w:szCs w:val="24"/>
        </w:rPr>
        <w:t xml:space="preserve"> de manera que se corrobore si la percepción que los mismos tienen sobre su estado de salud puede influir o no en los niveles de </w:t>
      </w:r>
      <w:proofErr w:type="spellStart"/>
      <w:r w:rsidR="00DD0113">
        <w:rPr>
          <w:rFonts w:ascii="Times New Roman" w:hAnsi="Times New Roman" w:cs="Times New Roman"/>
          <w:sz w:val="24"/>
          <w:szCs w:val="24"/>
        </w:rPr>
        <w:t>tecnoestrés</w:t>
      </w:r>
      <w:proofErr w:type="spellEnd"/>
      <w:r w:rsidR="00DD0113">
        <w:rPr>
          <w:rFonts w:ascii="Times New Roman" w:hAnsi="Times New Roman" w:cs="Times New Roman"/>
          <w:sz w:val="24"/>
          <w:szCs w:val="24"/>
        </w:rPr>
        <w:t xml:space="preserve"> que soportan.</w:t>
      </w:r>
      <w:r>
        <w:rPr>
          <w:rFonts w:ascii="Times New Roman" w:hAnsi="Times New Roman" w:cs="Times New Roman"/>
          <w:sz w:val="24"/>
          <w:szCs w:val="24"/>
        </w:rPr>
        <w:t xml:space="preserve"> </w:t>
      </w:r>
    </w:p>
    <w:p w14:paraId="0E83723C" w14:textId="13E2928A" w:rsidR="0000617C" w:rsidRPr="008A0F0E" w:rsidRDefault="008A0F0E" w:rsidP="00163A61">
      <w:pPr>
        <w:autoSpaceDE w:val="0"/>
        <w:autoSpaceDN w:val="0"/>
        <w:adjustRightInd w:val="0"/>
        <w:spacing w:after="0" w:line="480" w:lineRule="auto"/>
        <w:ind w:firstLine="567"/>
        <w:jc w:val="both"/>
        <w:rPr>
          <w:rFonts w:ascii="Times New Roman" w:hAnsi="Times New Roman" w:cs="Times New Roman"/>
          <w:b/>
          <w:sz w:val="24"/>
          <w:szCs w:val="24"/>
        </w:rPr>
      </w:pPr>
      <w:r w:rsidRPr="008A0F0E">
        <w:rPr>
          <w:rFonts w:ascii="Times New Roman" w:hAnsi="Times New Roman" w:cs="Times New Roman"/>
          <w:b/>
          <w:sz w:val="24"/>
          <w:szCs w:val="24"/>
        </w:rPr>
        <w:t>Declaración de divulgación de los autores</w:t>
      </w:r>
    </w:p>
    <w:p w14:paraId="06916BD6" w14:textId="37A69CE7" w:rsidR="008A0F0E" w:rsidRDefault="008A0F0E" w:rsidP="00163A61">
      <w:pPr>
        <w:autoSpaceDE w:val="0"/>
        <w:autoSpaceDN w:val="0"/>
        <w:adjustRightInd w:val="0"/>
        <w:spacing w:after="0" w:line="480" w:lineRule="auto"/>
        <w:ind w:firstLine="567"/>
        <w:jc w:val="both"/>
        <w:rPr>
          <w:rFonts w:ascii="Times New Roman" w:hAnsi="Times New Roman" w:cs="Times New Roman"/>
          <w:sz w:val="24"/>
          <w:szCs w:val="24"/>
        </w:rPr>
      </w:pPr>
      <w:r w:rsidRPr="008A0F0E">
        <w:rPr>
          <w:rFonts w:ascii="Times New Roman" w:hAnsi="Times New Roman" w:cs="Times New Roman"/>
          <w:sz w:val="24"/>
          <w:szCs w:val="24"/>
        </w:rPr>
        <w:t>No existen intereses en conflicto</w:t>
      </w:r>
    </w:p>
    <w:p w14:paraId="2F77B77D" w14:textId="77777777" w:rsidR="00987362" w:rsidRDefault="00987362">
      <w:pPr>
        <w:rPr>
          <w:rFonts w:ascii="Times New Roman" w:hAnsi="Times New Roman" w:cs="Times New Roman"/>
          <w:b/>
          <w:bCs/>
          <w:sz w:val="24"/>
          <w:szCs w:val="24"/>
          <w:lang w:eastAsia="es-ES"/>
        </w:rPr>
      </w:pPr>
      <w:r>
        <w:rPr>
          <w:b/>
          <w:bCs/>
        </w:rPr>
        <w:br w:type="page"/>
      </w:r>
    </w:p>
    <w:p w14:paraId="4CAD6431" w14:textId="0E6ABA3F" w:rsidR="00855F5E" w:rsidRPr="007E124E" w:rsidRDefault="00FD43C7" w:rsidP="000126BB">
      <w:pPr>
        <w:pStyle w:val="NormalWeb"/>
        <w:spacing w:line="480" w:lineRule="auto"/>
        <w:ind w:left="448" w:hanging="448"/>
        <w:jc w:val="both"/>
        <w:rPr>
          <w:b/>
          <w:bCs/>
        </w:rPr>
      </w:pPr>
      <w:r w:rsidRPr="007E124E">
        <w:rPr>
          <w:b/>
          <w:bCs/>
        </w:rPr>
        <w:lastRenderedPageBreak/>
        <w:t>5</w:t>
      </w:r>
      <w:r w:rsidR="00CA1B87" w:rsidRPr="007E124E">
        <w:rPr>
          <w:b/>
          <w:bCs/>
        </w:rPr>
        <w:t>. Referencias</w:t>
      </w:r>
    </w:p>
    <w:p w14:paraId="32E9936D" w14:textId="00CB925E" w:rsidR="00855F5E" w:rsidRPr="00CD543E" w:rsidRDefault="00855F5E" w:rsidP="000126BB">
      <w:pPr>
        <w:pStyle w:val="NormalWeb"/>
        <w:spacing w:line="480" w:lineRule="auto"/>
        <w:ind w:left="448" w:hanging="448"/>
        <w:jc w:val="both"/>
        <w:rPr>
          <w:lang w:val="it-IT"/>
        </w:rPr>
      </w:pPr>
      <w:r w:rsidRPr="00FB031F">
        <w:rPr>
          <w:lang w:val="en-US"/>
        </w:rPr>
        <w:t>Al-</w:t>
      </w:r>
      <w:proofErr w:type="spellStart"/>
      <w:r w:rsidRPr="00FB031F">
        <w:rPr>
          <w:lang w:val="en-US"/>
        </w:rPr>
        <w:t>Qallaf</w:t>
      </w:r>
      <w:proofErr w:type="spellEnd"/>
      <w:r w:rsidR="00A96A48" w:rsidRPr="00FB031F">
        <w:rPr>
          <w:lang w:val="en-US"/>
        </w:rPr>
        <w:t>,</w:t>
      </w:r>
      <w:r w:rsidRPr="00FB031F">
        <w:rPr>
          <w:lang w:val="en-US"/>
        </w:rPr>
        <w:t xml:space="preserve"> CL. </w:t>
      </w:r>
      <w:r w:rsidRPr="000126BB">
        <w:rPr>
          <w:lang w:val="en-US"/>
        </w:rPr>
        <w:t xml:space="preserve">(2006). Librarians and technology in academic and research libraries in Kuwait: perceptions and effects. </w:t>
      </w:r>
      <w:r w:rsidRPr="00CD543E">
        <w:rPr>
          <w:i/>
          <w:lang w:val="it-IT"/>
        </w:rPr>
        <w:t>Libri, 56</w:t>
      </w:r>
      <w:r w:rsidRPr="00CD543E">
        <w:rPr>
          <w:lang w:val="it-IT"/>
        </w:rPr>
        <w:t>(3), 168-179</w:t>
      </w:r>
      <w:r w:rsidR="00064917" w:rsidRPr="00CD543E">
        <w:rPr>
          <w:lang w:val="it-IT"/>
        </w:rPr>
        <w:t xml:space="preserve">. doi: </w:t>
      </w:r>
      <w:r w:rsidR="00F66C9C">
        <w:fldChar w:fldCharType="begin"/>
      </w:r>
      <w:r w:rsidR="00F66C9C">
        <w:instrText xml:space="preserve"> HYPERLINK "https://doi.org/10.1515/LIBR.2006.168" </w:instrText>
      </w:r>
      <w:r w:rsidR="00F66C9C">
        <w:fldChar w:fldCharType="separate"/>
      </w:r>
      <w:r w:rsidR="00064917" w:rsidRPr="00CD543E">
        <w:rPr>
          <w:rStyle w:val="Hipervnculo"/>
          <w:lang w:val="it-IT"/>
        </w:rPr>
        <w:t>https://doi.org/10.1515/LIBR.2006.168</w:t>
      </w:r>
      <w:r w:rsidR="00F66C9C">
        <w:rPr>
          <w:rStyle w:val="Hipervnculo"/>
          <w:lang w:val="it-IT"/>
        </w:rPr>
        <w:fldChar w:fldCharType="end"/>
      </w:r>
    </w:p>
    <w:p w14:paraId="45C99E74" w14:textId="18155309" w:rsidR="00855F5E" w:rsidRPr="000126BB" w:rsidRDefault="00855F5E" w:rsidP="000126BB">
      <w:pPr>
        <w:pStyle w:val="NormalWeb"/>
        <w:spacing w:line="480" w:lineRule="auto"/>
        <w:ind w:left="448" w:hanging="448"/>
        <w:jc w:val="both"/>
        <w:rPr>
          <w:lang w:val="en-US"/>
        </w:rPr>
      </w:pPr>
      <w:r w:rsidRPr="00CD543E">
        <w:rPr>
          <w:lang w:val="it-IT"/>
        </w:rPr>
        <w:t xml:space="preserve">Ayyagari, R., Grover, V. </w:t>
      </w:r>
      <w:r w:rsidR="00FD43C7" w:rsidRPr="00CD543E">
        <w:rPr>
          <w:lang w:val="it-IT"/>
        </w:rPr>
        <w:t>&amp;</w:t>
      </w:r>
      <w:r w:rsidRPr="00CD543E">
        <w:rPr>
          <w:lang w:val="it-IT"/>
        </w:rPr>
        <w:t xml:space="preserve"> Purvis, R. (2011). </w:t>
      </w:r>
      <w:proofErr w:type="spellStart"/>
      <w:r w:rsidRPr="000126BB">
        <w:rPr>
          <w:lang w:val="en-US"/>
        </w:rPr>
        <w:t>Technostress</w:t>
      </w:r>
      <w:proofErr w:type="spellEnd"/>
      <w:r w:rsidRPr="000126BB">
        <w:rPr>
          <w:lang w:val="en-US"/>
        </w:rPr>
        <w:t xml:space="preserve">: technological antecedents and implications. </w:t>
      </w:r>
      <w:proofErr w:type="gramStart"/>
      <w:r w:rsidRPr="00FB031F">
        <w:rPr>
          <w:i/>
          <w:lang w:val="en-US"/>
        </w:rPr>
        <w:t>MIS quarterly, 35</w:t>
      </w:r>
      <w:r w:rsidRPr="00FB031F">
        <w:rPr>
          <w:lang w:val="en-US"/>
        </w:rPr>
        <w:t>(4), 831-858.</w:t>
      </w:r>
      <w:proofErr w:type="gramEnd"/>
    </w:p>
    <w:p w14:paraId="00A934B2" w14:textId="6AFAE3EB" w:rsidR="00855F5E" w:rsidRPr="000126BB" w:rsidRDefault="00855F5E" w:rsidP="000126BB">
      <w:pPr>
        <w:pStyle w:val="NormalWeb"/>
        <w:spacing w:line="480" w:lineRule="auto"/>
        <w:ind w:left="448" w:hanging="448"/>
        <w:jc w:val="both"/>
        <w:rPr>
          <w:lang w:val="en-US"/>
        </w:rPr>
      </w:pPr>
      <w:proofErr w:type="spellStart"/>
      <w:r w:rsidRPr="000126BB">
        <w:rPr>
          <w:lang w:val="en-US"/>
        </w:rPr>
        <w:t>Chesley</w:t>
      </w:r>
      <w:proofErr w:type="spellEnd"/>
      <w:r w:rsidRPr="000126BB">
        <w:rPr>
          <w:lang w:val="en-US"/>
        </w:rPr>
        <w:t xml:space="preserve">, N. (2014). Information and communication technology use, work intensification and employee strain and distress. </w:t>
      </w:r>
      <w:proofErr w:type="gramStart"/>
      <w:r w:rsidRPr="000126BB">
        <w:rPr>
          <w:i/>
          <w:lang w:val="en-US"/>
        </w:rPr>
        <w:t>Work, employment and society, 28</w:t>
      </w:r>
      <w:r w:rsidRPr="000126BB">
        <w:rPr>
          <w:lang w:val="en-US"/>
        </w:rPr>
        <w:t>(4), 589-610.</w:t>
      </w:r>
      <w:proofErr w:type="gramEnd"/>
      <w:r w:rsidR="005F544C" w:rsidRPr="000126BB">
        <w:rPr>
          <w:lang w:val="en-US"/>
        </w:rPr>
        <w:t xml:space="preserve"> </w:t>
      </w:r>
      <w:proofErr w:type="spellStart"/>
      <w:proofErr w:type="gramStart"/>
      <w:r w:rsidR="005F544C" w:rsidRPr="000126BB">
        <w:rPr>
          <w:lang w:val="en-US"/>
        </w:rPr>
        <w:t>doi</w:t>
      </w:r>
      <w:proofErr w:type="spellEnd"/>
      <w:proofErr w:type="gramEnd"/>
      <w:r w:rsidR="005F544C" w:rsidRPr="000126BB">
        <w:rPr>
          <w:lang w:val="en-US"/>
        </w:rPr>
        <w:t xml:space="preserve">: </w:t>
      </w:r>
      <w:hyperlink r:id="rId10" w:history="1">
        <w:r w:rsidR="005F544C" w:rsidRPr="006A4EA9">
          <w:rPr>
            <w:rStyle w:val="Hipervnculo"/>
            <w:lang w:val="en-US"/>
          </w:rPr>
          <w:t>https://doi.org/10.1177/0950017013500112</w:t>
        </w:r>
      </w:hyperlink>
    </w:p>
    <w:p w14:paraId="7657518D" w14:textId="78437E92" w:rsidR="00855F5E" w:rsidRPr="000126BB" w:rsidRDefault="00855F5E" w:rsidP="000126BB">
      <w:pPr>
        <w:pStyle w:val="NormalWeb"/>
        <w:spacing w:line="480" w:lineRule="auto"/>
        <w:ind w:left="448" w:hanging="448"/>
        <w:jc w:val="both"/>
      </w:pPr>
      <w:proofErr w:type="spellStart"/>
      <w:proofErr w:type="gramStart"/>
      <w:r w:rsidRPr="000126BB">
        <w:rPr>
          <w:lang w:val="en-US"/>
        </w:rPr>
        <w:t>Cuervo</w:t>
      </w:r>
      <w:proofErr w:type="spellEnd"/>
      <w:r w:rsidRPr="000126BB">
        <w:rPr>
          <w:lang w:val="en-US"/>
        </w:rPr>
        <w:t xml:space="preserve">, T., </w:t>
      </w:r>
      <w:proofErr w:type="spellStart"/>
      <w:r w:rsidR="00EC7F06">
        <w:rPr>
          <w:lang w:val="en-US"/>
        </w:rPr>
        <w:t>Orviz</w:t>
      </w:r>
      <w:proofErr w:type="spellEnd"/>
      <w:r w:rsidRPr="000126BB">
        <w:rPr>
          <w:lang w:val="en-US"/>
        </w:rPr>
        <w:t xml:space="preserve">, N., Arce, S. </w:t>
      </w:r>
      <w:r w:rsidR="00EC7F06">
        <w:rPr>
          <w:lang w:val="en-US"/>
        </w:rPr>
        <w:t>&amp;</w:t>
      </w:r>
      <w:r w:rsidRPr="000126BB">
        <w:rPr>
          <w:lang w:val="en-US"/>
        </w:rPr>
        <w:t xml:space="preserve"> Fernández, I. (2018).</w:t>
      </w:r>
      <w:proofErr w:type="gramEnd"/>
      <w:r w:rsidRPr="000126BB">
        <w:rPr>
          <w:lang w:val="en-US"/>
        </w:rPr>
        <w:t xml:space="preserve"> </w:t>
      </w:r>
      <w:proofErr w:type="spellStart"/>
      <w:r w:rsidRPr="000126BB">
        <w:t>Tecnoestrés</w:t>
      </w:r>
      <w:proofErr w:type="spellEnd"/>
      <w:r w:rsidRPr="000126BB">
        <w:t xml:space="preserve"> en la Sociedad de la Tecnología y la Comunicación: Revisión Bibliográfica a partir de la Web of </w:t>
      </w:r>
      <w:proofErr w:type="spellStart"/>
      <w:r w:rsidRPr="000126BB">
        <w:t>Science</w:t>
      </w:r>
      <w:proofErr w:type="spellEnd"/>
      <w:r w:rsidRPr="000126BB">
        <w:t xml:space="preserve">. </w:t>
      </w:r>
      <w:r w:rsidRPr="000126BB">
        <w:rPr>
          <w:i/>
        </w:rPr>
        <w:t>Archivos de Prevención de Riesgos Laborales, 21</w:t>
      </w:r>
      <w:r w:rsidRPr="000126BB">
        <w:t>(1), 18-25.</w:t>
      </w:r>
      <w:r w:rsidR="005F544C" w:rsidRPr="000126BB">
        <w:t xml:space="preserve"> </w:t>
      </w:r>
      <w:proofErr w:type="spellStart"/>
      <w:proofErr w:type="gramStart"/>
      <w:r w:rsidR="005F544C" w:rsidRPr="000126BB">
        <w:t>doi</w:t>
      </w:r>
      <w:proofErr w:type="spellEnd"/>
      <w:proofErr w:type="gramEnd"/>
      <w:r w:rsidR="005F544C" w:rsidRPr="000126BB">
        <w:t xml:space="preserve">: </w:t>
      </w:r>
      <w:hyperlink r:id="rId11" w:history="1">
        <w:r w:rsidR="005F544C" w:rsidRPr="000126BB">
          <w:rPr>
            <w:rStyle w:val="Hipervnculo"/>
          </w:rPr>
          <w:t>http://dx.doi.org/10.12961/aprl.2018.21.01.4</w:t>
        </w:r>
      </w:hyperlink>
    </w:p>
    <w:p w14:paraId="0EE0739B" w14:textId="002E10A8" w:rsidR="00855F5E" w:rsidRPr="000126BB" w:rsidRDefault="00855F5E" w:rsidP="000126BB">
      <w:pPr>
        <w:pStyle w:val="NormalWeb"/>
        <w:spacing w:line="480" w:lineRule="auto"/>
        <w:ind w:left="448" w:hanging="448"/>
        <w:jc w:val="both"/>
        <w:rPr>
          <w:lang w:val="en-US"/>
        </w:rPr>
      </w:pPr>
      <w:proofErr w:type="gramStart"/>
      <w:r w:rsidRPr="006A4EA9">
        <w:rPr>
          <w:lang w:val="en-US"/>
        </w:rPr>
        <w:t xml:space="preserve">Day, A., </w:t>
      </w:r>
      <w:proofErr w:type="spellStart"/>
      <w:r w:rsidRPr="006A4EA9">
        <w:rPr>
          <w:lang w:val="en-US"/>
        </w:rPr>
        <w:t>Paquet</w:t>
      </w:r>
      <w:proofErr w:type="spellEnd"/>
      <w:r w:rsidRPr="006A4EA9">
        <w:rPr>
          <w:lang w:val="en-US"/>
        </w:rPr>
        <w:t xml:space="preserve">, S., Scott, N. </w:t>
      </w:r>
      <w:r w:rsidR="00EC7F06" w:rsidRPr="006A4EA9">
        <w:rPr>
          <w:lang w:val="en-US"/>
        </w:rPr>
        <w:t>&amp;</w:t>
      </w:r>
      <w:r w:rsidRPr="006A4EA9">
        <w:rPr>
          <w:lang w:val="en-US"/>
        </w:rPr>
        <w:t xml:space="preserve"> </w:t>
      </w:r>
      <w:proofErr w:type="spellStart"/>
      <w:r w:rsidRPr="006A4EA9">
        <w:rPr>
          <w:lang w:val="en-US"/>
        </w:rPr>
        <w:t>Hambley</w:t>
      </w:r>
      <w:proofErr w:type="spellEnd"/>
      <w:r w:rsidRPr="006A4EA9">
        <w:rPr>
          <w:lang w:val="en-US"/>
        </w:rPr>
        <w:t>, L. (2012).</w:t>
      </w:r>
      <w:proofErr w:type="gramEnd"/>
      <w:r w:rsidRPr="006A4EA9">
        <w:rPr>
          <w:lang w:val="en-US"/>
        </w:rPr>
        <w:t xml:space="preserve"> </w:t>
      </w:r>
      <w:r w:rsidRPr="000126BB">
        <w:rPr>
          <w:lang w:val="en-US"/>
        </w:rPr>
        <w:t xml:space="preserve">Perceived information and communication technology (ICT) demands on employee outcomes: The moderating effect of organizational ICT support. </w:t>
      </w:r>
      <w:r w:rsidRPr="000126BB">
        <w:rPr>
          <w:i/>
          <w:lang w:val="en-US"/>
        </w:rPr>
        <w:t>Journal of Occupational Health Psychology, 17</w:t>
      </w:r>
      <w:r w:rsidRPr="000126BB">
        <w:rPr>
          <w:lang w:val="en-US"/>
        </w:rPr>
        <w:t>(4), 473</w:t>
      </w:r>
      <w:r w:rsidR="006F1EEC" w:rsidRPr="000126BB">
        <w:rPr>
          <w:lang w:val="en-US"/>
        </w:rPr>
        <w:t>-491</w:t>
      </w:r>
      <w:r w:rsidRPr="000126BB">
        <w:rPr>
          <w:lang w:val="en-US"/>
        </w:rPr>
        <w:t>.</w:t>
      </w:r>
      <w:r w:rsidR="005F544C" w:rsidRPr="000126BB">
        <w:rPr>
          <w:lang w:val="en-US"/>
        </w:rPr>
        <w:t xml:space="preserve"> </w:t>
      </w:r>
      <w:proofErr w:type="spellStart"/>
      <w:proofErr w:type="gramStart"/>
      <w:r w:rsidR="005F544C" w:rsidRPr="000126BB">
        <w:rPr>
          <w:lang w:val="en-US"/>
        </w:rPr>
        <w:t>doi</w:t>
      </w:r>
      <w:proofErr w:type="spellEnd"/>
      <w:proofErr w:type="gramEnd"/>
      <w:r w:rsidR="005F544C" w:rsidRPr="000126BB">
        <w:rPr>
          <w:lang w:val="en-US"/>
        </w:rPr>
        <w:t xml:space="preserve">: </w:t>
      </w:r>
      <w:hyperlink r:id="rId12" w:history="1">
        <w:r w:rsidR="005F544C" w:rsidRPr="000126BB">
          <w:rPr>
            <w:rStyle w:val="Hipervnculo"/>
            <w:lang w:val="en-US"/>
          </w:rPr>
          <w:t>http://dx.doi.org/10.1037/a0029837</w:t>
        </w:r>
      </w:hyperlink>
    </w:p>
    <w:p w14:paraId="37962031" w14:textId="0D5CB396" w:rsidR="00855F5E" w:rsidRPr="000126BB" w:rsidRDefault="00EC7F06" w:rsidP="000126BB">
      <w:pPr>
        <w:pStyle w:val="NormalWeb"/>
        <w:spacing w:line="480" w:lineRule="auto"/>
        <w:ind w:left="448" w:hanging="448"/>
        <w:jc w:val="both"/>
        <w:rPr>
          <w:lang w:val="en-US"/>
        </w:rPr>
      </w:pPr>
      <w:proofErr w:type="spellStart"/>
      <w:proofErr w:type="gramStart"/>
      <w:r>
        <w:rPr>
          <w:lang w:val="en-US"/>
        </w:rPr>
        <w:t>Galluch</w:t>
      </w:r>
      <w:proofErr w:type="spellEnd"/>
      <w:r>
        <w:rPr>
          <w:lang w:val="en-US"/>
        </w:rPr>
        <w:t>, P. S., Grover, V.</w:t>
      </w:r>
      <w:r w:rsidR="00855F5E" w:rsidRPr="000126BB">
        <w:rPr>
          <w:lang w:val="en-US"/>
        </w:rPr>
        <w:t xml:space="preserve"> </w:t>
      </w:r>
      <w:r>
        <w:rPr>
          <w:lang w:val="en-US"/>
        </w:rPr>
        <w:t>&amp;</w:t>
      </w:r>
      <w:r w:rsidR="00855F5E" w:rsidRPr="000126BB">
        <w:rPr>
          <w:lang w:val="en-US"/>
        </w:rPr>
        <w:t xml:space="preserve"> Thatcher, J. B. (2015).</w:t>
      </w:r>
      <w:proofErr w:type="gramEnd"/>
      <w:r w:rsidR="00855F5E" w:rsidRPr="000126BB">
        <w:rPr>
          <w:lang w:val="en-US"/>
        </w:rPr>
        <w:t xml:space="preserve"> </w:t>
      </w:r>
      <w:proofErr w:type="gramStart"/>
      <w:r w:rsidR="00855F5E" w:rsidRPr="000126BB">
        <w:rPr>
          <w:lang w:val="en-US"/>
        </w:rPr>
        <w:t>Interrupting the workplace: Examining stressors in an information technology context.</w:t>
      </w:r>
      <w:proofErr w:type="gramEnd"/>
      <w:r w:rsidR="00855F5E" w:rsidRPr="000126BB">
        <w:rPr>
          <w:lang w:val="en-US"/>
        </w:rPr>
        <w:t xml:space="preserve"> </w:t>
      </w:r>
      <w:r w:rsidR="00855F5E" w:rsidRPr="000126BB">
        <w:rPr>
          <w:i/>
          <w:lang w:val="en-US"/>
        </w:rPr>
        <w:t>Journal of the Association for Information Systems, 16</w:t>
      </w:r>
      <w:r w:rsidR="00855F5E" w:rsidRPr="000126BB">
        <w:rPr>
          <w:lang w:val="en-US"/>
        </w:rPr>
        <w:t>(1),</w:t>
      </w:r>
      <w:r w:rsidR="006F1EEC" w:rsidRPr="000126BB">
        <w:rPr>
          <w:lang w:val="en-US"/>
        </w:rPr>
        <w:t xml:space="preserve"> </w:t>
      </w:r>
      <w:r w:rsidR="00855F5E" w:rsidRPr="000126BB">
        <w:rPr>
          <w:lang w:val="en-US"/>
        </w:rPr>
        <w:t>1</w:t>
      </w:r>
      <w:r w:rsidR="006F1EEC" w:rsidRPr="000126BB">
        <w:rPr>
          <w:lang w:val="en-US"/>
        </w:rPr>
        <w:t>-47</w:t>
      </w:r>
      <w:r w:rsidR="00855F5E" w:rsidRPr="000126BB">
        <w:rPr>
          <w:lang w:val="en-US"/>
        </w:rPr>
        <w:t>.</w:t>
      </w:r>
    </w:p>
    <w:p w14:paraId="155DD218" w14:textId="2C62CB13" w:rsidR="00855F5E" w:rsidRPr="000126BB" w:rsidRDefault="00855F5E" w:rsidP="000126BB">
      <w:pPr>
        <w:pStyle w:val="NormalWeb"/>
        <w:spacing w:line="480" w:lineRule="auto"/>
        <w:ind w:left="448" w:hanging="448"/>
        <w:jc w:val="both"/>
        <w:rPr>
          <w:lang w:val="en-US"/>
        </w:rPr>
      </w:pPr>
      <w:proofErr w:type="gramStart"/>
      <w:r w:rsidRPr="000126BB">
        <w:rPr>
          <w:lang w:val="en-US"/>
        </w:rPr>
        <w:t>Harris, K. J.</w:t>
      </w:r>
      <w:r w:rsidR="00EC7F06">
        <w:rPr>
          <w:lang w:val="en-US"/>
        </w:rPr>
        <w:t>, Harris, R. B., Carlson, J. R.</w:t>
      </w:r>
      <w:r w:rsidRPr="000126BB">
        <w:rPr>
          <w:lang w:val="en-US"/>
        </w:rPr>
        <w:t xml:space="preserve"> </w:t>
      </w:r>
      <w:r w:rsidR="00EC7F06">
        <w:rPr>
          <w:lang w:val="en-US"/>
        </w:rPr>
        <w:t>&amp;</w:t>
      </w:r>
      <w:r w:rsidRPr="000126BB">
        <w:rPr>
          <w:lang w:val="en-US"/>
        </w:rPr>
        <w:t xml:space="preserve"> Carlson, D. S. (2015).</w:t>
      </w:r>
      <w:proofErr w:type="gramEnd"/>
      <w:r w:rsidRPr="000126BB">
        <w:rPr>
          <w:lang w:val="en-US"/>
        </w:rPr>
        <w:t xml:space="preserve"> Resource loss from technology overload and its impact on work-family conflict: Can leaders help</w:t>
      </w:r>
      <w:proofErr w:type="gramStart"/>
      <w:r w:rsidRPr="000126BB">
        <w:rPr>
          <w:lang w:val="en-US"/>
        </w:rPr>
        <w:t>?.</w:t>
      </w:r>
      <w:proofErr w:type="gramEnd"/>
      <w:r w:rsidRPr="000126BB">
        <w:rPr>
          <w:lang w:val="en-US"/>
        </w:rPr>
        <w:t xml:space="preserve"> </w:t>
      </w:r>
      <w:r w:rsidRPr="000126BB">
        <w:rPr>
          <w:i/>
          <w:lang w:val="en-US"/>
        </w:rPr>
        <w:t>Computers in Human Behavior, 50</w:t>
      </w:r>
      <w:r w:rsidRPr="000126BB">
        <w:rPr>
          <w:lang w:val="en-US"/>
        </w:rPr>
        <w:t>, 411-417.</w:t>
      </w:r>
      <w:r w:rsidR="005F544C" w:rsidRPr="000126BB">
        <w:rPr>
          <w:lang w:val="en-US"/>
        </w:rPr>
        <w:t xml:space="preserve"> </w:t>
      </w:r>
      <w:proofErr w:type="spellStart"/>
      <w:proofErr w:type="gramStart"/>
      <w:r w:rsidR="005F544C" w:rsidRPr="000126BB">
        <w:rPr>
          <w:lang w:val="en-US"/>
        </w:rPr>
        <w:t>doi</w:t>
      </w:r>
      <w:proofErr w:type="spellEnd"/>
      <w:proofErr w:type="gramEnd"/>
      <w:r w:rsidR="005F544C" w:rsidRPr="000126BB">
        <w:rPr>
          <w:lang w:val="en-US"/>
        </w:rPr>
        <w:t xml:space="preserve">: </w:t>
      </w:r>
      <w:hyperlink r:id="rId13" w:tgtFrame="_blank" w:tooltip="Persistent link using digital object identifier" w:history="1">
        <w:r w:rsidR="005F544C" w:rsidRPr="006A4EA9">
          <w:rPr>
            <w:rStyle w:val="Hipervnculo"/>
            <w:lang w:val="en-US"/>
          </w:rPr>
          <w:t>https://doi.org/10.1016/j.chb.2015.04.023</w:t>
        </w:r>
      </w:hyperlink>
    </w:p>
    <w:p w14:paraId="4B519179" w14:textId="019424E4" w:rsidR="00855F5E" w:rsidRPr="00FB031F" w:rsidRDefault="00EC7F06" w:rsidP="000126BB">
      <w:pPr>
        <w:pStyle w:val="NormalWeb"/>
        <w:spacing w:line="480" w:lineRule="auto"/>
        <w:ind w:left="448" w:hanging="448"/>
        <w:jc w:val="both"/>
        <w:rPr>
          <w:lang w:val="en-US"/>
        </w:rPr>
      </w:pPr>
      <w:proofErr w:type="gramStart"/>
      <w:r>
        <w:rPr>
          <w:lang w:val="en-US"/>
        </w:rPr>
        <w:lastRenderedPageBreak/>
        <w:t>Hung, W. H., Chen, K.</w:t>
      </w:r>
      <w:r w:rsidR="00855F5E" w:rsidRPr="000126BB">
        <w:rPr>
          <w:lang w:val="en-US"/>
        </w:rPr>
        <w:t xml:space="preserve"> </w:t>
      </w:r>
      <w:r>
        <w:rPr>
          <w:lang w:val="en-US"/>
        </w:rPr>
        <w:t>&amp;</w:t>
      </w:r>
      <w:r w:rsidR="00855F5E" w:rsidRPr="000126BB">
        <w:rPr>
          <w:lang w:val="en-US"/>
        </w:rPr>
        <w:t xml:space="preserve"> Lin, C. P. (2015).</w:t>
      </w:r>
      <w:proofErr w:type="gramEnd"/>
      <w:r w:rsidR="00855F5E" w:rsidRPr="000126BB">
        <w:rPr>
          <w:lang w:val="en-US"/>
        </w:rPr>
        <w:t xml:space="preserve"> Does the proactive personality mitigate the adverse effect of </w:t>
      </w:r>
      <w:proofErr w:type="spellStart"/>
      <w:r w:rsidR="00855F5E" w:rsidRPr="000126BB">
        <w:rPr>
          <w:lang w:val="en-US"/>
        </w:rPr>
        <w:t>technostress</w:t>
      </w:r>
      <w:proofErr w:type="spellEnd"/>
      <w:r w:rsidR="00855F5E" w:rsidRPr="000126BB">
        <w:rPr>
          <w:lang w:val="en-US"/>
        </w:rPr>
        <w:t xml:space="preserve"> on productivity in the mobile environment</w:t>
      </w:r>
      <w:proofErr w:type="gramStart"/>
      <w:r w:rsidR="00855F5E" w:rsidRPr="000126BB">
        <w:rPr>
          <w:lang w:val="en-US"/>
        </w:rPr>
        <w:t>?.</w:t>
      </w:r>
      <w:proofErr w:type="gramEnd"/>
      <w:r w:rsidR="00855F5E" w:rsidRPr="000126BB">
        <w:rPr>
          <w:lang w:val="en-US"/>
        </w:rPr>
        <w:t xml:space="preserve"> </w:t>
      </w:r>
      <w:r w:rsidR="00855F5E" w:rsidRPr="00FB031F">
        <w:rPr>
          <w:i/>
          <w:lang w:val="en-US"/>
        </w:rPr>
        <w:t>Telematics and Informatics, 32</w:t>
      </w:r>
      <w:r w:rsidR="00855F5E" w:rsidRPr="00FB031F">
        <w:rPr>
          <w:lang w:val="en-US"/>
        </w:rPr>
        <w:t>(1),</w:t>
      </w:r>
      <w:r w:rsidR="006F1EEC" w:rsidRPr="00FB031F">
        <w:rPr>
          <w:lang w:val="en-US"/>
        </w:rPr>
        <w:t xml:space="preserve"> </w:t>
      </w:r>
      <w:r w:rsidR="00855F5E" w:rsidRPr="00FB031F">
        <w:rPr>
          <w:lang w:val="en-US"/>
        </w:rPr>
        <w:t>143-157.</w:t>
      </w:r>
      <w:r w:rsidR="005F544C" w:rsidRPr="00FB031F">
        <w:rPr>
          <w:lang w:val="en-US"/>
        </w:rPr>
        <w:t xml:space="preserve"> </w:t>
      </w:r>
      <w:proofErr w:type="spellStart"/>
      <w:proofErr w:type="gramStart"/>
      <w:r w:rsidR="005F544C" w:rsidRPr="00FB031F">
        <w:rPr>
          <w:lang w:val="en-US"/>
        </w:rPr>
        <w:t>doi</w:t>
      </w:r>
      <w:proofErr w:type="spellEnd"/>
      <w:proofErr w:type="gramEnd"/>
      <w:r w:rsidR="005F544C" w:rsidRPr="00FB031F">
        <w:rPr>
          <w:lang w:val="en-US"/>
        </w:rPr>
        <w:t xml:space="preserve">: </w:t>
      </w:r>
      <w:hyperlink r:id="rId14" w:tgtFrame="_blank" w:tooltip="Persistent link using digital object identifier" w:history="1">
        <w:r w:rsidR="005F544C" w:rsidRPr="00FB031F">
          <w:rPr>
            <w:rStyle w:val="Hipervnculo"/>
            <w:lang w:val="en-US"/>
          </w:rPr>
          <w:t>https://doi.org/10.1016/j.tele.2014.06.002</w:t>
        </w:r>
      </w:hyperlink>
    </w:p>
    <w:p w14:paraId="1346B5FD" w14:textId="67A6EFA1" w:rsidR="00855F5E" w:rsidRPr="006A4EA9" w:rsidRDefault="00EC7F06" w:rsidP="000126BB">
      <w:pPr>
        <w:pStyle w:val="NormalWeb"/>
        <w:spacing w:line="480" w:lineRule="auto"/>
        <w:ind w:left="448" w:hanging="448"/>
        <w:jc w:val="both"/>
        <w:rPr>
          <w:lang w:val="en-US"/>
        </w:rPr>
      </w:pPr>
      <w:proofErr w:type="spellStart"/>
      <w:proofErr w:type="gramStart"/>
      <w:r>
        <w:rPr>
          <w:lang w:val="en-US"/>
        </w:rPr>
        <w:t>Jonušauskas</w:t>
      </w:r>
      <w:proofErr w:type="spellEnd"/>
      <w:r>
        <w:rPr>
          <w:lang w:val="en-US"/>
        </w:rPr>
        <w:t>, S.</w:t>
      </w:r>
      <w:r w:rsidR="00855F5E" w:rsidRPr="000126BB">
        <w:rPr>
          <w:lang w:val="en-US"/>
        </w:rPr>
        <w:t xml:space="preserve"> </w:t>
      </w:r>
      <w:r>
        <w:rPr>
          <w:lang w:val="en-US"/>
        </w:rPr>
        <w:t>&amp;</w:t>
      </w:r>
      <w:r w:rsidR="00855F5E" w:rsidRPr="000126BB">
        <w:rPr>
          <w:lang w:val="en-US"/>
        </w:rPr>
        <w:t xml:space="preserve"> </w:t>
      </w:r>
      <w:proofErr w:type="spellStart"/>
      <w:r w:rsidR="00855F5E" w:rsidRPr="000126BB">
        <w:rPr>
          <w:lang w:val="en-US"/>
        </w:rPr>
        <w:t>Raišienė</w:t>
      </w:r>
      <w:proofErr w:type="spellEnd"/>
      <w:r w:rsidR="00855F5E" w:rsidRPr="000126BB">
        <w:rPr>
          <w:lang w:val="en-US"/>
        </w:rPr>
        <w:t>, A. G. (2016).</w:t>
      </w:r>
      <w:proofErr w:type="gramEnd"/>
      <w:r w:rsidR="00855F5E" w:rsidRPr="000126BB">
        <w:rPr>
          <w:lang w:val="en-US"/>
        </w:rPr>
        <w:t xml:space="preserve"> </w:t>
      </w:r>
      <w:proofErr w:type="gramStart"/>
      <w:r w:rsidR="00855F5E" w:rsidRPr="000126BB">
        <w:rPr>
          <w:lang w:val="en-US"/>
        </w:rPr>
        <w:t xml:space="preserve">Exploring </w:t>
      </w:r>
      <w:proofErr w:type="spellStart"/>
      <w:r w:rsidR="00855F5E" w:rsidRPr="000126BB">
        <w:rPr>
          <w:lang w:val="en-US"/>
        </w:rPr>
        <w:t>Technostress</w:t>
      </w:r>
      <w:proofErr w:type="spellEnd"/>
      <w:r w:rsidR="00855F5E" w:rsidRPr="000126BB">
        <w:rPr>
          <w:lang w:val="en-US"/>
        </w:rPr>
        <w:t>: Results of a Large Sample Factor Analysis.</w:t>
      </w:r>
      <w:proofErr w:type="gramEnd"/>
      <w:r w:rsidR="00855F5E" w:rsidRPr="000126BB">
        <w:rPr>
          <w:lang w:val="en-US"/>
        </w:rPr>
        <w:t xml:space="preserve"> </w:t>
      </w:r>
      <w:r w:rsidR="00855F5E" w:rsidRPr="000126BB">
        <w:rPr>
          <w:i/>
          <w:lang w:val="en-US"/>
        </w:rPr>
        <w:t>Journal of Information and Organizational Sciences, 40</w:t>
      </w:r>
      <w:r w:rsidR="00855F5E" w:rsidRPr="000126BB">
        <w:rPr>
          <w:lang w:val="en-US"/>
        </w:rPr>
        <w:t>(1), 67-82.</w:t>
      </w:r>
      <w:r w:rsidR="005F544C" w:rsidRPr="000126BB">
        <w:rPr>
          <w:lang w:val="en-US"/>
        </w:rPr>
        <w:t xml:space="preserve"> </w:t>
      </w:r>
      <w:proofErr w:type="spellStart"/>
      <w:proofErr w:type="gramStart"/>
      <w:r w:rsidR="005F544C" w:rsidRPr="000126BB">
        <w:rPr>
          <w:lang w:val="en-US"/>
        </w:rPr>
        <w:t>doi</w:t>
      </w:r>
      <w:proofErr w:type="spellEnd"/>
      <w:proofErr w:type="gramEnd"/>
      <w:r w:rsidR="005F544C" w:rsidRPr="000126BB">
        <w:rPr>
          <w:lang w:val="en-US"/>
        </w:rPr>
        <w:t xml:space="preserve">: </w:t>
      </w:r>
      <w:hyperlink r:id="rId15" w:history="1">
        <w:r w:rsidR="005F544C" w:rsidRPr="006A4EA9">
          <w:rPr>
            <w:rStyle w:val="Hipervnculo"/>
            <w:lang w:val="en-US"/>
          </w:rPr>
          <w:t>https://doi.org/10.31341/jios.40.1.4</w:t>
        </w:r>
      </w:hyperlink>
    </w:p>
    <w:p w14:paraId="5F8A7DCD" w14:textId="06005CD6" w:rsidR="00855F5E" w:rsidRPr="000126BB" w:rsidRDefault="00855F5E" w:rsidP="000126BB">
      <w:pPr>
        <w:pStyle w:val="NormalWeb"/>
        <w:spacing w:line="480" w:lineRule="auto"/>
        <w:ind w:left="448" w:hanging="448"/>
        <w:jc w:val="both"/>
        <w:rPr>
          <w:lang w:val="en-US"/>
        </w:rPr>
      </w:pPr>
      <w:proofErr w:type="gramStart"/>
      <w:r w:rsidRPr="00FB031F">
        <w:rPr>
          <w:lang w:val="en-US"/>
        </w:rPr>
        <w:t xml:space="preserve">Khan, A., </w:t>
      </w:r>
      <w:proofErr w:type="spellStart"/>
      <w:r w:rsidRPr="00FB031F">
        <w:rPr>
          <w:lang w:val="en-US"/>
        </w:rPr>
        <w:t>Rehman</w:t>
      </w:r>
      <w:proofErr w:type="spellEnd"/>
      <w:r w:rsidRPr="00FB031F">
        <w:rPr>
          <w:lang w:val="en-US"/>
        </w:rPr>
        <w:t xml:space="preserve">, H. </w:t>
      </w:r>
      <w:r w:rsidR="00EC7F06" w:rsidRPr="00FB031F">
        <w:rPr>
          <w:lang w:val="en-US"/>
        </w:rPr>
        <w:t>&amp;</w:t>
      </w:r>
      <w:r w:rsidRPr="00FB031F">
        <w:rPr>
          <w:lang w:val="en-US"/>
        </w:rPr>
        <w:t xml:space="preserve"> </w:t>
      </w:r>
      <w:proofErr w:type="spellStart"/>
      <w:r w:rsidRPr="00FB031F">
        <w:rPr>
          <w:lang w:val="en-US"/>
        </w:rPr>
        <w:t>Rehman</w:t>
      </w:r>
      <w:proofErr w:type="spellEnd"/>
      <w:r w:rsidRPr="00FB031F">
        <w:rPr>
          <w:lang w:val="en-US"/>
        </w:rPr>
        <w:t>, D. S. U. (2016).</w:t>
      </w:r>
      <w:proofErr w:type="gramEnd"/>
      <w:r w:rsidRPr="00FB031F">
        <w:rPr>
          <w:lang w:val="en-US"/>
        </w:rPr>
        <w:t xml:space="preserve"> </w:t>
      </w:r>
      <w:r w:rsidRPr="000126BB">
        <w:rPr>
          <w:lang w:val="en-US"/>
        </w:rPr>
        <w:t xml:space="preserve">An empirical analysis of correlation between </w:t>
      </w:r>
      <w:proofErr w:type="spellStart"/>
      <w:r w:rsidRPr="000126BB">
        <w:rPr>
          <w:lang w:val="en-US"/>
        </w:rPr>
        <w:t>technostress</w:t>
      </w:r>
      <w:proofErr w:type="spellEnd"/>
      <w:r w:rsidRPr="000126BB">
        <w:rPr>
          <w:lang w:val="en-US"/>
        </w:rPr>
        <w:t xml:space="preserve"> and job satisfaction: A case of KPK, Pakistan. </w:t>
      </w:r>
      <w:r w:rsidRPr="000126BB">
        <w:rPr>
          <w:i/>
          <w:lang w:val="en-US"/>
        </w:rPr>
        <w:t>Pakistan Journal of Information Management &amp; Libraries (PJIM&amp;L)</w:t>
      </w:r>
      <w:r w:rsidRPr="000126BB">
        <w:rPr>
          <w:lang w:val="en-US"/>
        </w:rPr>
        <w:t xml:space="preserve">, </w:t>
      </w:r>
      <w:r w:rsidRPr="00EC7F06">
        <w:rPr>
          <w:i/>
          <w:lang w:val="en-US"/>
        </w:rPr>
        <w:t>14</w:t>
      </w:r>
      <w:r w:rsidR="006F1EEC" w:rsidRPr="000126BB">
        <w:rPr>
          <w:lang w:val="en-US"/>
        </w:rPr>
        <w:t>(2013), 9-15</w:t>
      </w:r>
      <w:r w:rsidRPr="000126BB">
        <w:rPr>
          <w:lang w:val="en-US"/>
        </w:rPr>
        <w:t>.</w:t>
      </w:r>
    </w:p>
    <w:p w14:paraId="5F090B45" w14:textId="57807E30" w:rsidR="00855F5E" w:rsidRPr="000126BB" w:rsidRDefault="00855F5E" w:rsidP="000126BB">
      <w:pPr>
        <w:pStyle w:val="NormalWeb"/>
        <w:spacing w:line="480" w:lineRule="auto"/>
        <w:ind w:left="448" w:hanging="448"/>
        <w:jc w:val="both"/>
        <w:rPr>
          <w:lang w:val="en-US"/>
        </w:rPr>
      </w:pPr>
      <w:r w:rsidRPr="000126BB">
        <w:rPr>
          <w:lang w:val="en-US"/>
        </w:rPr>
        <w:t xml:space="preserve">Kim, H.J., Lee, C.C., Yun, H. </w:t>
      </w:r>
      <w:r w:rsidR="00EC7F06">
        <w:rPr>
          <w:lang w:val="en-US"/>
        </w:rPr>
        <w:t>&amp;</w:t>
      </w:r>
      <w:r w:rsidRPr="000126BB">
        <w:rPr>
          <w:lang w:val="en-US"/>
        </w:rPr>
        <w:t xml:space="preserve"> </w:t>
      </w:r>
      <w:proofErr w:type="spellStart"/>
      <w:r w:rsidRPr="000126BB">
        <w:rPr>
          <w:lang w:val="en-US"/>
        </w:rPr>
        <w:t>Im</w:t>
      </w:r>
      <w:proofErr w:type="spellEnd"/>
      <w:r w:rsidRPr="000126BB">
        <w:rPr>
          <w:lang w:val="en-US"/>
        </w:rPr>
        <w:t xml:space="preserve">, K.S. (2015) </w:t>
      </w:r>
      <w:proofErr w:type="gramStart"/>
      <w:r w:rsidRPr="000126BB">
        <w:rPr>
          <w:lang w:val="en-US"/>
        </w:rPr>
        <w:t>An</w:t>
      </w:r>
      <w:proofErr w:type="gramEnd"/>
      <w:r w:rsidRPr="000126BB">
        <w:rPr>
          <w:lang w:val="en-US"/>
        </w:rPr>
        <w:t xml:space="preserve"> examination of work exhaustion in the mobile enterprise environment. </w:t>
      </w:r>
      <w:r w:rsidRPr="000126BB">
        <w:rPr>
          <w:i/>
          <w:lang w:val="en-US"/>
        </w:rPr>
        <w:t>Technological Forecasting and Social Change</w:t>
      </w:r>
      <w:r w:rsidRPr="000126BB">
        <w:rPr>
          <w:lang w:val="en-US"/>
        </w:rPr>
        <w:t xml:space="preserve">, </w:t>
      </w:r>
      <w:r w:rsidRPr="000126BB">
        <w:rPr>
          <w:i/>
          <w:lang w:val="en-US"/>
        </w:rPr>
        <w:t>100</w:t>
      </w:r>
      <w:r w:rsidRPr="000126BB">
        <w:rPr>
          <w:lang w:val="en-US"/>
        </w:rPr>
        <w:t>, 255-266.</w:t>
      </w:r>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16" w:tgtFrame="_blank" w:tooltip="Persistent link using digital object identifier" w:history="1">
        <w:r w:rsidR="00EB0185" w:rsidRPr="006A4EA9">
          <w:rPr>
            <w:rStyle w:val="Hipervnculo"/>
            <w:lang w:val="en-US"/>
          </w:rPr>
          <w:t>https://doi.org/10.1016/j.techfore.2015.07.009</w:t>
        </w:r>
      </w:hyperlink>
    </w:p>
    <w:p w14:paraId="66B20965" w14:textId="7775DFE2" w:rsidR="00855F5E" w:rsidRPr="000126BB" w:rsidRDefault="00855F5E" w:rsidP="000126BB">
      <w:pPr>
        <w:pStyle w:val="NormalWeb"/>
        <w:spacing w:line="480" w:lineRule="auto"/>
        <w:ind w:left="448" w:hanging="448"/>
        <w:jc w:val="both"/>
        <w:rPr>
          <w:lang w:val="en-US"/>
        </w:rPr>
      </w:pPr>
      <w:r w:rsidRPr="000126BB">
        <w:rPr>
          <w:lang w:val="en-US"/>
        </w:rPr>
        <w:t xml:space="preserve">Lee, J. (2016). </w:t>
      </w:r>
      <w:proofErr w:type="gramStart"/>
      <w:r w:rsidRPr="000126BB">
        <w:rPr>
          <w:lang w:val="en-US"/>
        </w:rPr>
        <w:t>Habit, negative emotions, and intention to continue to use a cell phone.</w:t>
      </w:r>
      <w:proofErr w:type="gramEnd"/>
      <w:r w:rsidRPr="000126BB">
        <w:rPr>
          <w:lang w:val="en-US"/>
        </w:rPr>
        <w:t xml:space="preserve"> Social </w:t>
      </w:r>
      <w:r w:rsidRPr="000126BB">
        <w:rPr>
          <w:i/>
          <w:lang w:val="en-US"/>
        </w:rPr>
        <w:t>Behavior and Personality: an international journal, 44</w:t>
      </w:r>
      <w:r w:rsidRPr="000126BB">
        <w:rPr>
          <w:lang w:val="en-US"/>
        </w:rPr>
        <w:t>(10), 1687-1697.</w:t>
      </w:r>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17" w:history="1">
        <w:r w:rsidR="00EB0185" w:rsidRPr="006A4EA9">
          <w:rPr>
            <w:rStyle w:val="Hipervnculo"/>
            <w:lang w:val="en-US"/>
          </w:rPr>
          <w:t>https://doi.org/10.2224/sbp.2016.44.10.1687</w:t>
        </w:r>
      </w:hyperlink>
    </w:p>
    <w:p w14:paraId="699F9C58" w14:textId="67DC5DA1" w:rsidR="00855F5E" w:rsidRPr="000126BB" w:rsidRDefault="00EC7F06" w:rsidP="000126BB">
      <w:pPr>
        <w:pStyle w:val="NormalWeb"/>
        <w:spacing w:line="480" w:lineRule="auto"/>
        <w:ind w:left="448" w:hanging="448"/>
        <w:jc w:val="both"/>
        <w:rPr>
          <w:lang w:val="en-US"/>
        </w:rPr>
      </w:pPr>
      <w:r>
        <w:rPr>
          <w:lang w:val="en-GB"/>
        </w:rPr>
        <w:t xml:space="preserve">Meyers, M. C., van </w:t>
      </w:r>
      <w:proofErr w:type="spellStart"/>
      <w:r>
        <w:rPr>
          <w:lang w:val="en-GB"/>
        </w:rPr>
        <w:t>Woerkom</w:t>
      </w:r>
      <w:proofErr w:type="spellEnd"/>
      <w:r>
        <w:rPr>
          <w:lang w:val="en-GB"/>
        </w:rPr>
        <w:t>, M.</w:t>
      </w:r>
      <w:r w:rsidR="00855F5E" w:rsidRPr="000126BB">
        <w:rPr>
          <w:lang w:val="en-GB"/>
        </w:rPr>
        <w:t xml:space="preserve"> </w:t>
      </w:r>
      <w:r>
        <w:rPr>
          <w:lang w:val="en-GB"/>
        </w:rPr>
        <w:t>&amp;</w:t>
      </w:r>
      <w:r w:rsidR="00855F5E" w:rsidRPr="000126BB">
        <w:rPr>
          <w:lang w:val="en-GB"/>
        </w:rPr>
        <w:t xml:space="preserve"> Bakker, A. B. (2013). The added value of the positive: A literature review of positive psychology interventions in organizations. </w:t>
      </w:r>
      <w:r w:rsidR="00855F5E" w:rsidRPr="000126BB">
        <w:rPr>
          <w:i/>
          <w:iCs/>
          <w:lang w:val="en-GB"/>
        </w:rPr>
        <w:t>European Journal of Work and Organizational Psychology</w:t>
      </w:r>
      <w:r w:rsidR="00855F5E" w:rsidRPr="000126BB">
        <w:rPr>
          <w:lang w:val="en-GB"/>
        </w:rPr>
        <w:t xml:space="preserve">, </w:t>
      </w:r>
      <w:r w:rsidR="00855F5E" w:rsidRPr="000126BB">
        <w:rPr>
          <w:i/>
          <w:iCs/>
          <w:lang w:val="en-GB"/>
        </w:rPr>
        <w:t>22</w:t>
      </w:r>
      <w:r w:rsidR="00855F5E" w:rsidRPr="000126BB">
        <w:rPr>
          <w:lang w:val="en-GB"/>
        </w:rPr>
        <w:t>(5), 618-632.</w:t>
      </w:r>
      <w:r w:rsidR="00EB0185" w:rsidRPr="000126BB">
        <w:rPr>
          <w:lang w:val="en-GB"/>
        </w:rPr>
        <w:t xml:space="preserve"> </w:t>
      </w:r>
      <w:proofErr w:type="spellStart"/>
      <w:proofErr w:type="gramStart"/>
      <w:r w:rsidR="00EB0185" w:rsidRPr="000126BB">
        <w:rPr>
          <w:lang w:val="en-GB"/>
        </w:rPr>
        <w:t>doi</w:t>
      </w:r>
      <w:proofErr w:type="spellEnd"/>
      <w:proofErr w:type="gramEnd"/>
      <w:r w:rsidR="00EB0185" w:rsidRPr="000126BB">
        <w:rPr>
          <w:lang w:val="en-GB"/>
        </w:rPr>
        <w:t xml:space="preserve">: </w:t>
      </w:r>
      <w:hyperlink r:id="rId18" w:history="1">
        <w:r w:rsidR="00EB0185" w:rsidRPr="006A4EA9">
          <w:rPr>
            <w:rStyle w:val="Hipervnculo"/>
            <w:lang w:val="en-US"/>
          </w:rPr>
          <w:t>https://doi.org/10.1080/1359432X.2012.694689</w:t>
        </w:r>
      </w:hyperlink>
    </w:p>
    <w:p w14:paraId="2B3DDCEC" w14:textId="4D0DD4EE" w:rsidR="00855F5E" w:rsidRPr="000126BB" w:rsidRDefault="00855F5E" w:rsidP="000126BB">
      <w:pPr>
        <w:pStyle w:val="NormalWeb"/>
        <w:spacing w:line="480" w:lineRule="auto"/>
        <w:ind w:left="448" w:hanging="448"/>
        <w:jc w:val="both"/>
        <w:rPr>
          <w:lang w:val="en-US"/>
        </w:rPr>
      </w:pPr>
      <w:r w:rsidRPr="000126BB">
        <w:rPr>
          <w:lang w:val="en-US"/>
        </w:rPr>
        <w:t xml:space="preserve">Nimrod, G. (2017). </w:t>
      </w:r>
      <w:proofErr w:type="spellStart"/>
      <w:r w:rsidRPr="000126BB">
        <w:rPr>
          <w:lang w:val="en-US"/>
        </w:rPr>
        <w:t>Technostress</w:t>
      </w:r>
      <w:proofErr w:type="spellEnd"/>
      <w:r w:rsidRPr="000126BB">
        <w:rPr>
          <w:lang w:val="en-US"/>
        </w:rPr>
        <w:t xml:space="preserve">: measuring a new threat to well-being in later life. </w:t>
      </w:r>
      <w:r w:rsidRPr="000126BB">
        <w:rPr>
          <w:i/>
          <w:lang w:val="en-US"/>
        </w:rPr>
        <w:t>Aging &amp; Mental Health</w:t>
      </w:r>
      <w:r w:rsidRPr="000126BB">
        <w:rPr>
          <w:lang w:val="en-US"/>
        </w:rPr>
        <w:t xml:space="preserve">, </w:t>
      </w:r>
      <w:r w:rsidR="00EC7F06" w:rsidRPr="00EC7F06">
        <w:rPr>
          <w:i/>
          <w:lang w:val="en-US"/>
        </w:rPr>
        <w:t>22</w:t>
      </w:r>
      <w:r w:rsidR="00EC7F06">
        <w:rPr>
          <w:lang w:val="en-US"/>
        </w:rPr>
        <w:t>(</w:t>
      </w:r>
      <w:r w:rsidR="00EC7F06" w:rsidRPr="00EC7F06">
        <w:rPr>
          <w:lang w:val="en-US"/>
        </w:rPr>
        <w:t>8</w:t>
      </w:r>
      <w:r w:rsidR="00EC7F06">
        <w:rPr>
          <w:lang w:val="en-US"/>
        </w:rPr>
        <w:t>)</w:t>
      </w:r>
      <w:r w:rsidR="00EC7F06" w:rsidRPr="00EC7F06">
        <w:rPr>
          <w:lang w:val="en-US"/>
        </w:rPr>
        <w:t>, 1080-1087</w:t>
      </w:r>
      <w:r w:rsidRPr="000126BB">
        <w:rPr>
          <w:lang w:val="en-US"/>
        </w:rPr>
        <w:t>.</w:t>
      </w:r>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19" w:history="1">
        <w:r w:rsidR="00EB0185" w:rsidRPr="006A4EA9">
          <w:rPr>
            <w:rStyle w:val="Hipervnculo"/>
            <w:lang w:val="en-US"/>
          </w:rPr>
          <w:t>https://doi.org/10.1080/13607863.2017.1334037</w:t>
        </w:r>
      </w:hyperlink>
    </w:p>
    <w:p w14:paraId="7F51145C" w14:textId="740D4A7F" w:rsidR="00855F5E" w:rsidRPr="000126BB" w:rsidRDefault="00855F5E" w:rsidP="000126BB">
      <w:pPr>
        <w:pStyle w:val="NormalWeb"/>
        <w:spacing w:line="480" w:lineRule="auto"/>
        <w:ind w:left="448" w:hanging="448"/>
        <w:jc w:val="both"/>
        <w:rPr>
          <w:lang w:val="en-US"/>
        </w:rPr>
      </w:pPr>
      <w:proofErr w:type="spellStart"/>
      <w:r w:rsidRPr="000126BB">
        <w:rPr>
          <w:lang w:val="en-US"/>
        </w:rPr>
        <w:t>Ninaus</w:t>
      </w:r>
      <w:proofErr w:type="spellEnd"/>
      <w:r w:rsidRPr="000126BB">
        <w:rPr>
          <w:lang w:val="en-US"/>
        </w:rPr>
        <w:t>, K., Die</w:t>
      </w:r>
      <w:r w:rsidR="00EC7F06">
        <w:rPr>
          <w:lang w:val="en-US"/>
        </w:rPr>
        <w:t xml:space="preserve">hl, S., </w:t>
      </w:r>
      <w:proofErr w:type="spellStart"/>
      <w:r w:rsidR="00EC7F06">
        <w:rPr>
          <w:lang w:val="en-US"/>
        </w:rPr>
        <w:t>Terlutter</w:t>
      </w:r>
      <w:proofErr w:type="spellEnd"/>
      <w:r w:rsidR="00EC7F06">
        <w:rPr>
          <w:lang w:val="en-US"/>
        </w:rPr>
        <w:t>, R., Chan, K.</w:t>
      </w:r>
      <w:r w:rsidRPr="000126BB">
        <w:rPr>
          <w:lang w:val="en-US"/>
        </w:rPr>
        <w:t xml:space="preserve"> </w:t>
      </w:r>
      <w:r w:rsidR="00EC7F06">
        <w:rPr>
          <w:lang w:val="en-US"/>
        </w:rPr>
        <w:t>&amp;</w:t>
      </w:r>
      <w:r w:rsidRPr="000126BB">
        <w:rPr>
          <w:lang w:val="en-US"/>
        </w:rPr>
        <w:t xml:space="preserve"> Huang, A. (2015). Benefits and stressors–Perceived effects of ICT use on employee health and work stress: An exploratory study from Austria and Hong Kong. </w:t>
      </w:r>
      <w:proofErr w:type="gramStart"/>
      <w:r w:rsidRPr="000126BB">
        <w:rPr>
          <w:i/>
          <w:lang w:val="en-US"/>
        </w:rPr>
        <w:t>International journal of qualitative studies on health and well-being</w:t>
      </w:r>
      <w:r w:rsidRPr="000126BB">
        <w:rPr>
          <w:lang w:val="en-US"/>
        </w:rPr>
        <w:t xml:space="preserve">, </w:t>
      </w:r>
      <w:r w:rsidRPr="00EC7F06">
        <w:rPr>
          <w:i/>
          <w:lang w:val="en-US"/>
        </w:rPr>
        <w:t>10</w:t>
      </w:r>
      <w:r w:rsidRPr="000126BB">
        <w:rPr>
          <w:lang w:val="en-US"/>
        </w:rPr>
        <w:t>(1), 28838.</w:t>
      </w:r>
      <w:proofErr w:type="gramEnd"/>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20" w:history="1">
        <w:r w:rsidR="00EB0185" w:rsidRPr="006A4EA9">
          <w:rPr>
            <w:rStyle w:val="Hipervnculo"/>
            <w:lang w:val="en-US"/>
          </w:rPr>
          <w:t>https://doi.org/10.3402/qhw.v10.28838</w:t>
        </w:r>
      </w:hyperlink>
    </w:p>
    <w:p w14:paraId="2DBA82F7" w14:textId="472234C6" w:rsidR="00431A01" w:rsidRDefault="00431A01" w:rsidP="000126BB">
      <w:pPr>
        <w:pStyle w:val="NormalWeb"/>
        <w:spacing w:line="480" w:lineRule="auto"/>
        <w:ind w:left="448" w:hanging="448"/>
        <w:jc w:val="both"/>
        <w:rPr>
          <w:lang w:val="it-IT"/>
        </w:rPr>
      </w:pPr>
      <w:proofErr w:type="spellStart"/>
      <w:r w:rsidRPr="00DA0BDF">
        <w:rPr>
          <w:lang w:val="en-US"/>
        </w:rPr>
        <w:lastRenderedPageBreak/>
        <w:t>Nunnally</w:t>
      </w:r>
      <w:proofErr w:type="spellEnd"/>
      <w:r w:rsidRPr="00DA0BDF">
        <w:rPr>
          <w:lang w:val="en-US"/>
        </w:rPr>
        <w:t xml:space="preserve">, J.C. &amp; Bernstein, I.H. (1994) </w:t>
      </w:r>
      <w:proofErr w:type="gramStart"/>
      <w:r w:rsidRPr="00DA0BDF">
        <w:rPr>
          <w:lang w:val="en-US"/>
        </w:rPr>
        <w:t>The</w:t>
      </w:r>
      <w:proofErr w:type="gramEnd"/>
      <w:r w:rsidRPr="00DA0BDF">
        <w:rPr>
          <w:lang w:val="en-US"/>
        </w:rPr>
        <w:t xml:space="preserve"> Assessment of Reliability. </w:t>
      </w:r>
      <w:r w:rsidRPr="00431A01">
        <w:rPr>
          <w:i/>
          <w:lang w:val="it-IT"/>
        </w:rPr>
        <w:t>Psychometric Theory, 3</w:t>
      </w:r>
      <w:r w:rsidRPr="00431A01">
        <w:rPr>
          <w:lang w:val="it-IT"/>
        </w:rPr>
        <w:t>, 248-292.</w:t>
      </w:r>
    </w:p>
    <w:p w14:paraId="2BA40A90" w14:textId="0F4C0AA7" w:rsidR="00855F5E" w:rsidRPr="000126BB" w:rsidRDefault="00855F5E" w:rsidP="000126BB">
      <w:pPr>
        <w:pStyle w:val="NormalWeb"/>
        <w:spacing w:line="480" w:lineRule="auto"/>
        <w:ind w:left="448" w:hanging="448"/>
        <w:jc w:val="both"/>
        <w:rPr>
          <w:lang w:val="en-US"/>
        </w:rPr>
      </w:pPr>
      <w:r w:rsidRPr="00CD543E">
        <w:rPr>
          <w:lang w:val="it-IT"/>
        </w:rPr>
        <w:t xml:space="preserve">Poole, C. E. </w:t>
      </w:r>
      <w:r w:rsidR="00EC7F06" w:rsidRPr="00CD543E">
        <w:rPr>
          <w:lang w:val="it-IT"/>
        </w:rPr>
        <w:t>&amp;</w:t>
      </w:r>
      <w:r w:rsidRPr="00CD543E">
        <w:rPr>
          <w:lang w:val="it-IT"/>
        </w:rPr>
        <w:t xml:space="preserve"> Denny, E. (2001). </w:t>
      </w:r>
      <w:r w:rsidRPr="000126BB">
        <w:rPr>
          <w:lang w:val="en-US"/>
        </w:rPr>
        <w:t xml:space="preserve">Technological change in the workplace: A statewide survey of community college library and learning resources personnel. </w:t>
      </w:r>
      <w:r w:rsidRPr="000126BB">
        <w:rPr>
          <w:i/>
          <w:lang w:val="en-US"/>
        </w:rPr>
        <w:t>College &amp; Research Libraries, 62</w:t>
      </w:r>
      <w:r w:rsidRPr="000126BB">
        <w:rPr>
          <w:lang w:val="en-US"/>
        </w:rPr>
        <w:t>(6), 503-515.</w:t>
      </w:r>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21" w:history="1">
        <w:r w:rsidR="00EB0185" w:rsidRPr="006A4EA9">
          <w:rPr>
            <w:rStyle w:val="Hipervnculo"/>
            <w:lang w:val="en-US"/>
          </w:rPr>
          <w:t>https://doi.org/10.5860/crl.62.6.503</w:t>
        </w:r>
      </w:hyperlink>
    </w:p>
    <w:p w14:paraId="4F360C2E" w14:textId="18F289E8" w:rsidR="00855F5E" w:rsidRPr="000126BB" w:rsidRDefault="00855F5E" w:rsidP="000126BB">
      <w:pPr>
        <w:pStyle w:val="NormalWeb"/>
        <w:spacing w:line="480" w:lineRule="auto"/>
        <w:ind w:left="448" w:hanging="448"/>
        <w:jc w:val="both"/>
        <w:rPr>
          <w:lang w:val="en-US"/>
        </w:rPr>
      </w:pPr>
      <w:proofErr w:type="gramStart"/>
      <w:r w:rsidRPr="00DA0BDF">
        <w:rPr>
          <w:lang w:val="en-US"/>
        </w:rPr>
        <w:t xml:space="preserve">Ragu-Nathan, T. S., </w:t>
      </w:r>
      <w:proofErr w:type="spellStart"/>
      <w:r w:rsidRPr="00DA0BDF">
        <w:rPr>
          <w:lang w:val="en-US"/>
        </w:rPr>
        <w:t>T</w:t>
      </w:r>
      <w:r w:rsidR="00EC7F06" w:rsidRPr="00DA0BDF">
        <w:rPr>
          <w:lang w:val="en-US"/>
        </w:rPr>
        <w:t>arafdar</w:t>
      </w:r>
      <w:proofErr w:type="spellEnd"/>
      <w:r w:rsidR="00EC7F06" w:rsidRPr="00DA0BDF">
        <w:rPr>
          <w:lang w:val="en-US"/>
        </w:rPr>
        <w:t>, M., Ragu-Nathan, B. S.</w:t>
      </w:r>
      <w:r w:rsidRPr="00DA0BDF">
        <w:rPr>
          <w:lang w:val="en-US"/>
        </w:rPr>
        <w:t xml:space="preserve"> </w:t>
      </w:r>
      <w:r w:rsidR="00EC7F06" w:rsidRPr="00DA0BDF">
        <w:rPr>
          <w:lang w:val="en-US"/>
        </w:rPr>
        <w:t>&amp;</w:t>
      </w:r>
      <w:r w:rsidRPr="00DA0BDF">
        <w:rPr>
          <w:lang w:val="en-US"/>
        </w:rPr>
        <w:t xml:space="preserve"> </w:t>
      </w:r>
      <w:proofErr w:type="spellStart"/>
      <w:r w:rsidRPr="00DA0BDF">
        <w:rPr>
          <w:lang w:val="en-US"/>
        </w:rPr>
        <w:t>Tu</w:t>
      </w:r>
      <w:proofErr w:type="spellEnd"/>
      <w:r w:rsidRPr="00DA0BDF">
        <w:rPr>
          <w:lang w:val="en-US"/>
        </w:rPr>
        <w:t>, Q. (2008).</w:t>
      </w:r>
      <w:proofErr w:type="gramEnd"/>
      <w:r w:rsidRPr="00DA0BDF">
        <w:rPr>
          <w:lang w:val="en-US"/>
        </w:rPr>
        <w:t xml:space="preserve"> </w:t>
      </w:r>
      <w:r w:rsidRPr="000126BB">
        <w:rPr>
          <w:lang w:val="en-US"/>
        </w:rPr>
        <w:t xml:space="preserve">The consequences of </w:t>
      </w:r>
      <w:proofErr w:type="spellStart"/>
      <w:r w:rsidRPr="000126BB">
        <w:rPr>
          <w:lang w:val="en-US"/>
        </w:rPr>
        <w:t>technostress</w:t>
      </w:r>
      <w:proofErr w:type="spellEnd"/>
      <w:r w:rsidRPr="000126BB">
        <w:rPr>
          <w:lang w:val="en-US"/>
        </w:rPr>
        <w:t xml:space="preserve"> for end users in organizations: Conceptual development and empirical validation. </w:t>
      </w:r>
      <w:r w:rsidRPr="000126BB">
        <w:rPr>
          <w:i/>
          <w:lang w:val="en-US"/>
        </w:rPr>
        <w:t>Information systems research</w:t>
      </w:r>
      <w:r w:rsidRPr="000126BB">
        <w:rPr>
          <w:lang w:val="en-US"/>
        </w:rPr>
        <w:t xml:space="preserve">, </w:t>
      </w:r>
      <w:r w:rsidRPr="00EC7F06">
        <w:rPr>
          <w:i/>
          <w:lang w:val="en-US"/>
        </w:rPr>
        <w:t>19</w:t>
      </w:r>
      <w:r w:rsidRPr="000126BB">
        <w:rPr>
          <w:lang w:val="en-US"/>
        </w:rPr>
        <w:t>(4), 417-433.</w:t>
      </w:r>
      <w:r w:rsidR="00EB0185" w:rsidRPr="000126BB">
        <w:rPr>
          <w:lang w:val="en-US"/>
        </w:rPr>
        <w:t xml:space="preserve"> </w:t>
      </w:r>
      <w:proofErr w:type="spellStart"/>
      <w:proofErr w:type="gramStart"/>
      <w:r w:rsidR="00EB0185" w:rsidRPr="000126BB">
        <w:rPr>
          <w:lang w:val="en-US"/>
        </w:rPr>
        <w:t>doi</w:t>
      </w:r>
      <w:proofErr w:type="spellEnd"/>
      <w:proofErr w:type="gramEnd"/>
      <w:r w:rsidR="00EB0185" w:rsidRPr="000126BB">
        <w:rPr>
          <w:lang w:val="en-US"/>
        </w:rPr>
        <w:t xml:space="preserve">: </w:t>
      </w:r>
      <w:hyperlink r:id="rId22" w:history="1">
        <w:r w:rsidR="00EB0185" w:rsidRPr="00FB031F">
          <w:rPr>
            <w:rStyle w:val="Hipervnculo"/>
            <w:lang w:val="en-US"/>
          </w:rPr>
          <w:t>https://doi.org/10.1287/isre.1070.0165</w:t>
        </w:r>
      </w:hyperlink>
    </w:p>
    <w:p w14:paraId="6CB91A4A" w14:textId="67D7BFC7" w:rsidR="00855F5E" w:rsidRPr="00FB031F" w:rsidRDefault="00855F5E" w:rsidP="000126BB">
      <w:pPr>
        <w:pStyle w:val="NormalWeb"/>
        <w:spacing w:line="480" w:lineRule="auto"/>
        <w:ind w:left="448" w:hanging="448"/>
        <w:jc w:val="both"/>
      </w:pPr>
      <w:proofErr w:type="spellStart"/>
      <w:r w:rsidRPr="00FB031F">
        <w:rPr>
          <w:lang w:val="en-US"/>
        </w:rPr>
        <w:t>Salanova</w:t>
      </w:r>
      <w:proofErr w:type="spellEnd"/>
      <w:r w:rsidRPr="00FB031F">
        <w:rPr>
          <w:lang w:val="en-US"/>
        </w:rPr>
        <w:t xml:space="preserve">, M., Martínez, I.M. </w:t>
      </w:r>
      <w:r w:rsidR="00EC7F06" w:rsidRPr="00FB031F">
        <w:rPr>
          <w:lang w:val="en-US"/>
        </w:rPr>
        <w:t>&amp;</w:t>
      </w:r>
      <w:r w:rsidRPr="00FB031F">
        <w:rPr>
          <w:lang w:val="en-US"/>
        </w:rPr>
        <w:t xml:space="preserve"> </w:t>
      </w:r>
      <w:proofErr w:type="spellStart"/>
      <w:r w:rsidRPr="00FB031F">
        <w:rPr>
          <w:lang w:val="en-US"/>
        </w:rPr>
        <w:t>Llorens</w:t>
      </w:r>
      <w:proofErr w:type="spellEnd"/>
      <w:r w:rsidRPr="00FB031F">
        <w:rPr>
          <w:lang w:val="en-US"/>
        </w:rPr>
        <w:t xml:space="preserve">, S. (2005). </w:t>
      </w:r>
      <w:r w:rsidRPr="000126BB">
        <w:rPr>
          <w:i/>
        </w:rPr>
        <w:t>Psicología Organizacional Positiva</w:t>
      </w:r>
      <w:r w:rsidRPr="000126BB">
        <w:t xml:space="preserve">. En F. </w:t>
      </w:r>
      <w:proofErr w:type="spellStart"/>
      <w:r w:rsidRPr="000126BB">
        <w:t>Palací</w:t>
      </w:r>
      <w:proofErr w:type="spellEnd"/>
      <w:r w:rsidRPr="000126BB">
        <w:t xml:space="preserve"> (Ed.), Psicología de la Organización. </w:t>
      </w:r>
      <w:r w:rsidRPr="00FB031F">
        <w:t xml:space="preserve">Madrid: Pearson Prentice Hall, </w:t>
      </w:r>
      <w:r w:rsidR="007E4AEF" w:rsidRPr="00FB031F">
        <w:t xml:space="preserve">pp. </w:t>
      </w:r>
      <w:r w:rsidRPr="00FB031F">
        <w:t>349-376.</w:t>
      </w:r>
    </w:p>
    <w:p w14:paraId="4077EDE9" w14:textId="57F1B4E8" w:rsidR="00855F5E" w:rsidRPr="000126BB" w:rsidRDefault="00855F5E" w:rsidP="000126BB">
      <w:pPr>
        <w:pStyle w:val="NormalWeb"/>
        <w:spacing w:line="480" w:lineRule="auto"/>
        <w:ind w:left="448" w:hanging="448"/>
        <w:jc w:val="both"/>
        <w:rPr>
          <w:lang w:val="en-US"/>
        </w:rPr>
      </w:pPr>
      <w:proofErr w:type="spellStart"/>
      <w:r w:rsidRPr="00CD543E">
        <w:rPr>
          <w:lang w:val="en-US"/>
        </w:rPr>
        <w:t>Salanova</w:t>
      </w:r>
      <w:proofErr w:type="spellEnd"/>
      <w:r w:rsidRPr="00CD543E">
        <w:rPr>
          <w:lang w:val="en-US"/>
        </w:rPr>
        <w:t xml:space="preserve">, M., </w:t>
      </w:r>
      <w:proofErr w:type="spellStart"/>
      <w:r w:rsidRPr="00CD543E">
        <w:rPr>
          <w:lang w:val="en-US"/>
        </w:rPr>
        <w:t>Llorens</w:t>
      </w:r>
      <w:proofErr w:type="spellEnd"/>
      <w:r w:rsidRPr="00CD543E">
        <w:rPr>
          <w:lang w:val="en-US"/>
        </w:rPr>
        <w:t xml:space="preserve">, S., </w:t>
      </w:r>
      <w:proofErr w:type="spellStart"/>
      <w:r w:rsidRPr="00CD543E">
        <w:rPr>
          <w:lang w:val="en-US"/>
        </w:rPr>
        <w:t>Cifre</w:t>
      </w:r>
      <w:proofErr w:type="spellEnd"/>
      <w:r w:rsidRPr="00CD543E">
        <w:rPr>
          <w:lang w:val="en-US"/>
        </w:rPr>
        <w:t xml:space="preserve">, E. </w:t>
      </w:r>
      <w:r w:rsidR="00EC7F06" w:rsidRPr="00CD543E">
        <w:rPr>
          <w:lang w:val="en-US"/>
        </w:rPr>
        <w:t>&amp;</w:t>
      </w:r>
      <w:r w:rsidRPr="00CD543E">
        <w:rPr>
          <w:lang w:val="en-US"/>
        </w:rPr>
        <w:t xml:space="preserve"> Martínez, I. M. (2012). </w:t>
      </w:r>
      <w:r w:rsidRPr="000126BB">
        <w:rPr>
          <w:lang w:val="en-GB"/>
        </w:rPr>
        <w:t xml:space="preserve">We need a hero! Toward a validation of the healthy and resilient organization (HERO) model. </w:t>
      </w:r>
      <w:r w:rsidRPr="00FB031F">
        <w:rPr>
          <w:i/>
          <w:iCs/>
          <w:lang w:val="en-US"/>
        </w:rPr>
        <w:t>Group &amp; Organization Management</w:t>
      </w:r>
      <w:r w:rsidRPr="00FB031F">
        <w:rPr>
          <w:lang w:val="en-US"/>
        </w:rPr>
        <w:t xml:space="preserve">, </w:t>
      </w:r>
      <w:r w:rsidRPr="00FB031F">
        <w:rPr>
          <w:i/>
          <w:iCs/>
          <w:lang w:val="en-US"/>
        </w:rPr>
        <w:t>37</w:t>
      </w:r>
      <w:r w:rsidRPr="00FB031F">
        <w:rPr>
          <w:lang w:val="en-US"/>
        </w:rPr>
        <w:t>(6), 785-822.</w:t>
      </w:r>
      <w:r w:rsidR="007E4AEF" w:rsidRPr="00FB031F">
        <w:rPr>
          <w:lang w:val="en-US"/>
        </w:rPr>
        <w:t xml:space="preserve"> </w:t>
      </w:r>
      <w:proofErr w:type="spellStart"/>
      <w:proofErr w:type="gramStart"/>
      <w:r w:rsidR="007E4AEF" w:rsidRPr="00FB031F">
        <w:rPr>
          <w:lang w:val="en-US"/>
        </w:rPr>
        <w:t>doi</w:t>
      </w:r>
      <w:proofErr w:type="spellEnd"/>
      <w:proofErr w:type="gramEnd"/>
      <w:r w:rsidR="007E4AEF" w:rsidRPr="00FB031F">
        <w:rPr>
          <w:lang w:val="en-US"/>
        </w:rPr>
        <w:t xml:space="preserve">: </w:t>
      </w:r>
      <w:hyperlink r:id="rId23" w:history="1">
        <w:r w:rsidR="007E4AEF" w:rsidRPr="00FB031F">
          <w:rPr>
            <w:rStyle w:val="Hipervnculo"/>
            <w:lang w:val="en-US"/>
          </w:rPr>
          <w:t>https://doi.org/10.1177/1059601112470405</w:t>
        </w:r>
      </w:hyperlink>
    </w:p>
    <w:p w14:paraId="0B2CECD2" w14:textId="2DABB7F8" w:rsidR="00855F5E" w:rsidRPr="00FB031F" w:rsidRDefault="00855F5E" w:rsidP="000126BB">
      <w:pPr>
        <w:pStyle w:val="NormalWeb"/>
        <w:spacing w:line="480" w:lineRule="auto"/>
        <w:ind w:left="448" w:hanging="448"/>
        <w:jc w:val="both"/>
        <w:rPr>
          <w:lang w:val="en-US"/>
        </w:rPr>
      </w:pPr>
      <w:proofErr w:type="spellStart"/>
      <w:r w:rsidRPr="000126BB">
        <w:t>Salanova</w:t>
      </w:r>
      <w:proofErr w:type="spellEnd"/>
      <w:r w:rsidRPr="000126BB">
        <w:t xml:space="preserve">, M, Llorens, S. </w:t>
      </w:r>
      <w:r w:rsidR="00EC7F06">
        <w:t>&amp;</w:t>
      </w:r>
      <w:r w:rsidRPr="000126BB">
        <w:t xml:space="preserve"> Martínez, I.M. (2016). Aportaciones desde la psicología organizacional positive para desarrollar organizaciones saludables y </w:t>
      </w:r>
      <w:proofErr w:type="spellStart"/>
      <w:r w:rsidRPr="000126BB">
        <w:t>resilientes</w:t>
      </w:r>
      <w:proofErr w:type="spellEnd"/>
      <w:r w:rsidRPr="000126BB">
        <w:t xml:space="preserve">. </w:t>
      </w:r>
      <w:proofErr w:type="spellStart"/>
      <w:r w:rsidR="00C34F4B">
        <w:rPr>
          <w:i/>
          <w:lang w:val="en-US"/>
        </w:rPr>
        <w:t>Papeles</w:t>
      </w:r>
      <w:proofErr w:type="spellEnd"/>
      <w:r w:rsidR="00C34F4B">
        <w:rPr>
          <w:i/>
          <w:lang w:val="en-US"/>
        </w:rPr>
        <w:t xml:space="preserve"> </w:t>
      </w:r>
      <w:proofErr w:type="gramStart"/>
      <w:r w:rsidR="00C34F4B">
        <w:rPr>
          <w:i/>
          <w:lang w:val="en-US"/>
        </w:rPr>
        <w:t>del</w:t>
      </w:r>
      <w:proofErr w:type="gramEnd"/>
      <w:r w:rsidR="00C34F4B">
        <w:rPr>
          <w:i/>
          <w:lang w:val="en-US"/>
        </w:rPr>
        <w:t xml:space="preserve"> </w:t>
      </w:r>
      <w:proofErr w:type="spellStart"/>
      <w:r w:rsidR="00C34F4B">
        <w:rPr>
          <w:i/>
          <w:lang w:val="en-US"/>
        </w:rPr>
        <w:t>Psicólogo</w:t>
      </w:r>
      <w:proofErr w:type="spellEnd"/>
      <w:r w:rsidRPr="00FB031F">
        <w:rPr>
          <w:i/>
          <w:lang w:val="en-US"/>
        </w:rPr>
        <w:t>, 37</w:t>
      </w:r>
      <w:r w:rsidRPr="00FB031F">
        <w:rPr>
          <w:lang w:val="en-US"/>
        </w:rPr>
        <w:t>(3), 177-184.</w:t>
      </w:r>
    </w:p>
    <w:p w14:paraId="1B7B5441" w14:textId="530153F0" w:rsidR="003E321E" w:rsidRPr="00FB031F" w:rsidRDefault="003E321E" w:rsidP="000126BB">
      <w:pPr>
        <w:pStyle w:val="NormalWeb"/>
        <w:spacing w:line="480" w:lineRule="auto"/>
        <w:ind w:left="448" w:hanging="448"/>
        <w:jc w:val="both"/>
        <w:rPr>
          <w:lang w:val="en-US"/>
        </w:rPr>
      </w:pPr>
      <w:r w:rsidRPr="00FB031F">
        <w:rPr>
          <w:lang w:val="en-US"/>
        </w:rPr>
        <w:t xml:space="preserve">Seligman, M. E. P. (1999). </w:t>
      </w:r>
      <w:proofErr w:type="gramStart"/>
      <w:r w:rsidRPr="00FB031F">
        <w:rPr>
          <w:lang w:val="en-US"/>
        </w:rPr>
        <w:t>The president’s address.</w:t>
      </w:r>
      <w:proofErr w:type="gramEnd"/>
      <w:r w:rsidRPr="00FB031F">
        <w:rPr>
          <w:lang w:val="en-US"/>
        </w:rPr>
        <w:t xml:space="preserve"> </w:t>
      </w:r>
      <w:r w:rsidRPr="00FB031F">
        <w:rPr>
          <w:i/>
          <w:lang w:val="en-US"/>
        </w:rPr>
        <w:t>American Psychologist</w:t>
      </w:r>
      <w:r w:rsidRPr="00FB031F">
        <w:rPr>
          <w:lang w:val="en-US"/>
        </w:rPr>
        <w:t xml:space="preserve">, </w:t>
      </w:r>
      <w:r w:rsidRPr="00FB031F">
        <w:rPr>
          <w:i/>
          <w:lang w:val="en-US"/>
        </w:rPr>
        <w:t>54</w:t>
      </w:r>
      <w:r w:rsidRPr="00FB031F">
        <w:rPr>
          <w:lang w:val="en-US"/>
        </w:rPr>
        <w:t>, 559–562.</w:t>
      </w:r>
    </w:p>
    <w:p w14:paraId="5585EDD5" w14:textId="143CC21A" w:rsidR="00855F5E" w:rsidRPr="000126BB" w:rsidRDefault="00855F5E" w:rsidP="000126BB">
      <w:pPr>
        <w:pStyle w:val="NormalWeb"/>
        <w:spacing w:line="480" w:lineRule="auto"/>
        <w:ind w:left="448" w:hanging="448"/>
        <w:jc w:val="both"/>
        <w:rPr>
          <w:lang w:val="en-US"/>
        </w:rPr>
      </w:pPr>
      <w:proofErr w:type="spellStart"/>
      <w:proofErr w:type="gramStart"/>
      <w:r w:rsidRPr="00FB031F">
        <w:rPr>
          <w:lang w:val="en-US"/>
        </w:rPr>
        <w:t>Sellberg</w:t>
      </w:r>
      <w:proofErr w:type="spellEnd"/>
      <w:r w:rsidRPr="00FB031F">
        <w:rPr>
          <w:lang w:val="en-US"/>
        </w:rPr>
        <w:t xml:space="preserve">, C. </w:t>
      </w:r>
      <w:r w:rsidR="00EC7F06" w:rsidRPr="00FB031F">
        <w:rPr>
          <w:lang w:val="en-US"/>
        </w:rPr>
        <w:t>&amp;</w:t>
      </w:r>
      <w:r w:rsidRPr="00FB031F">
        <w:rPr>
          <w:lang w:val="en-US"/>
        </w:rPr>
        <w:t xml:space="preserve"> Susi, T. (2014).</w:t>
      </w:r>
      <w:proofErr w:type="gramEnd"/>
      <w:r w:rsidRPr="00FB031F">
        <w:rPr>
          <w:lang w:val="en-US"/>
        </w:rPr>
        <w:t xml:space="preserve"> </w:t>
      </w:r>
      <w:proofErr w:type="spellStart"/>
      <w:r w:rsidRPr="000126BB">
        <w:rPr>
          <w:lang w:val="en-US"/>
        </w:rPr>
        <w:t>Technostress</w:t>
      </w:r>
      <w:proofErr w:type="spellEnd"/>
      <w:r w:rsidRPr="000126BB">
        <w:rPr>
          <w:lang w:val="en-US"/>
        </w:rPr>
        <w:t xml:space="preserve"> in the office: a distributed cognition perspective on human–technology interaction. </w:t>
      </w:r>
      <w:r w:rsidRPr="000126BB">
        <w:rPr>
          <w:i/>
          <w:lang w:val="en-US"/>
        </w:rPr>
        <w:t>Cognition, Technology &amp; Work, 16</w:t>
      </w:r>
      <w:r w:rsidRPr="000126BB">
        <w:rPr>
          <w:lang w:val="en-US"/>
        </w:rPr>
        <w:t>(2), 187-201.</w:t>
      </w:r>
    </w:p>
    <w:p w14:paraId="0E01F167" w14:textId="6CA076CD" w:rsidR="00855F5E" w:rsidRPr="000126BB" w:rsidRDefault="00855F5E" w:rsidP="000126BB">
      <w:pPr>
        <w:pStyle w:val="NormalWeb"/>
        <w:spacing w:line="480" w:lineRule="auto"/>
        <w:ind w:left="448" w:hanging="448"/>
        <w:jc w:val="both"/>
        <w:rPr>
          <w:lang w:val="en-US"/>
        </w:rPr>
      </w:pPr>
      <w:r w:rsidRPr="00DA0BDF">
        <w:rPr>
          <w:lang w:val="it-IT"/>
        </w:rPr>
        <w:t xml:space="preserve">Shu, Q., Tu, Q. </w:t>
      </w:r>
      <w:r w:rsidR="00EC7F06" w:rsidRPr="00DA0BDF">
        <w:rPr>
          <w:lang w:val="it-IT"/>
        </w:rPr>
        <w:t>&amp;</w:t>
      </w:r>
      <w:r w:rsidRPr="00DA0BDF">
        <w:rPr>
          <w:lang w:val="it-IT"/>
        </w:rPr>
        <w:t xml:space="preserve"> Wang, K. (2011). </w:t>
      </w:r>
      <w:r w:rsidRPr="000126BB">
        <w:rPr>
          <w:lang w:val="en-US"/>
        </w:rPr>
        <w:t xml:space="preserve">The impact of computer self-efficacy and technology dependence on computer-related </w:t>
      </w:r>
      <w:proofErr w:type="spellStart"/>
      <w:r w:rsidRPr="000126BB">
        <w:rPr>
          <w:lang w:val="en-US"/>
        </w:rPr>
        <w:t>technostress</w:t>
      </w:r>
      <w:proofErr w:type="spellEnd"/>
      <w:r w:rsidRPr="000126BB">
        <w:rPr>
          <w:lang w:val="en-US"/>
        </w:rPr>
        <w:t xml:space="preserve">: A social cognitive theory perspective. </w:t>
      </w:r>
      <w:r w:rsidRPr="000126BB">
        <w:rPr>
          <w:i/>
          <w:lang w:val="en-US"/>
        </w:rPr>
        <w:t>International Journal of Human-Computer Interaction, 27</w:t>
      </w:r>
      <w:r w:rsidRPr="000126BB">
        <w:rPr>
          <w:lang w:val="en-US"/>
        </w:rPr>
        <w:t>(10), 923-939.</w:t>
      </w:r>
      <w:r w:rsidR="007E4AEF" w:rsidRPr="000126BB">
        <w:rPr>
          <w:lang w:val="en-US"/>
        </w:rPr>
        <w:t xml:space="preserve"> </w:t>
      </w:r>
      <w:proofErr w:type="spellStart"/>
      <w:proofErr w:type="gramStart"/>
      <w:r w:rsidR="007E4AEF" w:rsidRPr="000126BB">
        <w:rPr>
          <w:lang w:val="en-US"/>
        </w:rPr>
        <w:t>doi</w:t>
      </w:r>
      <w:proofErr w:type="spellEnd"/>
      <w:proofErr w:type="gramEnd"/>
      <w:r w:rsidR="007E4AEF" w:rsidRPr="000126BB">
        <w:rPr>
          <w:lang w:val="en-US"/>
        </w:rPr>
        <w:t xml:space="preserve">: </w:t>
      </w:r>
      <w:hyperlink r:id="rId24" w:history="1">
        <w:r w:rsidR="007E4AEF" w:rsidRPr="006A4EA9">
          <w:rPr>
            <w:rStyle w:val="Hipervnculo"/>
            <w:lang w:val="en-US"/>
          </w:rPr>
          <w:t>https://doi.org/10.1080/10447318.2011.555313</w:t>
        </w:r>
      </w:hyperlink>
    </w:p>
    <w:p w14:paraId="608D42DA" w14:textId="6E5D0DAF" w:rsidR="00855F5E" w:rsidRPr="000126BB" w:rsidRDefault="00855F5E" w:rsidP="000126BB">
      <w:pPr>
        <w:pStyle w:val="NormalWeb"/>
        <w:spacing w:line="480" w:lineRule="auto"/>
        <w:ind w:left="448" w:hanging="448"/>
        <w:jc w:val="both"/>
        <w:rPr>
          <w:lang w:val="en-US"/>
        </w:rPr>
      </w:pPr>
      <w:bookmarkStart w:id="0" w:name="_GoBack"/>
      <w:proofErr w:type="spellStart"/>
      <w:proofErr w:type="gramStart"/>
      <w:r w:rsidRPr="000126BB">
        <w:rPr>
          <w:lang w:val="en-US"/>
        </w:rPr>
        <w:lastRenderedPageBreak/>
        <w:t>Stadin</w:t>
      </w:r>
      <w:bookmarkEnd w:id="0"/>
      <w:proofErr w:type="spellEnd"/>
      <w:r w:rsidRPr="000126BB">
        <w:rPr>
          <w:lang w:val="en-US"/>
        </w:rPr>
        <w:t xml:space="preserve">, M., </w:t>
      </w:r>
      <w:proofErr w:type="spellStart"/>
      <w:r w:rsidRPr="000126BB">
        <w:rPr>
          <w:lang w:val="en-US"/>
        </w:rPr>
        <w:t>Nordin</w:t>
      </w:r>
      <w:proofErr w:type="spellEnd"/>
      <w:r w:rsidRPr="000126BB">
        <w:rPr>
          <w:lang w:val="en-US"/>
        </w:rPr>
        <w:t xml:space="preserve">, M., </w:t>
      </w:r>
      <w:proofErr w:type="spellStart"/>
      <w:r w:rsidRPr="000126BB">
        <w:rPr>
          <w:lang w:val="en-US"/>
        </w:rPr>
        <w:t>Broström</w:t>
      </w:r>
      <w:proofErr w:type="spellEnd"/>
      <w:r w:rsidRPr="000126BB">
        <w:rPr>
          <w:lang w:val="en-US"/>
        </w:rPr>
        <w:t xml:space="preserve">, A., Hanson, L. L. M., </w:t>
      </w:r>
      <w:proofErr w:type="spellStart"/>
      <w:r w:rsidRPr="000126BB">
        <w:rPr>
          <w:lang w:val="en-US"/>
        </w:rPr>
        <w:t>Westerlund</w:t>
      </w:r>
      <w:proofErr w:type="spellEnd"/>
      <w:r w:rsidRPr="000126BB">
        <w:rPr>
          <w:lang w:val="en-US"/>
        </w:rPr>
        <w:t xml:space="preserve">, H. </w:t>
      </w:r>
      <w:r w:rsidR="00EC7F06">
        <w:rPr>
          <w:lang w:val="en-US"/>
        </w:rPr>
        <w:t>&amp;</w:t>
      </w:r>
      <w:r w:rsidRPr="000126BB">
        <w:rPr>
          <w:lang w:val="en-US"/>
        </w:rPr>
        <w:t xml:space="preserve"> </w:t>
      </w:r>
      <w:proofErr w:type="spellStart"/>
      <w:r w:rsidRPr="000126BB">
        <w:rPr>
          <w:lang w:val="en-US"/>
        </w:rPr>
        <w:t>Fransson</w:t>
      </w:r>
      <w:proofErr w:type="spellEnd"/>
      <w:r w:rsidRPr="000126BB">
        <w:rPr>
          <w:lang w:val="en-US"/>
        </w:rPr>
        <w:t>, E. I. (2016).</w:t>
      </w:r>
      <w:proofErr w:type="gramEnd"/>
      <w:r w:rsidRPr="000126BB">
        <w:rPr>
          <w:lang w:val="en-US"/>
        </w:rPr>
        <w:t xml:space="preserve"> Information and communication technology demands at work: the association with job strain, effort-reward imbalance and self-rated health in different socio-economic strata. </w:t>
      </w:r>
      <w:r w:rsidRPr="000126BB">
        <w:rPr>
          <w:i/>
          <w:lang w:val="en-US"/>
        </w:rPr>
        <w:t>International archives of occupational and environmental health, 89</w:t>
      </w:r>
      <w:r w:rsidRPr="000126BB">
        <w:rPr>
          <w:lang w:val="en-US"/>
        </w:rPr>
        <w:t>(7), 1049-1058.</w:t>
      </w:r>
    </w:p>
    <w:p w14:paraId="264A86AE" w14:textId="057D01A7" w:rsidR="00855F5E" w:rsidRPr="000126BB" w:rsidRDefault="00855F5E" w:rsidP="000126BB">
      <w:pPr>
        <w:pStyle w:val="NormalWeb"/>
        <w:spacing w:line="480" w:lineRule="auto"/>
        <w:ind w:left="448" w:hanging="448"/>
        <w:jc w:val="both"/>
        <w:rPr>
          <w:lang w:val="en-US"/>
        </w:rPr>
      </w:pPr>
      <w:proofErr w:type="spellStart"/>
      <w:r w:rsidRPr="00DA0BDF">
        <w:rPr>
          <w:rFonts w:eastAsia="Times New Roman"/>
        </w:rPr>
        <w:t>Tarafdar</w:t>
      </w:r>
      <w:proofErr w:type="spellEnd"/>
      <w:r w:rsidRPr="00DA0BDF">
        <w:rPr>
          <w:rFonts w:eastAsia="Times New Roman"/>
        </w:rPr>
        <w:t xml:space="preserve">, M., Tu, Q., </w:t>
      </w:r>
      <w:proofErr w:type="spellStart"/>
      <w:r w:rsidRPr="00DA0BDF">
        <w:rPr>
          <w:rFonts w:eastAsia="Times New Roman"/>
        </w:rPr>
        <w:t>Ragu-Nathan</w:t>
      </w:r>
      <w:proofErr w:type="spellEnd"/>
      <w:r w:rsidRPr="00DA0BDF">
        <w:rPr>
          <w:rFonts w:eastAsia="Times New Roman"/>
        </w:rPr>
        <w:t xml:space="preserve">, B. S. </w:t>
      </w:r>
      <w:r w:rsidR="00EC7F06" w:rsidRPr="00DA0BDF">
        <w:rPr>
          <w:rFonts w:eastAsia="Times New Roman"/>
        </w:rPr>
        <w:t>&amp;</w:t>
      </w:r>
      <w:r w:rsidRPr="00DA0BDF">
        <w:rPr>
          <w:rFonts w:eastAsia="Times New Roman"/>
        </w:rPr>
        <w:t xml:space="preserve"> </w:t>
      </w:r>
      <w:proofErr w:type="spellStart"/>
      <w:r w:rsidRPr="00DA0BDF">
        <w:rPr>
          <w:rFonts w:eastAsia="Times New Roman"/>
        </w:rPr>
        <w:t>Ragu-Nathan</w:t>
      </w:r>
      <w:proofErr w:type="spellEnd"/>
      <w:r w:rsidRPr="00DA0BDF">
        <w:rPr>
          <w:rFonts w:eastAsia="Times New Roman"/>
        </w:rPr>
        <w:t xml:space="preserve">, T. S. (2007). </w:t>
      </w:r>
      <w:proofErr w:type="gramStart"/>
      <w:r w:rsidRPr="000126BB">
        <w:rPr>
          <w:rFonts w:eastAsia="Times New Roman"/>
          <w:lang w:val="en-US"/>
        </w:rPr>
        <w:t xml:space="preserve">The impact of </w:t>
      </w:r>
      <w:proofErr w:type="spellStart"/>
      <w:r w:rsidRPr="000126BB">
        <w:rPr>
          <w:rFonts w:eastAsia="Times New Roman"/>
          <w:lang w:val="en-US"/>
        </w:rPr>
        <w:t>technostress</w:t>
      </w:r>
      <w:proofErr w:type="spellEnd"/>
      <w:r w:rsidRPr="000126BB">
        <w:rPr>
          <w:rFonts w:eastAsia="Times New Roman"/>
          <w:lang w:val="en-US"/>
        </w:rPr>
        <w:t xml:space="preserve"> on role stress and productivity</w:t>
      </w:r>
      <w:r w:rsidRPr="000126BB">
        <w:rPr>
          <w:rFonts w:eastAsia="Times New Roman"/>
          <w:i/>
          <w:lang w:val="en-US"/>
        </w:rPr>
        <w:t>.</w:t>
      </w:r>
      <w:proofErr w:type="gramEnd"/>
      <w:r w:rsidRPr="000126BB">
        <w:rPr>
          <w:rFonts w:eastAsia="Times New Roman"/>
          <w:i/>
          <w:lang w:val="en-US"/>
        </w:rPr>
        <w:t xml:space="preserve"> Journal of Management Information Systems, 24</w:t>
      </w:r>
      <w:r w:rsidRPr="000126BB">
        <w:rPr>
          <w:rFonts w:eastAsia="Times New Roman"/>
          <w:lang w:val="en-US"/>
        </w:rPr>
        <w:t>(1), 301-328.</w:t>
      </w:r>
      <w:r w:rsidR="007E4AEF" w:rsidRPr="000126BB">
        <w:rPr>
          <w:rFonts w:eastAsia="Times New Roman"/>
          <w:lang w:val="en-US"/>
        </w:rPr>
        <w:t xml:space="preserve"> </w:t>
      </w:r>
      <w:proofErr w:type="spellStart"/>
      <w:proofErr w:type="gramStart"/>
      <w:r w:rsidR="007E4AEF" w:rsidRPr="000126BB">
        <w:rPr>
          <w:rFonts w:eastAsia="Times New Roman"/>
          <w:lang w:val="en-US"/>
        </w:rPr>
        <w:t>doi</w:t>
      </w:r>
      <w:proofErr w:type="spellEnd"/>
      <w:proofErr w:type="gramEnd"/>
      <w:r w:rsidR="007E4AEF" w:rsidRPr="000126BB">
        <w:rPr>
          <w:rFonts w:eastAsia="Times New Roman"/>
          <w:lang w:val="en-US"/>
        </w:rPr>
        <w:t xml:space="preserve">: </w:t>
      </w:r>
      <w:hyperlink r:id="rId25" w:history="1">
        <w:r w:rsidR="007E4AEF" w:rsidRPr="006A4EA9">
          <w:rPr>
            <w:rStyle w:val="Hipervnculo"/>
            <w:lang w:val="en-US"/>
          </w:rPr>
          <w:t>https://doi.org/10.2753/MIS0742-1222240109</w:t>
        </w:r>
      </w:hyperlink>
    </w:p>
    <w:p w14:paraId="4AE120CA" w14:textId="23DF5406" w:rsidR="00855F5E" w:rsidRDefault="00855F5E" w:rsidP="000126BB">
      <w:pPr>
        <w:pStyle w:val="NormalWeb"/>
        <w:spacing w:line="480" w:lineRule="auto"/>
        <w:ind w:left="448" w:hanging="448"/>
        <w:jc w:val="both"/>
        <w:rPr>
          <w:rStyle w:val="Hipervnculo"/>
          <w:lang w:val="en-US"/>
        </w:rPr>
      </w:pPr>
      <w:proofErr w:type="spellStart"/>
      <w:r w:rsidRPr="000126BB">
        <w:rPr>
          <w:lang w:val="en-US"/>
        </w:rPr>
        <w:t>Tarafdar</w:t>
      </w:r>
      <w:proofErr w:type="spellEnd"/>
      <w:r w:rsidRPr="000126BB">
        <w:rPr>
          <w:lang w:val="en-US"/>
        </w:rPr>
        <w:t xml:space="preserve">, M., </w:t>
      </w:r>
      <w:proofErr w:type="spellStart"/>
      <w:r w:rsidRPr="000126BB">
        <w:rPr>
          <w:lang w:val="en-US"/>
        </w:rPr>
        <w:t>Pullins</w:t>
      </w:r>
      <w:proofErr w:type="spellEnd"/>
      <w:r w:rsidRPr="000126BB">
        <w:rPr>
          <w:lang w:val="en-US"/>
        </w:rPr>
        <w:t xml:space="preserve">, E. B. </w:t>
      </w:r>
      <w:r w:rsidR="00EC7F06">
        <w:rPr>
          <w:lang w:val="en-US"/>
        </w:rPr>
        <w:t>&amp;</w:t>
      </w:r>
      <w:r w:rsidRPr="000126BB">
        <w:rPr>
          <w:lang w:val="en-US"/>
        </w:rPr>
        <w:t xml:space="preserve"> Ragu‐Nathan, T. S. (2015). </w:t>
      </w:r>
      <w:proofErr w:type="spellStart"/>
      <w:r w:rsidRPr="000126BB">
        <w:rPr>
          <w:lang w:val="en-US"/>
        </w:rPr>
        <w:t>Technostress</w:t>
      </w:r>
      <w:proofErr w:type="spellEnd"/>
      <w:r w:rsidRPr="000126BB">
        <w:rPr>
          <w:lang w:val="en-US"/>
        </w:rPr>
        <w:t xml:space="preserve">: negative effect on performance and possible mitigations. </w:t>
      </w:r>
      <w:r w:rsidRPr="000126BB">
        <w:rPr>
          <w:i/>
          <w:lang w:val="en-US"/>
        </w:rPr>
        <w:t>Information Systems Journal, 25</w:t>
      </w:r>
      <w:r w:rsidRPr="000126BB">
        <w:rPr>
          <w:lang w:val="en-US"/>
        </w:rPr>
        <w:t>(2), 103-132.</w:t>
      </w:r>
      <w:r w:rsidR="007E4AEF" w:rsidRPr="000126BB">
        <w:rPr>
          <w:lang w:val="en-US"/>
        </w:rPr>
        <w:t xml:space="preserve"> </w:t>
      </w:r>
      <w:proofErr w:type="spellStart"/>
      <w:proofErr w:type="gramStart"/>
      <w:r w:rsidR="007E4AEF" w:rsidRPr="000126BB">
        <w:rPr>
          <w:lang w:val="en-US"/>
        </w:rPr>
        <w:t>doi</w:t>
      </w:r>
      <w:proofErr w:type="spellEnd"/>
      <w:proofErr w:type="gramEnd"/>
      <w:r w:rsidR="007E4AEF" w:rsidRPr="000126BB">
        <w:rPr>
          <w:lang w:val="en-US"/>
        </w:rPr>
        <w:t xml:space="preserve">: </w:t>
      </w:r>
      <w:hyperlink r:id="rId26" w:history="1">
        <w:r w:rsidR="007E4AEF" w:rsidRPr="000126BB">
          <w:rPr>
            <w:rStyle w:val="Hipervnculo"/>
            <w:lang w:val="en-US"/>
          </w:rPr>
          <w:t>https://doi.org/10.1111/isj.12042</w:t>
        </w:r>
      </w:hyperlink>
    </w:p>
    <w:p w14:paraId="4EFF5CAB" w14:textId="2F35B1E6" w:rsidR="00E048DF" w:rsidRPr="000126BB" w:rsidRDefault="00E048DF" w:rsidP="000126BB">
      <w:pPr>
        <w:pStyle w:val="NormalWeb"/>
        <w:spacing w:line="480" w:lineRule="auto"/>
        <w:ind w:left="448" w:hanging="448"/>
        <w:jc w:val="both"/>
        <w:rPr>
          <w:lang w:val="en-US"/>
        </w:rPr>
      </w:pPr>
      <w:r w:rsidRPr="00E048DF">
        <w:rPr>
          <w:lang w:val="en-US"/>
        </w:rPr>
        <w:t xml:space="preserve">Ware J.E., </w:t>
      </w:r>
      <w:proofErr w:type="spellStart"/>
      <w:r w:rsidRPr="00E048DF">
        <w:rPr>
          <w:lang w:val="en-US"/>
        </w:rPr>
        <w:t>Kosinski</w:t>
      </w:r>
      <w:proofErr w:type="spellEnd"/>
      <w:r w:rsidRPr="00E048DF">
        <w:rPr>
          <w:lang w:val="en-US"/>
        </w:rPr>
        <w:t xml:space="preserve"> M., </w:t>
      </w:r>
      <w:r w:rsidR="007E124E">
        <w:rPr>
          <w:lang w:val="en-US"/>
        </w:rPr>
        <w:t>&amp;</w:t>
      </w:r>
      <w:r w:rsidRPr="00E048DF">
        <w:rPr>
          <w:lang w:val="en-US"/>
        </w:rPr>
        <w:t xml:space="preserve"> Keller SD. (1996). A 12-Item Short-Form Health Survey: construction of scales and preliminary tests of reliability and validity. </w:t>
      </w:r>
      <w:proofErr w:type="gramStart"/>
      <w:r w:rsidRPr="00E048DF">
        <w:rPr>
          <w:lang w:val="en-US"/>
        </w:rPr>
        <w:t>Medical Care, 34, 220-33.</w:t>
      </w:r>
      <w:proofErr w:type="gramEnd"/>
      <w:r w:rsidR="00F92A1F">
        <w:rPr>
          <w:lang w:val="en-US"/>
        </w:rPr>
        <w:t xml:space="preserve"> </w:t>
      </w:r>
      <w:proofErr w:type="spellStart"/>
      <w:proofErr w:type="gramStart"/>
      <w:r w:rsidR="00F92A1F">
        <w:rPr>
          <w:lang w:val="en-US"/>
        </w:rPr>
        <w:t>doi</w:t>
      </w:r>
      <w:proofErr w:type="spellEnd"/>
      <w:proofErr w:type="gramEnd"/>
      <w:r w:rsidR="00F92A1F">
        <w:rPr>
          <w:lang w:val="en-US"/>
        </w:rPr>
        <w:t>: https://doi.org/</w:t>
      </w:r>
      <w:hyperlink r:id="rId27" w:tgtFrame="_blank" w:history="1">
        <w:r w:rsidR="00F92A1F" w:rsidRPr="00DA0BDF">
          <w:rPr>
            <w:rStyle w:val="Hipervnculo"/>
            <w:lang w:val="en-US"/>
          </w:rPr>
          <w:t>10.1097/00005650-199603000-00003</w:t>
        </w:r>
      </w:hyperlink>
    </w:p>
    <w:p w14:paraId="58FF4660" w14:textId="0E0773C9" w:rsidR="00855F5E" w:rsidRDefault="00855F5E" w:rsidP="000126BB">
      <w:pPr>
        <w:pStyle w:val="NormalWeb"/>
        <w:spacing w:line="480" w:lineRule="auto"/>
        <w:ind w:left="448" w:hanging="448"/>
        <w:jc w:val="both"/>
        <w:rPr>
          <w:rStyle w:val="Hipervnculo"/>
        </w:rPr>
      </w:pPr>
      <w:proofErr w:type="gramStart"/>
      <w:r w:rsidRPr="006A4EA9">
        <w:rPr>
          <w:lang w:val="en-US"/>
        </w:rPr>
        <w:t xml:space="preserve">Yan, Z., </w:t>
      </w:r>
      <w:proofErr w:type="spellStart"/>
      <w:r w:rsidRPr="006A4EA9">
        <w:rPr>
          <w:lang w:val="en-US"/>
        </w:rPr>
        <w:t>Guo</w:t>
      </w:r>
      <w:proofErr w:type="spellEnd"/>
      <w:r w:rsidRPr="006A4EA9">
        <w:rPr>
          <w:lang w:val="en-US"/>
        </w:rPr>
        <w:t xml:space="preserve">, X., Lee, M. K. </w:t>
      </w:r>
      <w:r w:rsidR="00EC7F06" w:rsidRPr="006A4EA9">
        <w:rPr>
          <w:lang w:val="en-US"/>
        </w:rPr>
        <w:t>&amp;</w:t>
      </w:r>
      <w:r w:rsidRPr="006A4EA9">
        <w:rPr>
          <w:lang w:val="en-US"/>
        </w:rPr>
        <w:t xml:space="preserve"> Vogel, D. R. (2013).</w:t>
      </w:r>
      <w:proofErr w:type="gramEnd"/>
      <w:r w:rsidRPr="006A4EA9">
        <w:rPr>
          <w:lang w:val="en-US"/>
        </w:rPr>
        <w:t xml:space="preserve"> </w:t>
      </w:r>
      <w:proofErr w:type="gramStart"/>
      <w:r w:rsidRPr="000126BB">
        <w:rPr>
          <w:lang w:val="en-US"/>
        </w:rPr>
        <w:t xml:space="preserve">A conceptual model of technology features and </w:t>
      </w:r>
      <w:proofErr w:type="spellStart"/>
      <w:r w:rsidRPr="000126BB">
        <w:rPr>
          <w:lang w:val="en-US"/>
        </w:rPr>
        <w:t>technostress</w:t>
      </w:r>
      <w:proofErr w:type="spellEnd"/>
      <w:r w:rsidRPr="000126BB">
        <w:rPr>
          <w:lang w:val="en-US"/>
        </w:rPr>
        <w:t xml:space="preserve"> in telemedicine communication.</w:t>
      </w:r>
      <w:proofErr w:type="gramEnd"/>
      <w:r w:rsidRPr="000126BB">
        <w:rPr>
          <w:lang w:val="en-US"/>
        </w:rPr>
        <w:t xml:space="preserve"> </w:t>
      </w:r>
      <w:proofErr w:type="spellStart"/>
      <w:r w:rsidRPr="00FB031F">
        <w:rPr>
          <w:i/>
        </w:rPr>
        <w:t>Information</w:t>
      </w:r>
      <w:proofErr w:type="spellEnd"/>
      <w:r w:rsidRPr="00FB031F">
        <w:rPr>
          <w:i/>
        </w:rPr>
        <w:t xml:space="preserve"> </w:t>
      </w:r>
      <w:proofErr w:type="spellStart"/>
      <w:r w:rsidRPr="00FB031F">
        <w:rPr>
          <w:i/>
        </w:rPr>
        <w:t>Technology</w:t>
      </w:r>
      <w:proofErr w:type="spellEnd"/>
      <w:r w:rsidRPr="00FB031F">
        <w:rPr>
          <w:i/>
        </w:rPr>
        <w:t xml:space="preserve"> &amp; </w:t>
      </w:r>
      <w:proofErr w:type="spellStart"/>
      <w:r w:rsidRPr="00FB031F">
        <w:rPr>
          <w:i/>
        </w:rPr>
        <w:t>People</w:t>
      </w:r>
      <w:proofErr w:type="spellEnd"/>
      <w:r w:rsidRPr="00FB031F">
        <w:rPr>
          <w:i/>
        </w:rPr>
        <w:t>, 26</w:t>
      </w:r>
      <w:r w:rsidRPr="00FB031F">
        <w:t>(3), 283-297.</w:t>
      </w:r>
      <w:r w:rsidR="007E4AEF" w:rsidRPr="00FB031F">
        <w:t xml:space="preserve"> </w:t>
      </w:r>
      <w:proofErr w:type="spellStart"/>
      <w:proofErr w:type="gramStart"/>
      <w:r w:rsidR="007E4AEF" w:rsidRPr="00FB031F">
        <w:t>doi</w:t>
      </w:r>
      <w:proofErr w:type="spellEnd"/>
      <w:proofErr w:type="gramEnd"/>
      <w:r w:rsidR="007E4AEF" w:rsidRPr="00FB031F">
        <w:t xml:space="preserve">: </w:t>
      </w:r>
      <w:hyperlink r:id="rId28" w:history="1">
        <w:r w:rsidR="007E4AEF" w:rsidRPr="000126BB">
          <w:rPr>
            <w:rStyle w:val="Hipervnculo"/>
          </w:rPr>
          <w:t>https://doi.org/10.1108/ITP-04-2013-0071</w:t>
        </w:r>
      </w:hyperlink>
    </w:p>
    <w:p w14:paraId="72CE8123" w14:textId="773D1A0A" w:rsidR="00D3564D" w:rsidRDefault="00D3564D">
      <w:pPr>
        <w:rPr>
          <w:rStyle w:val="Hipervnculo"/>
          <w:rFonts w:ascii="Times New Roman" w:hAnsi="Times New Roman" w:cs="Times New Roman"/>
          <w:sz w:val="24"/>
          <w:szCs w:val="24"/>
          <w:lang w:eastAsia="es-ES"/>
        </w:rPr>
      </w:pPr>
      <w:r>
        <w:rPr>
          <w:rStyle w:val="Hipervnculo"/>
        </w:rPr>
        <w:br w:type="page"/>
      </w:r>
    </w:p>
    <w:p w14:paraId="38E0A032" w14:textId="77777777" w:rsidR="00D3564D" w:rsidRPr="000F403E" w:rsidRDefault="00D3564D" w:rsidP="00D3564D">
      <w:pPr>
        <w:autoSpaceDE w:val="0"/>
        <w:autoSpaceDN w:val="0"/>
        <w:adjustRightInd w:val="0"/>
        <w:spacing w:after="120" w:line="480" w:lineRule="auto"/>
        <w:jc w:val="center"/>
        <w:rPr>
          <w:rFonts w:ascii="Times New Roman" w:hAnsi="Times New Roman" w:cs="Times New Roman"/>
          <w:b/>
          <w:bCs/>
          <w:sz w:val="24"/>
          <w:szCs w:val="24"/>
        </w:rPr>
      </w:pPr>
      <w:r w:rsidRPr="000F403E">
        <w:rPr>
          <w:rFonts w:ascii="Times New Roman" w:hAnsi="Times New Roman" w:cs="Times New Roman"/>
          <w:b/>
          <w:bCs/>
          <w:sz w:val="24"/>
          <w:szCs w:val="24"/>
        </w:rPr>
        <w:lastRenderedPageBreak/>
        <w:t>Tabla 1. Características de la muestra</w:t>
      </w:r>
    </w:p>
    <w:tbl>
      <w:tblPr>
        <w:tblStyle w:val="Tablaconcuadrcula"/>
        <w:tblW w:w="0" w:type="auto"/>
        <w:jc w:val="center"/>
        <w:tblLook w:val="04A0" w:firstRow="1" w:lastRow="0" w:firstColumn="1" w:lastColumn="0" w:noHBand="0" w:noVBand="1"/>
      </w:tblPr>
      <w:tblGrid>
        <w:gridCol w:w="4077"/>
        <w:gridCol w:w="2410"/>
      </w:tblGrid>
      <w:tr w:rsidR="00D3564D" w:rsidRPr="000126BB" w14:paraId="25BF92FF" w14:textId="77777777" w:rsidTr="002B1D04">
        <w:trPr>
          <w:trHeight w:val="334"/>
          <w:jc w:val="center"/>
        </w:trPr>
        <w:tc>
          <w:tcPr>
            <w:tcW w:w="4077" w:type="dxa"/>
            <w:vAlign w:val="center"/>
          </w:tcPr>
          <w:p w14:paraId="1C6E6A12"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Género</w:t>
            </w:r>
          </w:p>
        </w:tc>
        <w:tc>
          <w:tcPr>
            <w:tcW w:w="2410" w:type="dxa"/>
            <w:vAlign w:val="center"/>
          </w:tcPr>
          <w:p w14:paraId="52E7E817"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Frecuencia</w:t>
            </w:r>
          </w:p>
        </w:tc>
      </w:tr>
      <w:tr w:rsidR="00D3564D" w:rsidRPr="000126BB" w14:paraId="6624B0CA" w14:textId="77777777" w:rsidTr="002B1D04">
        <w:trPr>
          <w:trHeight w:val="563"/>
          <w:jc w:val="center"/>
        </w:trPr>
        <w:tc>
          <w:tcPr>
            <w:tcW w:w="4077" w:type="dxa"/>
            <w:vAlign w:val="center"/>
          </w:tcPr>
          <w:p w14:paraId="417715E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Hombre</w:t>
            </w:r>
          </w:p>
          <w:p w14:paraId="109033E2"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Mujer</w:t>
            </w:r>
          </w:p>
        </w:tc>
        <w:tc>
          <w:tcPr>
            <w:tcW w:w="2410" w:type="dxa"/>
            <w:vAlign w:val="center"/>
          </w:tcPr>
          <w:p w14:paraId="07232D56" w14:textId="5F0AA34F"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48</w:t>
            </w:r>
            <w:r w:rsidR="0090782B">
              <w:rPr>
                <w:rFonts w:ascii="Times New Roman" w:hAnsi="Times New Roman" w:cs="Times New Roman"/>
                <w:bCs/>
                <w:sz w:val="24"/>
                <w:szCs w:val="24"/>
              </w:rPr>
              <w:t>.</w:t>
            </w:r>
            <w:r w:rsidRPr="000126BB">
              <w:rPr>
                <w:rFonts w:ascii="Times New Roman" w:hAnsi="Times New Roman" w:cs="Times New Roman"/>
                <w:bCs/>
                <w:sz w:val="24"/>
                <w:szCs w:val="24"/>
              </w:rPr>
              <w:t>6%</w:t>
            </w:r>
          </w:p>
          <w:p w14:paraId="6B8EF39D" w14:textId="3627ECEF"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51</w:t>
            </w:r>
            <w:r w:rsidR="0090782B">
              <w:rPr>
                <w:rFonts w:ascii="Times New Roman" w:hAnsi="Times New Roman" w:cs="Times New Roman"/>
                <w:bCs/>
                <w:sz w:val="24"/>
                <w:szCs w:val="24"/>
              </w:rPr>
              <w:t>.</w:t>
            </w:r>
            <w:r w:rsidRPr="000126BB">
              <w:rPr>
                <w:rFonts w:ascii="Times New Roman" w:hAnsi="Times New Roman" w:cs="Times New Roman"/>
                <w:bCs/>
                <w:sz w:val="24"/>
                <w:szCs w:val="24"/>
              </w:rPr>
              <w:t>4%</w:t>
            </w:r>
          </w:p>
        </w:tc>
      </w:tr>
      <w:tr w:rsidR="00D3564D" w:rsidRPr="000126BB" w14:paraId="5E24CB1A" w14:textId="77777777" w:rsidTr="002B1D04">
        <w:trPr>
          <w:jc w:val="center"/>
        </w:trPr>
        <w:tc>
          <w:tcPr>
            <w:tcW w:w="4077" w:type="dxa"/>
            <w:vAlign w:val="center"/>
          </w:tcPr>
          <w:p w14:paraId="289F1EA9"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Edad</w:t>
            </w:r>
          </w:p>
        </w:tc>
        <w:tc>
          <w:tcPr>
            <w:tcW w:w="2410" w:type="dxa"/>
            <w:vAlign w:val="center"/>
          </w:tcPr>
          <w:p w14:paraId="7B67F4BC"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
                <w:bCs/>
                <w:sz w:val="24"/>
                <w:szCs w:val="24"/>
              </w:rPr>
              <w:t>Frecuencia</w:t>
            </w:r>
          </w:p>
        </w:tc>
      </w:tr>
      <w:tr w:rsidR="00D3564D" w:rsidRPr="000126BB" w14:paraId="109C338B" w14:textId="77777777" w:rsidTr="002B1D04">
        <w:trPr>
          <w:jc w:val="center"/>
        </w:trPr>
        <w:tc>
          <w:tcPr>
            <w:tcW w:w="4077" w:type="dxa"/>
            <w:vAlign w:val="center"/>
          </w:tcPr>
          <w:p w14:paraId="4490998F"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26 a 35</w:t>
            </w:r>
          </w:p>
          <w:p w14:paraId="7A5FD91D"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36 a 45</w:t>
            </w:r>
          </w:p>
          <w:p w14:paraId="4A192964"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46 a 55</w:t>
            </w:r>
          </w:p>
          <w:p w14:paraId="4255C4E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56 a 65</w:t>
            </w:r>
          </w:p>
        </w:tc>
        <w:tc>
          <w:tcPr>
            <w:tcW w:w="2410" w:type="dxa"/>
            <w:vAlign w:val="center"/>
          </w:tcPr>
          <w:p w14:paraId="6F6FE17A" w14:textId="34B9617F"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22</w:t>
            </w:r>
            <w:r w:rsidR="0090782B">
              <w:rPr>
                <w:rFonts w:ascii="Times New Roman" w:hAnsi="Times New Roman" w:cs="Times New Roman"/>
                <w:bCs/>
                <w:sz w:val="24"/>
                <w:szCs w:val="24"/>
              </w:rPr>
              <w:t>.</w:t>
            </w:r>
            <w:r w:rsidRPr="000126BB">
              <w:rPr>
                <w:rFonts w:ascii="Times New Roman" w:hAnsi="Times New Roman" w:cs="Times New Roman"/>
                <w:bCs/>
                <w:sz w:val="24"/>
                <w:szCs w:val="24"/>
              </w:rPr>
              <w:t>9%</w:t>
            </w:r>
          </w:p>
          <w:p w14:paraId="322A066C" w14:textId="46DE025A"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37</w:t>
            </w:r>
            <w:r w:rsidR="0090782B">
              <w:rPr>
                <w:rFonts w:ascii="Times New Roman" w:hAnsi="Times New Roman" w:cs="Times New Roman"/>
                <w:bCs/>
                <w:sz w:val="24"/>
                <w:szCs w:val="24"/>
              </w:rPr>
              <w:t>.</w:t>
            </w:r>
            <w:r w:rsidRPr="000126BB">
              <w:rPr>
                <w:rFonts w:ascii="Times New Roman" w:hAnsi="Times New Roman" w:cs="Times New Roman"/>
                <w:bCs/>
                <w:sz w:val="24"/>
                <w:szCs w:val="24"/>
              </w:rPr>
              <w:t>1%</w:t>
            </w:r>
          </w:p>
          <w:p w14:paraId="114535E1" w14:textId="4E0D1FE5"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31</w:t>
            </w:r>
            <w:r w:rsidR="0090782B">
              <w:rPr>
                <w:rFonts w:ascii="Times New Roman" w:hAnsi="Times New Roman" w:cs="Times New Roman"/>
                <w:bCs/>
                <w:sz w:val="24"/>
                <w:szCs w:val="24"/>
              </w:rPr>
              <w:t>.</w:t>
            </w:r>
            <w:r w:rsidRPr="000126BB">
              <w:rPr>
                <w:rFonts w:ascii="Times New Roman" w:hAnsi="Times New Roman" w:cs="Times New Roman"/>
                <w:bCs/>
                <w:sz w:val="24"/>
                <w:szCs w:val="24"/>
              </w:rPr>
              <w:t>4%</w:t>
            </w:r>
          </w:p>
          <w:p w14:paraId="2730A7A5" w14:textId="688D6EED"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8</w:t>
            </w:r>
            <w:r w:rsidR="0090782B">
              <w:rPr>
                <w:rFonts w:ascii="Times New Roman" w:hAnsi="Times New Roman" w:cs="Times New Roman"/>
                <w:bCs/>
                <w:sz w:val="24"/>
                <w:szCs w:val="24"/>
              </w:rPr>
              <w:t>.</w:t>
            </w:r>
            <w:r w:rsidRPr="000126BB">
              <w:rPr>
                <w:rFonts w:ascii="Times New Roman" w:hAnsi="Times New Roman" w:cs="Times New Roman"/>
                <w:bCs/>
                <w:sz w:val="24"/>
                <w:szCs w:val="24"/>
              </w:rPr>
              <w:t>6%</w:t>
            </w:r>
          </w:p>
        </w:tc>
      </w:tr>
      <w:tr w:rsidR="00D3564D" w:rsidRPr="000126BB" w14:paraId="6A67B717" w14:textId="77777777" w:rsidTr="002B1D04">
        <w:trPr>
          <w:jc w:val="center"/>
        </w:trPr>
        <w:tc>
          <w:tcPr>
            <w:tcW w:w="4077" w:type="dxa"/>
            <w:vAlign w:val="center"/>
          </w:tcPr>
          <w:p w14:paraId="537223BA"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Educación</w:t>
            </w:r>
          </w:p>
        </w:tc>
        <w:tc>
          <w:tcPr>
            <w:tcW w:w="2410" w:type="dxa"/>
            <w:vAlign w:val="center"/>
          </w:tcPr>
          <w:p w14:paraId="5CD1744E"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Frecuencia</w:t>
            </w:r>
          </w:p>
        </w:tc>
      </w:tr>
      <w:tr w:rsidR="00D3564D" w:rsidRPr="000126BB" w14:paraId="4BCA139C" w14:textId="77777777" w:rsidTr="002B1D04">
        <w:trPr>
          <w:jc w:val="center"/>
        </w:trPr>
        <w:tc>
          <w:tcPr>
            <w:tcW w:w="4077" w:type="dxa"/>
            <w:vAlign w:val="center"/>
          </w:tcPr>
          <w:p w14:paraId="27E7D6A2"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Bachiller</w:t>
            </w:r>
          </w:p>
          <w:p w14:paraId="0421C033"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Titulado Universitario</w:t>
            </w:r>
          </w:p>
          <w:p w14:paraId="1DD7129C"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Máster</w:t>
            </w:r>
          </w:p>
          <w:p w14:paraId="5EF1B95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Doctorado</w:t>
            </w:r>
          </w:p>
          <w:p w14:paraId="7A605A87"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Técnicos especialistas</w:t>
            </w:r>
          </w:p>
        </w:tc>
        <w:tc>
          <w:tcPr>
            <w:tcW w:w="2410" w:type="dxa"/>
            <w:vAlign w:val="center"/>
          </w:tcPr>
          <w:p w14:paraId="5D7DED05"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20%</w:t>
            </w:r>
          </w:p>
          <w:p w14:paraId="42FABBF2"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40%</w:t>
            </w:r>
          </w:p>
          <w:p w14:paraId="280918AB" w14:textId="14E5790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25</w:t>
            </w:r>
            <w:r w:rsidR="0090782B">
              <w:rPr>
                <w:rFonts w:ascii="Times New Roman" w:hAnsi="Times New Roman" w:cs="Times New Roman"/>
                <w:bCs/>
                <w:sz w:val="24"/>
                <w:szCs w:val="24"/>
              </w:rPr>
              <w:t>.</w:t>
            </w:r>
            <w:r w:rsidRPr="000126BB">
              <w:rPr>
                <w:rFonts w:ascii="Times New Roman" w:hAnsi="Times New Roman" w:cs="Times New Roman"/>
                <w:bCs/>
                <w:sz w:val="24"/>
                <w:szCs w:val="24"/>
              </w:rPr>
              <w:t>7%</w:t>
            </w:r>
          </w:p>
          <w:p w14:paraId="0004253A" w14:textId="4260CFD8"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w:t>
            </w:r>
            <w:r w:rsidR="0090782B">
              <w:rPr>
                <w:rFonts w:ascii="Times New Roman" w:hAnsi="Times New Roman" w:cs="Times New Roman"/>
                <w:bCs/>
                <w:sz w:val="24"/>
                <w:szCs w:val="24"/>
              </w:rPr>
              <w:t>.</w:t>
            </w:r>
            <w:r w:rsidRPr="000126BB">
              <w:rPr>
                <w:rFonts w:ascii="Times New Roman" w:hAnsi="Times New Roman" w:cs="Times New Roman"/>
                <w:bCs/>
                <w:sz w:val="24"/>
                <w:szCs w:val="24"/>
              </w:rPr>
              <w:t>9%</w:t>
            </w:r>
          </w:p>
          <w:p w14:paraId="3A14D206" w14:textId="17126431"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11</w:t>
            </w:r>
            <w:r w:rsidR="0090782B">
              <w:rPr>
                <w:rFonts w:ascii="Times New Roman" w:hAnsi="Times New Roman" w:cs="Times New Roman"/>
                <w:bCs/>
                <w:sz w:val="24"/>
                <w:szCs w:val="24"/>
              </w:rPr>
              <w:t>.</w:t>
            </w:r>
            <w:r w:rsidRPr="000126BB">
              <w:rPr>
                <w:rFonts w:ascii="Times New Roman" w:hAnsi="Times New Roman" w:cs="Times New Roman"/>
                <w:bCs/>
                <w:sz w:val="24"/>
                <w:szCs w:val="24"/>
              </w:rPr>
              <w:t>4%</w:t>
            </w:r>
          </w:p>
        </w:tc>
      </w:tr>
      <w:tr w:rsidR="00D3564D" w:rsidRPr="000126BB" w14:paraId="7E1CF56C" w14:textId="77777777" w:rsidTr="002B1D04">
        <w:trPr>
          <w:jc w:val="center"/>
        </w:trPr>
        <w:tc>
          <w:tcPr>
            <w:tcW w:w="4077" w:type="dxa"/>
            <w:vAlign w:val="center"/>
          </w:tcPr>
          <w:p w14:paraId="225F30CC"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Experiencia uso TIC o número de años usando TIC</w:t>
            </w:r>
          </w:p>
        </w:tc>
        <w:tc>
          <w:tcPr>
            <w:tcW w:w="2410" w:type="dxa"/>
            <w:vAlign w:val="center"/>
          </w:tcPr>
          <w:p w14:paraId="38DFD5E1"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
                <w:bCs/>
                <w:sz w:val="24"/>
                <w:szCs w:val="24"/>
              </w:rPr>
              <w:t>Frecuencia</w:t>
            </w:r>
          </w:p>
        </w:tc>
      </w:tr>
      <w:tr w:rsidR="00D3564D" w:rsidRPr="000126BB" w14:paraId="7C4D30CB" w14:textId="77777777" w:rsidTr="002B1D04">
        <w:trPr>
          <w:jc w:val="center"/>
        </w:trPr>
        <w:tc>
          <w:tcPr>
            <w:tcW w:w="4077" w:type="dxa"/>
            <w:vAlign w:val="center"/>
          </w:tcPr>
          <w:p w14:paraId="38002486"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Menos de 1 año</w:t>
            </w:r>
          </w:p>
          <w:p w14:paraId="7885FEEB"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 a 5 años</w:t>
            </w:r>
          </w:p>
          <w:p w14:paraId="47918032"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6 a 10 años</w:t>
            </w:r>
          </w:p>
          <w:p w14:paraId="33EFDD8D"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11 a 15 años</w:t>
            </w:r>
          </w:p>
          <w:p w14:paraId="1413267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Más de 16 años</w:t>
            </w:r>
          </w:p>
        </w:tc>
        <w:tc>
          <w:tcPr>
            <w:tcW w:w="2410" w:type="dxa"/>
            <w:vAlign w:val="center"/>
          </w:tcPr>
          <w:p w14:paraId="3DB77E92" w14:textId="379A73A8"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w:t>
            </w:r>
            <w:r w:rsidR="0090782B">
              <w:rPr>
                <w:rFonts w:ascii="Times New Roman" w:hAnsi="Times New Roman" w:cs="Times New Roman"/>
                <w:bCs/>
                <w:sz w:val="24"/>
                <w:szCs w:val="24"/>
              </w:rPr>
              <w:t>.</w:t>
            </w:r>
            <w:r w:rsidRPr="000126BB">
              <w:rPr>
                <w:rFonts w:ascii="Times New Roman" w:hAnsi="Times New Roman" w:cs="Times New Roman"/>
                <w:bCs/>
                <w:sz w:val="24"/>
                <w:szCs w:val="24"/>
              </w:rPr>
              <w:t>9%</w:t>
            </w:r>
          </w:p>
          <w:p w14:paraId="437F6AA0" w14:textId="3B53D54A"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8</w:t>
            </w:r>
            <w:r w:rsidR="0090782B">
              <w:rPr>
                <w:rFonts w:ascii="Times New Roman" w:hAnsi="Times New Roman" w:cs="Times New Roman"/>
                <w:bCs/>
                <w:sz w:val="24"/>
                <w:szCs w:val="24"/>
              </w:rPr>
              <w:t>.</w:t>
            </w:r>
            <w:r w:rsidRPr="000126BB">
              <w:rPr>
                <w:rFonts w:ascii="Times New Roman" w:hAnsi="Times New Roman" w:cs="Times New Roman"/>
                <w:bCs/>
                <w:sz w:val="24"/>
                <w:szCs w:val="24"/>
              </w:rPr>
              <w:t>6%</w:t>
            </w:r>
          </w:p>
          <w:p w14:paraId="0A2A4FD3" w14:textId="1A2A48E2"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14</w:t>
            </w:r>
            <w:r w:rsidR="0090782B">
              <w:rPr>
                <w:rFonts w:ascii="Times New Roman" w:hAnsi="Times New Roman" w:cs="Times New Roman"/>
                <w:bCs/>
                <w:sz w:val="24"/>
                <w:szCs w:val="24"/>
              </w:rPr>
              <w:t>.</w:t>
            </w:r>
            <w:r w:rsidRPr="000126BB">
              <w:rPr>
                <w:rFonts w:ascii="Times New Roman" w:hAnsi="Times New Roman" w:cs="Times New Roman"/>
                <w:bCs/>
                <w:sz w:val="24"/>
                <w:szCs w:val="24"/>
              </w:rPr>
              <w:t>3%</w:t>
            </w:r>
          </w:p>
          <w:p w14:paraId="14450103" w14:textId="633AC723"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22</w:t>
            </w:r>
            <w:r w:rsidR="0090782B">
              <w:rPr>
                <w:rFonts w:ascii="Times New Roman" w:hAnsi="Times New Roman" w:cs="Times New Roman"/>
                <w:bCs/>
                <w:sz w:val="24"/>
                <w:szCs w:val="24"/>
              </w:rPr>
              <w:t>.</w:t>
            </w:r>
            <w:r w:rsidRPr="000126BB">
              <w:rPr>
                <w:rFonts w:ascii="Times New Roman" w:hAnsi="Times New Roman" w:cs="Times New Roman"/>
                <w:bCs/>
                <w:sz w:val="24"/>
                <w:szCs w:val="24"/>
              </w:rPr>
              <w:t>9%</w:t>
            </w:r>
          </w:p>
          <w:p w14:paraId="36447BC6" w14:textId="60F67D0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51</w:t>
            </w:r>
            <w:r w:rsidR="0090782B">
              <w:rPr>
                <w:rFonts w:ascii="Times New Roman" w:hAnsi="Times New Roman" w:cs="Times New Roman"/>
                <w:bCs/>
                <w:sz w:val="24"/>
                <w:szCs w:val="24"/>
              </w:rPr>
              <w:t>.</w:t>
            </w:r>
            <w:r w:rsidRPr="000126BB">
              <w:rPr>
                <w:rFonts w:ascii="Times New Roman" w:hAnsi="Times New Roman" w:cs="Times New Roman"/>
                <w:bCs/>
                <w:sz w:val="24"/>
                <w:szCs w:val="24"/>
              </w:rPr>
              <w:t>4%</w:t>
            </w:r>
          </w:p>
        </w:tc>
      </w:tr>
      <w:tr w:rsidR="00D3564D" w:rsidRPr="000126BB" w14:paraId="207E7093" w14:textId="77777777" w:rsidTr="002B1D04">
        <w:trPr>
          <w:jc w:val="center"/>
        </w:trPr>
        <w:tc>
          <w:tcPr>
            <w:tcW w:w="4077" w:type="dxa"/>
            <w:vAlign w:val="center"/>
          </w:tcPr>
          <w:p w14:paraId="3855E218"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Horario de trabajo</w:t>
            </w:r>
          </w:p>
        </w:tc>
        <w:tc>
          <w:tcPr>
            <w:tcW w:w="2410" w:type="dxa"/>
            <w:vAlign w:val="center"/>
          </w:tcPr>
          <w:p w14:paraId="51CF806B"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
                <w:bCs/>
                <w:sz w:val="24"/>
                <w:szCs w:val="24"/>
              </w:rPr>
              <w:t>Frecuencia</w:t>
            </w:r>
          </w:p>
        </w:tc>
      </w:tr>
      <w:tr w:rsidR="00D3564D" w:rsidRPr="000126BB" w14:paraId="62755930" w14:textId="77777777" w:rsidTr="002B1D04">
        <w:trPr>
          <w:jc w:val="center"/>
        </w:trPr>
        <w:tc>
          <w:tcPr>
            <w:tcW w:w="4077" w:type="dxa"/>
            <w:vAlign w:val="center"/>
          </w:tcPr>
          <w:p w14:paraId="2DB179DD"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Media jornada</w:t>
            </w:r>
          </w:p>
          <w:p w14:paraId="0C9CF18C"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Jornada completa</w:t>
            </w:r>
          </w:p>
        </w:tc>
        <w:tc>
          <w:tcPr>
            <w:tcW w:w="2410" w:type="dxa"/>
            <w:vAlign w:val="center"/>
          </w:tcPr>
          <w:p w14:paraId="7BEB4EAA" w14:textId="6B276449"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w:t>
            </w:r>
            <w:r w:rsidR="0090782B">
              <w:rPr>
                <w:rFonts w:ascii="Times New Roman" w:hAnsi="Times New Roman" w:cs="Times New Roman"/>
                <w:bCs/>
                <w:sz w:val="24"/>
                <w:szCs w:val="24"/>
              </w:rPr>
              <w:t>.</w:t>
            </w:r>
            <w:r w:rsidRPr="000126BB">
              <w:rPr>
                <w:rFonts w:ascii="Times New Roman" w:hAnsi="Times New Roman" w:cs="Times New Roman"/>
                <w:bCs/>
                <w:sz w:val="24"/>
                <w:szCs w:val="24"/>
              </w:rPr>
              <w:t>9%</w:t>
            </w:r>
          </w:p>
          <w:p w14:paraId="0D35C28D" w14:textId="613F3031"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97</w:t>
            </w:r>
            <w:r w:rsidR="0090782B">
              <w:rPr>
                <w:rFonts w:ascii="Times New Roman" w:hAnsi="Times New Roman" w:cs="Times New Roman"/>
                <w:bCs/>
                <w:sz w:val="24"/>
                <w:szCs w:val="24"/>
              </w:rPr>
              <w:t>.</w:t>
            </w:r>
            <w:r w:rsidRPr="000126BB">
              <w:rPr>
                <w:rFonts w:ascii="Times New Roman" w:hAnsi="Times New Roman" w:cs="Times New Roman"/>
                <w:bCs/>
                <w:sz w:val="24"/>
                <w:szCs w:val="24"/>
              </w:rPr>
              <w:t>1%</w:t>
            </w:r>
          </w:p>
        </w:tc>
      </w:tr>
      <w:tr w:rsidR="00D3564D" w:rsidRPr="000126BB" w14:paraId="7738797B" w14:textId="77777777" w:rsidTr="002B1D04">
        <w:trPr>
          <w:jc w:val="center"/>
        </w:trPr>
        <w:tc>
          <w:tcPr>
            <w:tcW w:w="4077" w:type="dxa"/>
            <w:vAlign w:val="center"/>
          </w:tcPr>
          <w:p w14:paraId="4AEB6898" w14:textId="77777777" w:rsidR="00D3564D" w:rsidRPr="000126BB" w:rsidRDefault="00D3564D" w:rsidP="002B1D04">
            <w:pPr>
              <w:autoSpaceDE w:val="0"/>
              <w:autoSpaceDN w:val="0"/>
              <w:adjustRightInd w:val="0"/>
              <w:spacing w:before="120" w:after="120"/>
              <w:rPr>
                <w:rFonts w:ascii="Times New Roman" w:hAnsi="Times New Roman" w:cs="Times New Roman"/>
                <w:b/>
                <w:bCs/>
                <w:sz w:val="24"/>
                <w:szCs w:val="24"/>
              </w:rPr>
            </w:pPr>
            <w:r w:rsidRPr="000126BB">
              <w:rPr>
                <w:rFonts w:ascii="Times New Roman" w:hAnsi="Times New Roman" w:cs="Times New Roman"/>
                <w:b/>
                <w:bCs/>
                <w:sz w:val="24"/>
                <w:szCs w:val="24"/>
              </w:rPr>
              <w:t>Horas uso TIC/día en el trabajo</w:t>
            </w:r>
          </w:p>
        </w:tc>
        <w:tc>
          <w:tcPr>
            <w:tcW w:w="2410" w:type="dxa"/>
            <w:vAlign w:val="center"/>
          </w:tcPr>
          <w:p w14:paraId="4418671C"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
                <w:bCs/>
                <w:sz w:val="24"/>
                <w:szCs w:val="24"/>
              </w:rPr>
              <w:t>Frecuencia</w:t>
            </w:r>
          </w:p>
        </w:tc>
      </w:tr>
      <w:tr w:rsidR="00D3564D" w:rsidRPr="000126BB" w14:paraId="6DA237C1" w14:textId="77777777" w:rsidTr="002B1D04">
        <w:trPr>
          <w:jc w:val="center"/>
        </w:trPr>
        <w:tc>
          <w:tcPr>
            <w:tcW w:w="4077" w:type="dxa"/>
            <w:vAlign w:val="center"/>
          </w:tcPr>
          <w:p w14:paraId="4C995B7E"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Menos de 1 hora</w:t>
            </w:r>
          </w:p>
          <w:p w14:paraId="3257DBB3"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2-3 horas</w:t>
            </w:r>
          </w:p>
          <w:p w14:paraId="6F941D3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4-5 horas</w:t>
            </w:r>
          </w:p>
          <w:p w14:paraId="2031DA38"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6-7 horas</w:t>
            </w:r>
          </w:p>
          <w:p w14:paraId="338D46F9"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8 horas</w:t>
            </w:r>
          </w:p>
        </w:tc>
        <w:tc>
          <w:tcPr>
            <w:tcW w:w="2410" w:type="dxa"/>
            <w:vAlign w:val="center"/>
          </w:tcPr>
          <w:p w14:paraId="4DE893E0" w14:textId="5028A263"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5</w:t>
            </w:r>
            <w:r w:rsidR="0090782B">
              <w:rPr>
                <w:rFonts w:ascii="Times New Roman" w:hAnsi="Times New Roman" w:cs="Times New Roman"/>
                <w:bCs/>
                <w:sz w:val="24"/>
                <w:szCs w:val="24"/>
              </w:rPr>
              <w:t>.</w:t>
            </w:r>
            <w:r w:rsidRPr="000126BB">
              <w:rPr>
                <w:rFonts w:ascii="Times New Roman" w:hAnsi="Times New Roman" w:cs="Times New Roman"/>
                <w:bCs/>
                <w:sz w:val="24"/>
                <w:szCs w:val="24"/>
              </w:rPr>
              <w:t>7%</w:t>
            </w:r>
          </w:p>
          <w:p w14:paraId="6E7DD4E9" w14:textId="41EAA0F5"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5</w:t>
            </w:r>
            <w:r w:rsidR="0090782B">
              <w:rPr>
                <w:rFonts w:ascii="Times New Roman" w:hAnsi="Times New Roman" w:cs="Times New Roman"/>
                <w:bCs/>
                <w:sz w:val="24"/>
                <w:szCs w:val="24"/>
              </w:rPr>
              <w:t>.</w:t>
            </w:r>
            <w:r w:rsidRPr="000126BB">
              <w:rPr>
                <w:rFonts w:ascii="Times New Roman" w:hAnsi="Times New Roman" w:cs="Times New Roman"/>
                <w:bCs/>
                <w:sz w:val="24"/>
                <w:szCs w:val="24"/>
              </w:rPr>
              <w:t>7%</w:t>
            </w:r>
          </w:p>
          <w:p w14:paraId="6C5DD4FF" w14:textId="77777777"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20%</w:t>
            </w:r>
          </w:p>
          <w:p w14:paraId="66C1191F" w14:textId="612DAD8B"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37</w:t>
            </w:r>
            <w:r w:rsidR="0090782B">
              <w:rPr>
                <w:rFonts w:ascii="Times New Roman" w:hAnsi="Times New Roman" w:cs="Times New Roman"/>
                <w:bCs/>
                <w:sz w:val="24"/>
                <w:szCs w:val="24"/>
              </w:rPr>
              <w:t>.</w:t>
            </w:r>
            <w:r w:rsidRPr="000126BB">
              <w:rPr>
                <w:rFonts w:ascii="Times New Roman" w:hAnsi="Times New Roman" w:cs="Times New Roman"/>
                <w:bCs/>
                <w:sz w:val="24"/>
                <w:szCs w:val="24"/>
              </w:rPr>
              <w:t>1%</w:t>
            </w:r>
          </w:p>
          <w:p w14:paraId="18ED960D" w14:textId="3067A5D5" w:rsidR="00D3564D" w:rsidRPr="000126BB" w:rsidRDefault="00D3564D" w:rsidP="002B1D04">
            <w:pPr>
              <w:autoSpaceDE w:val="0"/>
              <w:autoSpaceDN w:val="0"/>
              <w:adjustRightInd w:val="0"/>
              <w:spacing w:before="120" w:after="120"/>
              <w:rPr>
                <w:rFonts w:ascii="Times New Roman" w:hAnsi="Times New Roman" w:cs="Times New Roman"/>
                <w:bCs/>
                <w:sz w:val="24"/>
                <w:szCs w:val="24"/>
              </w:rPr>
            </w:pPr>
            <w:r w:rsidRPr="000126BB">
              <w:rPr>
                <w:rFonts w:ascii="Times New Roman" w:hAnsi="Times New Roman" w:cs="Times New Roman"/>
                <w:bCs/>
                <w:sz w:val="24"/>
                <w:szCs w:val="24"/>
              </w:rPr>
              <w:t>31</w:t>
            </w:r>
            <w:r w:rsidR="0090782B">
              <w:rPr>
                <w:rFonts w:ascii="Times New Roman" w:hAnsi="Times New Roman" w:cs="Times New Roman"/>
                <w:bCs/>
                <w:sz w:val="24"/>
                <w:szCs w:val="24"/>
              </w:rPr>
              <w:t>.</w:t>
            </w:r>
            <w:r w:rsidRPr="000126BB">
              <w:rPr>
                <w:rFonts w:ascii="Times New Roman" w:hAnsi="Times New Roman" w:cs="Times New Roman"/>
                <w:bCs/>
                <w:sz w:val="24"/>
                <w:szCs w:val="24"/>
              </w:rPr>
              <w:t>4%</w:t>
            </w:r>
          </w:p>
        </w:tc>
      </w:tr>
    </w:tbl>
    <w:p w14:paraId="460A5932" w14:textId="77777777" w:rsidR="00E44E89" w:rsidRDefault="00E44E89" w:rsidP="00D3564D">
      <w:pPr>
        <w:autoSpaceDE w:val="0"/>
        <w:autoSpaceDN w:val="0"/>
        <w:adjustRightInd w:val="0"/>
        <w:spacing w:after="0" w:line="480" w:lineRule="auto"/>
        <w:ind w:firstLine="567"/>
        <w:jc w:val="center"/>
        <w:rPr>
          <w:rFonts w:ascii="Times New Roman" w:hAnsi="Times New Roman" w:cs="Times New Roman"/>
          <w:b/>
          <w:bCs/>
          <w:sz w:val="24"/>
          <w:szCs w:val="24"/>
        </w:rPr>
        <w:sectPr w:rsidR="00E44E89" w:rsidSect="00FB031F">
          <w:footerReference w:type="default" r:id="rId29"/>
          <w:pgSz w:w="11906" w:h="16838"/>
          <w:pgMar w:top="1418" w:right="1418" w:bottom="1418" w:left="1418" w:header="708" w:footer="708" w:gutter="0"/>
          <w:cols w:space="708"/>
          <w:docGrid w:linePitch="360"/>
        </w:sectPr>
      </w:pPr>
    </w:p>
    <w:p w14:paraId="165F5EF2" w14:textId="270581DF" w:rsidR="00D3564D" w:rsidRDefault="00D3564D" w:rsidP="00D3564D">
      <w:pPr>
        <w:autoSpaceDE w:val="0"/>
        <w:autoSpaceDN w:val="0"/>
        <w:adjustRightInd w:val="0"/>
        <w:spacing w:after="0" w:line="480" w:lineRule="auto"/>
        <w:ind w:firstLine="567"/>
        <w:jc w:val="center"/>
        <w:rPr>
          <w:rFonts w:ascii="Times New Roman" w:hAnsi="Times New Roman" w:cs="Times New Roman"/>
          <w:b/>
          <w:bCs/>
          <w:sz w:val="24"/>
          <w:szCs w:val="24"/>
        </w:rPr>
      </w:pPr>
      <w:r w:rsidRPr="000F403E">
        <w:rPr>
          <w:rFonts w:ascii="Times New Roman" w:hAnsi="Times New Roman" w:cs="Times New Roman"/>
          <w:b/>
          <w:bCs/>
          <w:sz w:val="24"/>
          <w:szCs w:val="24"/>
        </w:rPr>
        <w:lastRenderedPageBreak/>
        <w:t xml:space="preserve">Tabla 2. </w:t>
      </w:r>
      <w:r w:rsidR="00600806">
        <w:rPr>
          <w:rFonts w:ascii="Times New Roman" w:hAnsi="Times New Roman" w:cs="Times New Roman"/>
          <w:b/>
          <w:bCs/>
          <w:sz w:val="24"/>
          <w:szCs w:val="24"/>
        </w:rPr>
        <w:t xml:space="preserve">Correlaciones, </w:t>
      </w:r>
      <w:r w:rsidRPr="000F403E">
        <w:rPr>
          <w:rFonts w:ascii="Times New Roman" w:hAnsi="Times New Roman" w:cs="Times New Roman"/>
          <w:b/>
          <w:bCs/>
          <w:sz w:val="24"/>
          <w:szCs w:val="24"/>
        </w:rPr>
        <w:t>Media, desviación típica, fiabilidad (</w:t>
      </w:r>
      <w:proofErr w:type="spellStart"/>
      <w:r w:rsidRPr="000F403E">
        <w:rPr>
          <w:rFonts w:ascii="Times New Roman" w:hAnsi="Times New Roman" w:cs="Times New Roman"/>
          <w:b/>
          <w:bCs/>
          <w:sz w:val="24"/>
          <w:szCs w:val="24"/>
        </w:rPr>
        <w:t>alpha</w:t>
      </w:r>
      <w:proofErr w:type="spellEnd"/>
      <w:r w:rsidRPr="000F403E">
        <w:rPr>
          <w:rFonts w:ascii="Times New Roman" w:hAnsi="Times New Roman" w:cs="Times New Roman"/>
          <w:b/>
          <w:bCs/>
          <w:sz w:val="24"/>
          <w:szCs w:val="24"/>
        </w:rPr>
        <w:t xml:space="preserve"> de </w:t>
      </w:r>
      <w:proofErr w:type="spellStart"/>
      <w:r w:rsidRPr="000F403E">
        <w:rPr>
          <w:rFonts w:ascii="Times New Roman" w:hAnsi="Times New Roman" w:cs="Times New Roman"/>
          <w:b/>
          <w:bCs/>
          <w:sz w:val="24"/>
          <w:szCs w:val="24"/>
        </w:rPr>
        <w:t>Cronbach</w:t>
      </w:r>
      <w:proofErr w:type="spellEnd"/>
      <w:r w:rsidRPr="000F403E">
        <w:rPr>
          <w:rFonts w:ascii="Times New Roman" w:hAnsi="Times New Roman" w:cs="Times New Roman"/>
          <w:b/>
          <w:bCs/>
          <w:sz w:val="24"/>
          <w:szCs w:val="24"/>
        </w:rPr>
        <w:t xml:space="preserve">) </w:t>
      </w:r>
      <w:r w:rsidR="00D337F0">
        <w:rPr>
          <w:rFonts w:ascii="Times New Roman" w:hAnsi="Times New Roman" w:cs="Times New Roman"/>
          <w:b/>
          <w:bCs/>
          <w:sz w:val="24"/>
          <w:szCs w:val="24"/>
        </w:rPr>
        <w:t>de las variables de estudio</w:t>
      </w:r>
      <w:r w:rsidRPr="005A4767">
        <w:rPr>
          <w:rFonts w:ascii="Times New Roman" w:hAnsi="Times New Roman" w:cs="Times New Roman"/>
          <w:b/>
          <w:bCs/>
          <w:sz w:val="24"/>
          <w:szCs w:val="24"/>
        </w:rPr>
        <w:t xml:space="preserve"> (N=35)</w:t>
      </w:r>
    </w:p>
    <w:tbl>
      <w:tblPr>
        <w:tblW w:w="14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12"/>
        <w:gridCol w:w="794"/>
        <w:gridCol w:w="794"/>
        <w:gridCol w:w="794"/>
        <w:gridCol w:w="794"/>
        <w:gridCol w:w="794"/>
        <w:gridCol w:w="794"/>
        <w:gridCol w:w="794"/>
        <w:gridCol w:w="794"/>
        <w:gridCol w:w="794"/>
        <w:gridCol w:w="794"/>
        <w:gridCol w:w="794"/>
        <w:gridCol w:w="794"/>
        <w:gridCol w:w="794"/>
      </w:tblGrid>
      <w:tr w:rsidR="00861984" w:rsidRPr="005E5CA5" w14:paraId="459C944C" w14:textId="6A3F491F" w:rsidTr="0032280F">
        <w:trPr>
          <w:cantSplit/>
          <w:trHeight w:val="567"/>
        </w:trPr>
        <w:tc>
          <w:tcPr>
            <w:tcW w:w="3912" w:type="dxa"/>
            <w:tcBorders>
              <w:left w:val="nil"/>
              <w:bottom w:val="single" w:sz="4" w:space="0" w:color="auto"/>
              <w:right w:val="nil"/>
            </w:tcBorders>
            <w:shd w:val="clear" w:color="auto" w:fill="FFFFFF"/>
            <w:vAlign w:val="center"/>
          </w:tcPr>
          <w:p w14:paraId="539BA7FB" w14:textId="77777777" w:rsidR="00861984" w:rsidRPr="005E5CA5" w:rsidRDefault="00861984" w:rsidP="0032280F">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left w:val="nil"/>
              <w:bottom w:val="single" w:sz="4" w:space="0" w:color="auto"/>
              <w:right w:val="nil"/>
            </w:tcBorders>
            <w:shd w:val="clear" w:color="auto" w:fill="FFFFFF"/>
            <w:vAlign w:val="center"/>
          </w:tcPr>
          <w:p w14:paraId="36D98F42" w14:textId="0D2E40A8" w:rsidR="00861984" w:rsidRPr="005E5CA5" w:rsidRDefault="00861984" w:rsidP="0032280F">
            <w:pPr>
              <w:autoSpaceDE w:val="0"/>
              <w:autoSpaceDN w:val="0"/>
              <w:adjustRightInd w:val="0"/>
              <w:spacing w:after="0" w:line="240" w:lineRule="auto"/>
              <w:jc w:val="center"/>
              <w:rPr>
                <w:rFonts w:ascii="Times New Roman" w:hAnsi="Times New Roman" w:cs="Times New Roman"/>
                <w:sz w:val="24"/>
                <w:szCs w:val="24"/>
              </w:rPr>
            </w:pPr>
            <w:r w:rsidRPr="005E5CA5">
              <w:rPr>
                <w:rFonts w:ascii="Times New Roman" w:hAnsi="Times New Roman" w:cs="Times New Roman"/>
                <w:color w:val="000000"/>
                <w:sz w:val="24"/>
                <w:szCs w:val="24"/>
              </w:rPr>
              <w:t>1</w:t>
            </w:r>
          </w:p>
        </w:tc>
        <w:tc>
          <w:tcPr>
            <w:tcW w:w="794" w:type="dxa"/>
            <w:tcBorders>
              <w:left w:val="nil"/>
              <w:bottom w:val="single" w:sz="4" w:space="0" w:color="auto"/>
              <w:right w:val="nil"/>
            </w:tcBorders>
            <w:shd w:val="clear" w:color="auto" w:fill="FFFFFF"/>
            <w:vAlign w:val="center"/>
          </w:tcPr>
          <w:p w14:paraId="5359B802" w14:textId="42731B4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p>
        </w:tc>
        <w:tc>
          <w:tcPr>
            <w:tcW w:w="794" w:type="dxa"/>
            <w:tcBorders>
              <w:left w:val="nil"/>
              <w:bottom w:val="single" w:sz="4" w:space="0" w:color="auto"/>
              <w:right w:val="nil"/>
            </w:tcBorders>
            <w:shd w:val="clear" w:color="auto" w:fill="FFFFFF"/>
            <w:vAlign w:val="center"/>
          </w:tcPr>
          <w:p w14:paraId="33F5072F" w14:textId="54E9B5F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3</w:t>
            </w:r>
          </w:p>
        </w:tc>
        <w:tc>
          <w:tcPr>
            <w:tcW w:w="794" w:type="dxa"/>
            <w:tcBorders>
              <w:left w:val="nil"/>
              <w:bottom w:val="single" w:sz="4" w:space="0" w:color="auto"/>
              <w:right w:val="nil"/>
            </w:tcBorders>
            <w:shd w:val="clear" w:color="auto" w:fill="FFFFFF"/>
            <w:vAlign w:val="center"/>
          </w:tcPr>
          <w:p w14:paraId="5A216379" w14:textId="24F6189A"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4</w:t>
            </w:r>
          </w:p>
        </w:tc>
        <w:tc>
          <w:tcPr>
            <w:tcW w:w="794" w:type="dxa"/>
            <w:tcBorders>
              <w:left w:val="nil"/>
              <w:bottom w:val="single" w:sz="4" w:space="0" w:color="auto"/>
              <w:right w:val="nil"/>
            </w:tcBorders>
            <w:shd w:val="clear" w:color="auto" w:fill="FFFFFF"/>
            <w:vAlign w:val="center"/>
          </w:tcPr>
          <w:p w14:paraId="4DF20B26" w14:textId="101A7FF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5</w:t>
            </w:r>
          </w:p>
        </w:tc>
        <w:tc>
          <w:tcPr>
            <w:tcW w:w="794" w:type="dxa"/>
            <w:tcBorders>
              <w:left w:val="nil"/>
              <w:bottom w:val="single" w:sz="4" w:space="0" w:color="auto"/>
              <w:right w:val="nil"/>
            </w:tcBorders>
            <w:shd w:val="clear" w:color="auto" w:fill="FFFFFF"/>
            <w:vAlign w:val="center"/>
          </w:tcPr>
          <w:p w14:paraId="59A283C0" w14:textId="63AB4300"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6</w:t>
            </w:r>
          </w:p>
        </w:tc>
        <w:tc>
          <w:tcPr>
            <w:tcW w:w="794" w:type="dxa"/>
            <w:tcBorders>
              <w:left w:val="nil"/>
              <w:bottom w:val="single" w:sz="4" w:space="0" w:color="auto"/>
              <w:right w:val="nil"/>
            </w:tcBorders>
            <w:shd w:val="clear" w:color="auto" w:fill="FFFFFF"/>
            <w:vAlign w:val="center"/>
          </w:tcPr>
          <w:p w14:paraId="4AA53983" w14:textId="3C3639E8"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7</w:t>
            </w:r>
          </w:p>
        </w:tc>
        <w:tc>
          <w:tcPr>
            <w:tcW w:w="794" w:type="dxa"/>
            <w:tcBorders>
              <w:left w:val="nil"/>
              <w:bottom w:val="single" w:sz="4" w:space="0" w:color="auto"/>
              <w:right w:val="nil"/>
            </w:tcBorders>
            <w:shd w:val="clear" w:color="auto" w:fill="FFFFFF"/>
            <w:vAlign w:val="center"/>
          </w:tcPr>
          <w:p w14:paraId="3F9C2B7C" w14:textId="07584A22"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8</w:t>
            </w:r>
          </w:p>
        </w:tc>
        <w:tc>
          <w:tcPr>
            <w:tcW w:w="794" w:type="dxa"/>
            <w:tcBorders>
              <w:left w:val="nil"/>
              <w:bottom w:val="single" w:sz="4" w:space="0" w:color="auto"/>
              <w:right w:val="nil"/>
            </w:tcBorders>
            <w:shd w:val="clear" w:color="auto" w:fill="FFFFFF"/>
            <w:vAlign w:val="center"/>
          </w:tcPr>
          <w:p w14:paraId="653D062B" w14:textId="6120AD7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9</w:t>
            </w:r>
          </w:p>
        </w:tc>
        <w:tc>
          <w:tcPr>
            <w:tcW w:w="794" w:type="dxa"/>
            <w:tcBorders>
              <w:left w:val="nil"/>
              <w:bottom w:val="single" w:sz="4" w:space="0" w:color="auto"/>
              <w:right w:val="nil"/>
            </w:tcBorders>
            <w:shd w:val="clear" w:color="auto" w:fill="FFFFFF"/>
            <w:vAlign w:val="center"/>
          </w:tcPr>
          <w:p w14:paraId="71227C74" w14:textId="3DAB1056"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10</w:t>
            </w:r>
          </w:p>
        </w:tc>
        <w:tc>
          <w:tcPr>
            <w:tcW w:w="794" w:type="dxa"/>
            <w:tcBorders>
              <w:left w:val="nil"/>
              <w:bottom w:val="single" w:sz="4" w:space="0" w:color="auto"/>
              <w:right w:val="nil"/>
            </w:tcBorders>
            <w:shd w:val="clear" w:color="auto" w:fill="FFFFFF"/>
            <w:vAlign w:val="center"/>
          </w:tcPr>
          <w:p w14:paraId="7A589823" w14:textId="4DDAAAF2"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M</w:t>
            </w:r>
          </w:p>
        </w:tc>
        <w:tc>
          <w:tcPr>
            <w:tcW w:w="794" w:type="dxa"/>
            <w:tcBorders>
              <w:left w:val="nil"/>
              <w:bottom w:val="single" w:sz="4" w:space="0" w:color="auto"/>
              <w:right w:val="nil"/>
            </w:tcBorders>
            <w:shd w:val="clear" w:color="auto" w:fill="FFFFFF"/>
            <w:vAlign w:val="center"/>
          </w:tcPr>
          <w:p w14:paraId="6C006898" w14:textId="2B97EB4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SD</w:t>
            </w:r>
          </w:p>
        </w:tc>
        <w:tc>
          <w:tcPr>
            <w:tcW w:w="794" w:type="dxa"/>
            <w:tcBorders>
              <w:left w:val="nil"/>
              <w:bottom w:val="single" w:sz="4" w:space="0" w:color="auto"/>
              <w:right w:val="nil"/>
            </w:tcBorders>
            <w:shd w:val="clear" w:color="auto" w:fill="FFFFFF"/>
            <w:vAlign w:val="center"/>
          </w:tcPr>
          <w:p w14:paraId="18E51B2E" w14:textId="7E29374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α</w:t>
            </w:r>
          </w:p>
        </w:tc>
      </w:tr>
      <w:tr w:rsidR="00B42E64" w:rsidRPr="005E5CA5" w14:paraId="5BCD3119" w14:textId="28508349" w:rsidTr="005E5CA5">
        <w:trPr>
          <w:cantSplit/>
          <w:trHeight w:val="412"/>
        </w:trPr>
        <w:tc>
          <w:tcPr>
            <w:tcW w:w="3912" w:type="dxa"/>
            <w:tcBorders>
              <w:top w:val="single" w:sz="4" w:space="0" w:color="auto"/>
              <w:left w:val="nil"/>
              <w:bottom w:val="nil"/>
              <w:right w:val="nil"/>
            </w:tcBorders>
            <w:shd w:val="clear" w:color="auto" w:fill="FFFFFF"/>
            <w:vAlign w:val="center"/>
          </w:tcPr>
          <w:p w14:paraId="22F212C2" w14:textId="2FB6F8E2"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Sobrecarga Tecnológica</w:t>
            </w:r>
          </w:p>
        </w:tc>
        <w:tc>
          <w:tcPr>
            <w:tcW w:w="794" w:type="dxa"/>
            <w:tcBorders>
              <w:top w:val="single" w:sz="4" w:space="0" w:color="auto"/>
              <w:left w:val="nil"/>
              <w:bottom w:val="nil"/>
              <w:right w:val="nil"/>
            </w:tcBorders>
            <w:shd w:val="clear" w:color="auto" w:fill="FFFFFF"/>
            <w:vAlign w:val="center"/>
          </w:tcPr>
          <w:p w14:paraId="464023E9" w14:textId="05A4DCD2"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single" w:sz="4" w:space="0" w:color="auto"/>
              <w:left w:val="nil"/>
              <w:bottom w:val="nil"/>
              <w:right w:val="nil"/>
            </w:tcBorders>
            <w:shd w:val="clear" w:color="auto" w:fill="FFFFFF"/>
            <w:vAlign w:val="center"/>
          </w:tcPr>
          <w:p w14:paraId="25AE79B0" w14:textId="3F24A6E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67</w:t>
            </w:r>
            <w:r w:rsidR="00B42E64" w:rsidRPr="005E5CA5">
              <w:rPr>
                <w:rFonts w:ascii="Times New Roman" w:hAnsi="Times New Roman" w:cs="Times New Roman"/>
                <w:color w:val="000000"/>
                <w:sz w:val="24"/>
                <w:szCs w:val="24"/>
                <w:vertAlign w:val="superscript"/>
              </w:rPr>
              <w:t>**</w:t>
            </w:r>
          </w:p>
        </w:tc>
        <w:tc>
          <w:tcPr>
            <w:tcW w:w="794" w:type="dxa"/>
            <w:tcBorders>
              <w:top w:val="single" w:sz="4" w:space="0" w:color="auto"/>
              <w:left w:val="nil"/>
              <w:bottom w:val="nil"/>
              <w:right w:val="nil"/>
            </w:tcBorders>
            <w:shd w:val="clear" w:color="auto" w:fill="FFFFFF"/>
            <w:vAlign w:val="center"/>
          </w:tcPr>
          <w:p w14:paraId="317F18D3" w14:textId="7BC3CD1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29</w:t>
            </w:r>
          </w:p>
        </w:tc>
        <w:tc>
          <w:tcPr>
            <w:tcW w:w="794" w:type="dxa"/>
            <w:tcBorders>
              <w:top w:val="single" w:sz="4" w:space="0" w:color="auto"/>
              <w:left w:val="nil"/>
              <w:bottom w:val="nil"/>
              <w:right w:val="nil"/>
            </w:tcBorders>
            <w:shd w:val="clear" w:color="auto" w:fill="FFFFFF"/>
            <w:vAlign w:val="center"/>
          </w:tcPr>
          <w:p w14:paraId="73E81FDB" w14:textId="09965E54"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39</w:t>
            </w:r>
            <w:r w:rsidR="00B42E64" w:rsidRPr="005E5CA5">
              <w:rPr>
                <w:rFonts w:ascii="Times New Roman" w:hAnsi="Times New Roman" w:cs="Times New Roman"/>
                <w:color w:val="000000"/>
                <w:sz w:val="24"/>
                <w:szCs w:val="24"/>
                <w:vertAlign w:val="superscript"/>
              </w:rPr>
              <w:t>*</w:t>
            </w:r>
          </w:p>
        </w:tc>
        <w:tc>
          <w:tcPr>
            <w:tcW w:w="794" w:type="dxa"/>
            <w:tcBorders>
              <w:top w:val="single" w:sz="4" w:space="0" w:color="auto"/>
              <w:left w:val="nil"/>
              <w:bottom w:val="nil"/>
              <w:right w:val="nil"/>
            </w:tcBorders>
            <w:shd w:val="clear" w:color="auto" w:fill="FFFFFF"/>
            <w:vAlign w:val="center"/>
          </w:tcPr>
          <w:p w14:paraId="2B1B0028" w14:textId="60CDD385"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30</w:t>
            </w:r>
          </w:p>
        </w:tc>
        <w:tc>
          <w:tcPr>
            <w:tcW w:w="794" w:type="dxa"/>
            <w:tcBorders>
              <w:top w:val="single" w:sz="4" w:space="0" w:color="auto"/>
              <w:left w:val="nil"/>
              <w:bottom w:val="nil"/>
              <w:right w:val="nil"/>
            </w:tcBorders>
            <w:shd w:val="clear" w:color="auto" w:fill="FFFFFF"/>
            <w:vAlign w:val="center"/>
          </w:tcPr>
          <w:p w14:paraId="45E1D214" w14:textId="3BB04DCB"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21</w:t>
            </w:r>
          </w:p>
        </w:tc>
        <w:tc>
          <w:tcPr>
            <w:tcW w:w="794" w:type="dxa"/>
            <w:tcBorders>
              <w:top w:val="single" w:sz="4" w:space="0" w:color="auto"/>
              <w:left w:val="nil"/>
              <w:bottom w:val="nil"/>
              <w:right w:val="nil"/>
            </w:tcBorders>
            <w:shd w:val="clear" w:color="auto" w:fill="FFFFFF"/>
            <w:vAlign w:val="center"/>
          </w:tcPr>
          <w:p w14:paraId="0345110D" w14:textId="5D340B1F"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18</w:t>
            </w:r>
          </w:p>
        </w:tc>
        <w:tc>
          <w:tcPr>
            <w:tcW w:w="794" w:type="dxa"/>
            <w:tcBorders>
              <w:top w:val="single" w:sz="4" w:space="0" w:color="auto"/>
              <w:left w:val="nil"/>
              <w:bottom w:val="nil"/>
              <w:right w:val="nil"/>
            </w:tcBorders>
            <w:shd w:val="clear" w:color="auto" w:fill="FFFFFF"/>
            <w:vAlign w:val="center"/>
          </w:tcPr>
          <w:p w14:paraId="0BABD3A7" w14:textId="5C690D44"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07</w:t>
            </w:r>
          </w:p>
        </w:tc>
        <w:tc>
          <w:tcPr>
            <w:tcW w:w="794" w:type="dxa"/>
            <w:tcBorders>
              <w:top w:val="single" w:sz="4" w:space="0" w:color="auto"/>
              <w:left w:val="nil"/>
              <w:bottom w:val="nil"/>
              <w:right w:val="nil"/>
            </w:tcBorders>
            <w:shd w:val="clear" w:color="auto" w:fill="FFFFFF"/>
            <w:vAlign w:val="center"/>
          </w:tcPr>
          <w:p w14:paraId="59E35C6D" w14:textId="2F74ED22"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15</w:t>
            </w:r>
          </w:p>
        </w:tc>
        <w:tc>
          <w:tcPr>
            <w:tcW w:w="794" w:type="dxa"/>
            <w:tcBorders>
              <w:top w:val="single" w:sz="4" w:space="0" w:color="auto"/>
              <w:left w:val="nil"/>
              <w:bottom w:val="nil"/>
              <w:right w:val="nil"/>
            </w:tcBorders>
            <w:shd w:val="clear" w:color="auto" w:fill="FFFFFF"/>
            <w:vAlign w:val="center"/>
          </w:tcPr>
          <w:p w14:paraId="025D9942" w14:textId="01637E7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39</w:t>
            </w:r>
            <w:r w:rsidR="00B42E64" w:rsidRPr="005E5CA5">
              <w:rPr>
                <w:rFonts w:ascii="Times New Roman" w:hAnsi="Times New Roman" w:cs="Times New Roman"/>
                <w:color w:val="000000"/>
                <w:sz w:val="24"/>
                <w:szCs w:val="24"/>
                <w:vertAlign w:val="superscript"/>
              </w:rPr>
              <w:t>*</w:t>
            </w:r>
          </w:p>
        </w:tc>
        <w:tc>
          <w:tcPr>
            <w:tcW w:w="794" w:type="dxa"/>
            <w:tcBorders>
              <w:top w:val="single" w:sz="4" w:space="0" w:color="auto"/>
              <w:left w:val="nil"/>
              <w:bottom w:val="nil"/>
              <w:right w:val="nil"/>
            </w:tcBorders>
            <w:shd w:val="clear" w:color="auto" w:fill="FFFFFF"/>
            <w:vAlign w:val="center"/>
          </w:tcPr>
          <w:p w14:paraId="05DD2659" w14:textId="06437918"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83</w:t>
            </w:r>
          </w:p>
        </w:tc>
        <w:tc>
          <w:tcPr>
            <w:tcW w:w="794" w:type="dxa"/>
            <w:tcBorders>
              <w:top w:val="single" w:sz="4" w:space="0" w:color="auto"/>
              <w:left w:val="nil"/>
              <w:bottom w:val="nil"/>
              <w:right w:val="nil"/>
            </w:tcBorders>
            <w:shd w:val="clear" w:color="auto" w:fill="FFFFFF"/>
            <w:vAlign w:val="center"/>
          </w:tcPr>
          <w:p w14:paraId="72CF2CE2" w14:textId="5AEDAB7C"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55</w:t>
            </w:r>
          </w:p>
        </w:tc>
        <w:tc>
          <w:tcPr>
            <w:tcW w:w="794" w:type="dxa"/>
            <w:tcBorders>
              <w:top w:val="single" w:sz="4" w:space="0" w:color="auto"/>
              <w:left w:val="nil"/>
              <w:bottom w:val="nil"/>
              <w:right w:val="nil"/>
            </w:tcBorders>
            <w:shd w:val="clear" w:color="auto" w:fill="FFFFFF"/>
            <w:vAlign w:val="center"/>
          </w:tcPr>
          <w:p w14:paraId="33C95D9D" w14:textId="135A518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75</w:t>
            </w:r>
          </w:p>
        </w:tc>
      </w:tr>
      <w:tr w:rsidR="00B42E64" w:rsidRPr="005E5CA5" w14:paraId="414412C3" w14:textId="4F191E8F" w:rsidTr="005E5CA5">
        <w:trPr>
          <w:cantSplit/>
          <w:trHeight w:val="413"/>
        </w:trPr>
        <w:tc>
          <w:tcPr>
            <w:tcW w:w="3912" w:type="dxa"/>
            <w:tcBorders>
              <w:top w:val="nil"/>
              <w:left w:val="nil"/>
              <w:bottom w:val="nil"/>
              <w:right w:val="nil"/>
            </w:tcBorders>
            <w:shd w:val="clear" w:color="auto" w:fill="FFFFFF"/>
            <w:vAlign w:val="center"/>
          </w:tcPr>
          <w:p w14:paraId="03FC751E" w14:textId="535694A8"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Tecno</w:t>
            </w:r>
            <w:r w:rsidR="008A50BA"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Invasión</w:t>
            </w:r>
          </w:p>
        </w:tc>
        <w:tc>
          <w:tcPr>
            <w:tcW w:w="794" w:type="dxa"/>
            <w:tcBorders>
              <w:top w:val="nil"/>
              <w:left w:val="nil"/>
              <w:bottom w:val="nil"/>
              <w:right w:val="nil"/>
            </w:tcBorders>
            <w:shd w:val="clear" w:color="auto" w:fill="FFFFFF"/>
            <w:vAlign w:val="center"/>
          </w:tcPr>
          <w:p w14:paraId="4CCC76A2" w14:textId="24A0F757"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60**</w:t>
            </w:r>
          </w:p>
        </w:tc>
        <w:tc>
          <w:tcPr>
            <w:tcW w:w="794" w:type="dxa"/>
            <w:tcBorders>
              <w:top w:val="nil"/>
              <w:left w:val="nil"/>
              <w:bottom w:val="nil"/>
              <w:right w:val="nil"/>
            </w:tcBorders>
            <w:shd w:val="clear" w:color="auto" w:fill="FFFFFF"/>
            <w:vAlign w:val="center"/>
          </w:tcPr>
          <w:p w14:paraId="5AEFFB18" w14:textId="5015DBA7"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4380A42E" w14:textId="2A1A2DF0"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08</w:t>
            </w:r>
          </w:p>
        </w:tc>
        <w:tc>
          <w:tcPr>
            <w:tcW w:w="794" w:type="dxa"/>
            <w:tcBorders>
              <w:top w:val="nil"/>
              <w:left w:val="nil"/>
              <w:bottom w:val="nil"/>
              <w:right w:val="nil"/>
            </w:tcBorders>
            <w:shd w:val="clear" w:color="auto" w:fill="FFFFFF"/>
            <w:vAlign w:val="center"/>
          </w:tcPr>
          <w:p w14:paraId="39275818" w14:textId="2B68D05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30</w:t>
            </w:r>
          </w:p>
        </w:tc>
        <w:tc>
          <w:tcPr>
            <w:tcW w:w="794" w:type="dxa"/>
            <w:tcBorders>
              <w:top w:val="nil"/>
              <w:left w:val="nil"/>
              <w:bottom w:val="nil"/>
              <w:right w:val="nil"/>
            </w:tcBorders>
            <w:shd w:val="clear" w:color="auto" w:fill="FFFFFF"/>
            <w:vAlign w:val="center"/>
          </w:tcPr>
          <w:p w14:paraId="356B7353" w14:textId="5AC8FA4E"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34</w:t>
            </w:r>
            <w:r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7634127D" w14:textId="4A55C84A"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24</w:t>
            </w:r>
          </w:p>
        </w:tc>
        <w:tc>
          <w:tcPr>
            <w:tcW w:w="794" w:type="dxa"/>
            <w:tcBorders>
              <w:top w:val="nil"/>
              <w:left w:val="nil"/>
              <w:bottom w:val="nil"/>
              <w:right w:val="nil"/>
            </w:tcBorders>
            <w:shd w:val="clear" w:color="auto" w:fill="FFFFFF"/>
            <w:vAlign w:val="center"/>
          </w:tcPr>
          <w:p w14:paraId="46B62F5C" w14:textId="6A9F4153"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23</w:t>
            </w:r>
          </w:p>
        </w:tc>
        <w:tc>
          <w:tcPr>
            <w:tcW w:w="794" w:type="dxa"/>
            <w:tcBorders>
              <w:top w:val="nil"/>
              <w:left w:val="nil"/>
              <w:bottom w:val="nil"/>
              <w:right w:val="nil"/>
            </w:tcBorders>
            <w:shd w:val="clear" w:color="auto" w:fill="FFFFFF"/>
            <w:vAlign w:val="center"/>
          </w:tcPr>
          <w:p w14:paraId="5643B044" w14:textId="014481A7"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28</w:t>
            </w:r>
          </w:p>
        </w:tc>
        <w:tc>
          <w:tcPr>
            <w:tcW w:w="794" w:type="dxa"/>
            <w:tcBorders>
              <w:top w:val="nil"/>
              <w:left w:val="nil"/>
              <w:bottom w:val="nil"/>
              <w:right w:val="nil"/>
            </w:tcBorders>
            <w:shd w:val="clear" w:color="auto" w:fill="FFFFFF"/>
            <w:vAlign w:val="center"/>
          </w:tcPr>
          <w:p w14:paraId="7DCE045B" w14:textId="5FB75727"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41</w:t>
            </w:r>
            <w:r w:rsidR="00B42E64"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638A0739" w14:textId="22D6B2E0"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58</w:t>
            </w:r>
            <w:r w:rsidR="00B42E64"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07ED714D" w14:textId="046043BD"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82</w:t>
            </w:r>
          </w:p>
        </w:tc>
        <w:tc>
          <w:tcPr>
            <w:tcW w:w="794" w:type="dxa"/>
            <w:tcBorders>
              <w:top w:val="nil"/>
              <w:left w:val="nil"/>
              <w:bottom w:val="nil"/>
              <w:right w:val="nil"/>
            </w:tcBorders>
            <w:shd w:val="clear" w:color="auto" w:fill="FFFFFF"/>
            <w:vAlign w:val="center"/>
          </w:tcPr>
          <w:p w14:paraId="58F9F988" w14:textId="1052DD9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73</w:t>
            </w:r>
          </w:p>
        </w:tc>
        <w:tc>
          <w:tcPr>
            <w:tcW w:w="794" w:type="dxa"/>
            <w:tcBorders>
              <w:top w:val="nil"/>
              <w:left w:val="nil"/>
              <w:bottom w:val="nil"/>
              <w:right w:val="nil"/>
            </w:tcBorders>
            <w:shd w:val="clear" w:color="auto" w:fill="FFFFFF"/>
            <w:vAlign w:val="center"/>
          </w:tcPr>
          <w:p w14:paraId="11B63B94" w14:textId="1044A0C1"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76</w:t>
            </w:r>
          </w:p>
        </w:tc>
      </w:tr>
      <w:tr w:rsidR="00B42E64" w:rsidRPr="005E5CA5" w14:paraId="56F12593" w14:textId="17185843" w:rsidTr="005E5CA5">
        <w:trPr>
          <w:cantSplit/>
          <w:trHeight w:val="432"/>
        </w:trPr>
        <w:tc>
          <w:tcPr>
            <w:tcW w:w="3912" w:type="dxa"/>
            <w:tcBorders>
              <w:top w:val="nil"/>
              <w:left w:val="nil"/>
              <w:bottom w:val="nil"/>
              <w:right w:val="nil"/>
            </w:tcBorders>
            <w:shd w:val="clear" w:color="auto" w:fill="FFFFFF"/>
            <w:vAlign w:val="center"/>
          </w:tcPr>
          <w:p w14:paraId="3C8C95BA" w14:textId="63517C7C"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Tecno</w:t>
            </w:r>
            <w:r w:rsidR="008A50BA"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Complejidad</w:t>
            </w:r>
          </w:p>
        </w:tc>
        <w:tc>
          <w:tcPr>
            <w:tcW w:w="794" w:type="dxa"/>
            <w:tcBorders>
              <w:top w:val="nil"/>
              <w:left w:val="nil"/>
              <w:bottom w:val="nil"/>
              <w:right w:val="nil"/>
            </w:tcBorders>
            <w:shd w:val="clear" w:color="auto" w:fill="FFFFFF"/>
            <w:vAlign w:val="center"/>
          </w:tcPr>
          <w:p w14:paraId="0529EF86" w14:textId="75A7637E"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13</w:t>
            </w:r>
          </w:p>
        </w:tc>
        <w:tc>
          <w:tcPr>
            <w:tcW w:w="794" w:type="dxa"/>
            <w:tcBorders>
              <w:top w:val="nil"/>
              <w:left w:val="nil"/>
              <w:bottom w:val="nil"/>
              <w:right w:val="nil"/>
            </w:tcBorders>
            <w:shd w:val="clear" w:color="auto" w:fill="FFFFFF"/>
            <w:vAlign w:val="center"/>
          </w:tcPr>
          <w:p w14:paraId="34D6AC8A" w14:textId="00551BBB"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39*</w:t>
            </w:r>
          </w:p>
        </w:tc>
        <w:tc>
          <w:tcPr>
            <w:tcW w:w="794" w:type="dxa"/>
            <w:tcBorders>
              <w:top w:val="nil"/>
              <w:left w:val="nil"/>
              <w:bottom w:val="nil"/>
              <w:right w:val="nil"/>
            </w:tcBorders>
            <w:shd w:val="clear" w:color="auto" w:fill="FFFFFF"/>
            <w:vAlign w:val="center"/>
          </w:tcPr>
          <w:p w14:paraId="2AA60133" w14:textId="008499B2"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3D88DDEA" w14:textId="3F8F67CB"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42</w:t>
            </w:r>
            <w:r w:rsidR="00B42E64"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46B6326C" w14:textId="076E48A4"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08</w:t>
            </w:r>
          </w:p>
        </w:tc>
        <w:tc>
          <w:tcPr>
            <w:tcW w:w="794" w:type="dxa"/>
            <w:tcBorders>
              <w:top w:val="nil"/>
              <w:left w:val="nil"/>
              <w:bottom w:val="nil"/>
              <w:right w:val="nil"/>
            </w:tcBorders>
            <w:shd w:val="clear" w:color="auto" w:fill="FFFFFF"/>
            <w:vAlign w:val="center"/>
          </w:tcPr>
          <w:p w14:paraId="56B93FF6" w14:textId="778F0D04"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01</w:t>
            </w:r>
          </w:p>
        </w:tc>
        <w:tc>
          <w:tcPr>
            <w:tcW w:w="794" w:type="dxa"/>
            <w:tcBorders>
              <w:top w:val="nil"/>
              <w:left w:val="nil"/>
              <w:bottom w:val="nil"/>
              <w:right w:val="nil"/>
            </w:tcBorders>
            <w:shd w:val="clear" w:color="auto" w:fill="FFFFFF"/>
            <w:vAlign w:val="center"/>
          </w:tcPr>
          <w:p w14:paraId="1BD79B55" w14:textId="20C85F06"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02</w:t>
            </w:r>
          </w:p>
        </w:tc>
        <w:tc>
          <w:tcPr>
            <w:tcW w:w="794" w:type="dxa"/>
            <w:tcBorders>
              <w:top w:val="nil"/>
              <w:left w:val="nil"/>
              <w:bottom w:val="nil"/>
              <w:right w:val="nil"/>
            </w:tcBorders>
            <w:shd w:val="clear" w:color="auto" w:fill="FFFFFF"/>
            <w:vAlign w:val="center"/>
          </w:tcPr>
          <w:p w14:paraId="396ED2FD" w14:textId="03F99FE6"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6BA0F5D8" w14:textId="086EBE00"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07</w:t>
            </w:r>
          </w:p>
        </w:tc>
        <w:tc>
          <w:tcPr>
            <w:tcW w:w="794" w:type="dxa"/>
            <w:tcBorders>
              <w:top w:val="nil"/>
              <w:left w:val="nil"/>
              <w:bottom w:val="nil"/>
              <w:right w:val="nil"/>
            </w:tcBorders>
            <w:shd w:val="clear" w:color="auto" w:fill="FFFFFF"/>
            <w:vAlign w:val="center"/>
          </w:tcPr>
          <w:p w14:paraId="190459AE" w14:textId="75F45E91"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615C095F" w14:textId="42E8F4BC"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69</w:t>
            </w:r>
          </w:p>
        </w:tc>
        <w:tc>
          <w:tcPr>
            <w:tcW w:w="794" w:type="dxa"/>
            <w:tcBorders>
              <w:top w:val="nil"/>
              <w:left w:val="nil"/>
              <w:bottom w:val="nil"/>
              <w:right w:val="nil"/>
            </w:tcBorders>
            <w:shd w:val="clear" w:color="auto" w:fill="FFFFFF"/>
            <w:vAlign w:val="center"/>
          </w:tcPr>
          <w:p w14:paraId="174BB84F" w14:textId="20C37412"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59</w:t>
            </w:r>
          </w:p>
        </w:tc>
        <w:tc>
          <w:tcPr>
            <w:tcW w:w="794" w:type="dxa"/>
            <w:tcBorders>
              <w:top w:val="nil"/>
              <w:left w:val="nil"/>
              <w:bottom w:val="nil"/>
              <w:right w:val="nil"/>
            </w:tcBorders>
            <w:shd w:val="clear" w:color="auto" w:fill="FFFFFF"/>
            <w:vAlign w:val="center"/>
          </w:tcPr>
          <w:p w14:paraId="1BFEBE5C" w14:textId="4D1CB385"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86</w:t>
            </w:r>
          </w:p>
        </w:tc>
      </w:tr>
      <w:tr w:rsidR="00B42E64" w:rsidRPr="005E5CA5" w14:paraId="7E76EBB8" w14:textId="16D995DB" w:rsidTr="005E5CA5">
        <w:trPr>
          <w:cantSplit/>
          <w:trHeight w:val="425"/>
        </w:trPr>
        <w:tc>
          <w:tcPr>
            <w:tcW w:w="3912" w:type="dxa"/>
            <w:tcBorders>
              <w:top w:val="nil"/>
              <w:left w:val="nil"/>
              <w:bottom w:val="nil"/>
              <w:right w:val="nil"/>
            </w:tcBorders>
            <w:shd w:val="clear" w:color="auto" w:fill="FFFFFF"/>
            <w:vAlign w:val="center"/>
          </w:tcPr>
          <w:p w14:paraId="0121DA9B" w14:textId="4862BD67"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Tecno</w:t>
            </w:r>
            <w:r w:rsidR="008A50BA"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Inseguridad</w:t>
            </w:r>
          </w:p>
        </w:tc>
        <w:tc>
          <w:tcPr>
            <w:tcW w:w="794" w:type="dxa"/>
            <w:tcBorders>
              <w:top w:val="nil"/>
              <w:left w:val="nil"/>
              <w:bottom w:val="nil"/>
              <w:right w:val="nil"/>
            </w:tcBorders>
            <w:shd w:val="clear" w:color="auto" w:fill="FFFFFF"/>
            <w:vAlign w:val="center"/>
          </w:tcPr>
          <w:p w14:paraId="532E7C3A" w14:textId="1ABD15D4"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3960A569" w14:textId="58AE6A2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14</w:t>
            </w:r>
          </w:p>
        </w:tc>
        <w:tc>
          <w:tcPr>
            <w:tcW w:w="794" w:type="dxa"/>
            <w:tcBorders>
              <w:top w:val="nil"/>
              <w:left w:val="nil"/>
              <w:bottom w:val="nil"/>
              <w:right w:val="nil"/>
            </w:tcBorders>
            <w:shd w:val="clear" w:color="auto" w:fill="FFFFFF"/>
            <w:vAlign w:val="center"/>
          </w:tcPr>
          <w:p w14:paraId="4BB67154" w14:textId="5F9A7A82"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32</w:t>
            </w:r>
          </w:p>
        </w:tc>
        <w:tc>
          <w:tcPr>
            <w:tcW w:w="794" w:type="dxa"/>
            <w:tcBorders>
              <w:top w:val="nil"/>
              <w:left w:val="nil"/>
              <w:bottom w:val="nil"/>
              <w:right w:val="nil"/>
            </w:tcBorders>
            <w:shd w:val="clear" w:color="auto" w:fill="FFFFFF"/>
            <w:vAlign w:val="center"/>
          </w:tcPr>
          <w:p w14:paraId="31268898" w14:textId="43BFC29D"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2E530A55" w14:textId="65A83EC2"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14</w:t>
            </w:r>
          </w:p>
        </w:tc>
        <w:tc>
          <w:tcPr>
            <w:tcW w:w="794" w:type="dxa"/>
            <w:tcBorders>
              <w:top w:val="nil"/>
              <w:left w:val="nil"/>
              <w:bottom w:val="nil"/>
              <w:right w:val="nil"/>
            </w:tcBorders>
            <w:shd w:val="clear" w:color="auto" w:fill="FFFFFF"/>
            <w:vAlign w:val="center"/>
          </w:tcPr>
          <w:p w14:paraId="42C033EC" w14:textId="7EBB36BF"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6294C4CA" w14:textId="25AF9573"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18</w:t>
            </w:r>
          </w:p>
        </w:tc>
        <w:tc>
          <w:tcPr>
            <w:tcW w:w="794" w:type="dxa"/>
            <w:tcBorders>
              <w:top w:val="nil"/>
              <w:left w:val="nil"/>
              <w:bottom w:val="nil"/>
              <w:right w:val="nil"/>
            </w:tcBorders>
            <w:shd w:val="clear" w:color="auto" w:fill="FFFFFF"/>
            <w:vAlign w:val="center"/>
          </w:tcPr>
          <w:p w14:paraId="004E7458" w14:textId="4DA8AD1B"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17</w:t>
            </w:r>
          </w:p>
        </w:tc>
        <w:tc>
          <w:tcPr>
            <w:tcW w:w="794" w:type="dxa"/>
            <w:tcBorders>
              <w:top w:val="nil"/>
              <w:left w:val="nil"/>
              <w:bottom w:val="nil"/>
              <w:right w:val="nil"/>
            </w:tcBorders>
            <w:shd w:val="clear" w:color="auto" w:fill="FFFFFF"/>
            <w:vAlign w:val="center"/>
          </w:tcPr>
          <w:p w14:paraId="5CD20A37" w14:textId="0835E38C"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17</w:t>
            </w:r>
          </w:p>
        </w:tc>
        <w:tc>
          <w:tcPr>
            <w:tcW w:w="794" w:type="dxa"/>
            <w:tcBorders>
              <w:top w:val="nil"/>
              <w:left w:val="nil"/>
              <w:bottom w:val="nil"/>
              <w:right w:val="nil"/>
            </w:tcBorders>
            <w:shd w:val="clear" w:color="auto" w:fill="FFFFFF"/>
            <w:vAlign w:val="center"/>
          </w:tcPr>
          <w:p w14:paraId="00DECD4E" w14:textId="0E2724E2"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30</w:t>
            </w:r>
          </w:p>
        </w:tc>
        <w:tc>
          <w:tcPr>
            <w:tcW w:w="794" w:type="dxa"/>
            <w:tcBorders>
              <w:top w:val="nil"/>
              <w:left w:val="nil"/>
              <w:bottom w:val="nil"/>
              <w:right w:val="nil"/>
            </w:tcBorders>
            <w:shd w:val="clear" w:color="auto" w:fill="FFFFFF"/>
            <w:vAlign w:val="center"/>
          </w:tcPr>
          <w:p w14:paraId="13C44161" w14:textId="43A0A7E7"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40</w:t>
            </w:r>
          </w:p>
        </w:tc>
        <w:tc>
          <w:tcPr>
            <w:tcW w:w="794" w:type="dxa"/>
            <w:tcBorders>
              <w:top w:val="nil"/>
              <w:left w:val="nil"/>
              <w:bottom w:val="nil"/>
              <w:right w:val="nil"/>
            </w:tcBorders>
            <w:shd w:val="clear" w:color="auto" w:fill="FFFFFF"/>
            <w:vAlign w:val="center"/>
          </w:tcPr>
          <w:p w14:paraId="11D07DFF" w14:textId="53EAC4D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52</w:t>
            </w:r>
          </w:p>
        </w:tc>
        <w:tc>
          <w:tcPr>
            <w:tcW w:w="794" w:type="dxa"/>
            <w:tcBorders>
              <w:top w:val="nil"/>
              <w:left w:val="nil"/>
              <w:bottom w:val="nil"/>
              <w:right w:val="nil"/>
            </w:tcBorders>
            <w:shd w:val="clear" w:color="auto" w:fill="FFFFFF"/>
            <w:vAlign w:val="center"/>
          </w:tcPr>
          <w:p w14:paraId="3456C282" w14:textId="4E692ED8"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71</w:t>
            </w:r>
          </w:p>
        </w:tc>
      </w:tr>
      <w:tr w:rsidR="00B42E64" w:rsidRPr="005E5CA5" w14:paraId="21F56895" w14:textId="7F70C7CB" w:rsidTr="005E5CA5">
        <w:trPr>
          <w:cantSplit/>
          <w:trHeight w:val="431"/>
        </w:trPr>
        <w:tc>
          <w:tcPr>
            <w:tcW w:w="3912" w:type="dxa"/>
            <w:tcBorders>
              <w:top w:val="nil"/>
              <w:left w:val="nil"/>
              <w:bottom w:val="nil"/>
              <w:right w:val="nil"/>
            </w:tcBorders>
            <w:shd w:val="clear" w:color="auto" w:fill="FFFFFF"/>
            <w:vAlign w:val="center"/>
          </w:tcPr>
          <w:p w14:paraId="76A90631" w14:textId="65ACFADD"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Tecno</w:t>
            </w:r>
            <w:r w:rsidR="008A50BA"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Incertidumbre</w:t>
            </w:r>
          </w:p>
        </w:tc>
        <w:tc>
          <w:tcPr>
            <w:tcW w:w="794" w:type="dxa"/>
            <w:tcBorders>
              <w:top w:val="nil"/>
              <w:left w:val="nil"/>
              <w:bottom w:val="nil"/>
              <w:right w:val="nil"/>
            </w:tcBorders>
            <w:shd w:val="clear" w:color="auto" w:fill="FFFFFF"/>
            <w:vAlign w:val="center"/>
          </w:tcPr>
          <w:p w14:paraId="649366E2" w14:textId="3CB70379"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20</w:t>
            </w:r>
          </w:p>
        </w:tc>
        <w:tc>
          <w:tcPr>
            <w:tcW w:w="794" w:type="dxa"/>
            <w:tcBorders>
              <w:top w:val="nil"/>
              <w:left w:val="nil"/>
              <w:bottom w:val="nil"/>
              <w:right w:val="nil"/>
            </w:tcBorders>
            <w:shd w:val="clear" w:color="auto" w:fill="FFFFFF"/>
            <w:vAlign w:val="center"/>
          </w:tcPr>
          <w:p w14:paraId="05DEE531" w14:textId="128BC552"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20</w:t>
            </w:r>
          </w:p>
        </w:tc>
        <w:tc>
          <w:tcPr>
            <w:tcW w:w="794" w:type="dxa"/>
            <w:tcBorders>
              <w:top w:val="nil"/>
              <w:left w:val="nil"/>
              <w:bottom w:val="nil"/>
              <w:right w:val="nil"/>
            </w:tcBorders>
            <w:shd w:val="clear" w:color="auto" w:fill="FFFFFF"/>
            <w:vAlign w:val="center"/>
          </w:tcPr>
          <w:p w14:paraId="530B2A4B" w14:textId="6700F4AE"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04</w:t>
            </w:r>
          </w:p>
        </w:tc>
        <w:tc>
          <w:tcPr>
            <w:tcW w:w="794" w:type="dxa"/>
            <w:tcBorders>
              <w:top w:val="nil"/>
              <w:left w:val="nil"/>
              <w:bottom w:val="nil"/>
              <w:right w:val="nil"/>
            </w:tcBorders>
            <w:shd w:val="clear" w:color="auto" w:fill="FFFFFF"/>
            <w:vAlign w:val="center"/>
          </w:tcPr>
          <w:p w14:paraId="6E626080" w14:textId="61389AE4"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4F1D05DC" w14:textId="613A805A"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2776B066" w14:textId="7CAABC22"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07</w:t>
            </w:r>
          </w:p>
        </w:tc>
        <w:tc>
          <w:tcPr>
            <w:tcW w:w="794" w:type="dxa"/>
            <w:tcBorders>
              <w:top w:val="nil"/>
              <w:left w:val="nil"/>
              <w:bottom w:val="nil"/>
              <w:right w:val="nil"/>
            </w:tcBorders>
            <w:shd w:val="clear" w:color="auto" w:fill="FFFFFF"/>
            <w:vAlign w:val="center"/>
          </w:tcPr>
          <w:p w14:paraId="0F5A0CFA" w14:textId="512A43D6"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06</w:t>
            </w:r>
          </w:p>
        </w:tc>
        <w:tc>
          <w:tcPr>
            <w:tcW w:w="794" w:type="dxa"/>
            <w:tcBorders>
              <w:top w:val="nil"/>
              <w:left w:val="nil"/>
              <w:bottom w:val="nil"/>
              <w:right w:val="nil"/>
            </w:tcBorders>
            <w:shd w:val="clear" w:color="auto" w:fill="FFFFFF"/>
            <w:vAlign w:val="center"/>
          </w:tcPr>
          <w:p w14:paraId="0CB09715" w14:textId="0F3008FC"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6DA0C64F" w14:textId="5834B21D"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03</w:t>
            </w:r>
          </w:p>
        </w:tc>
        <w:tc>
          <w:tcPr>
            <w:tcW w:w="794" w:type="dxa"/>
            <w:tcBorders>
              <w:top w:val="nil"/>
              <w:left w:val="nil"/>
              <w:bottom w:val="nil"/>
              <w:right w:val="nil"/>
            </w:tcBorders>
            <w:shd w:val="clear" w:color="auto" w:fill="FFFFFF"/>
            <w:vAlign w:val="center"/>
          </w:tcPr>
          <w:p w14:paraId="4BE4C20E" w14:textId="756D7696"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28</w:t>
            </w:r>
          </w:p>
        </w:tc>
        <w:tc>
          <w:tcPr>
            <w:tcW w:w="794" w:type="dxa"/>
            <w:tcBorders>
              <w:top w:val="nil"/>
              <w:left w:val="nil"/>
              <w:bottom w:val="nil"/>
              <w:right w:val="nil"/>
            </w:tcBorders>
            <w:shd w:val="clear" w:color="auto" w:fill="FFFFFF"/>
            <w:vAlign w:val="center"/>
          </w:tcPr>
          <w:p w14:paraId="68DD9E12" w14:textId="46988909"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89</w:t>
            </w:r>
          </w:p>
        </w:tc>
        <w:tc>
          <w:tcPr>
            <w:tcW w:w="794" w:type="dxa"/>
            <w:tcBorders>
              <w:top w:val="nil"/>
              <w:left w:val="nil"/>
              <w:bottom w:val="nil"/>
              <w:right w:val="nil"/>
            </w:tcBorders>
            <w:shd w:val="clear" w:color="auto" w:fill="FFFFFF"/>
            <w:vAlign w:val="center"/>
          </w:tcPr>
          <w:p w14:paraId="37447156" w14:textId="4AA053C5"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35</w:t>
            </w:r>
          </w:p>
        </w:tc>
        <w:tc>
          <w:tcPr>
            <w:tcW w:w="794" w:type="dxa"/>
            <w:tcBorders>
              <w:top w:val="nil"/>
              <w:left w:val="nil"/>
              <w:bottom w:val="nil"/>
              <w:right w:val="nil"/>
            </w:tcBorders>
            <w:shd w:val="clear" w:color="auto" w:fill="FFFFFF"/>
            <w:vAlign w:val="center"/>
          </w:tcPr>
          <w:p w14:paraId="24ADBD65" w14:textId="24F6FEA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52</w:t>
            </w:r>
          </w:p>
        </w:tc>
      </w:tr>
      <w:tr w:rsidR="00B42E64" w:rsidRPr="005E5CA5" w14:paraId="1DB42D58" w14:textId="38478EE7" w:rsidTr="005E5CA5">
        <w:trPr>
          <w:cantSplit/>
          <w:trHeight w:val="423"/>
        </w:trPr>
        <w:tc>
          <w:tcPr>
            <w:tcW w:w="3912" w:type="dxa"/>
            <w:tcBorders>
              <w:top w:val="nil"/>
              <w:left w:val="nil"/>
              <w:bottom w:val="nil"/>
              <w:right w:val="nil"/>
            </w:tcBorders>
            <w:shd w:val="clear" w:color="auto" w:fill="FFFFFF"/>
            <w:vAlign w:val="center"/>
          </w:tcPr>
          <w:p w14:paraId="308D608B" w14:textId="0A683791" w:rsidR="00B42E64" w:rsidRPr="005E5CA5" w:rsidRDefault="00734C2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Facilitación de la alfabetización</w:t>
            </w:r>
          </w:p>
        </w:tc>
        <w:tc>
          <w:tcPr>
            <w:tcW w:w="794" w:type="dxa"/>
            <w:tcBorders>
              <w:top w:val="nil"/>
              <w:left w:val="nil"/>
              <w:bottom w:val="nil"/>
              <w:right w:val="nil"/>
            </w:tcBorders>
            <w:shd w:val="clear" w:color="auto" w:fill="FFFFFF"/>
            <w:vAlign w:val="center"/>
          </w:tcPr>
          <w:p w14:paraId="12780888" w14:textId="5F60DD3C"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17</w:t>
            </w:r>
          </w:p>
        </w:tc>
        <w:tc>
          <w:tcPr>
            <w:tcW w:w="794" w:type="dxa"/>
            <w:tcBorders>
              <w:top w:val="nil"/>
              <w:left w:val="nil"/>
              <w:bottom w:val="nil"/>
              <w:right w:val="nil"/>
            </w:tcBorders>
            <w:shd w:val="clear" w:color="auto" w:fill="FFFFFF"/>
            <w:vAlign w:val="center"/>
          </w:tcPr>
          <w:p w14:paraId="21EC1370" w14:textId="7A1234ED"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78B274D8" w14:textId="425E568C"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01</w:t>
            </w:r>
          </w:p>
        </w:tc>
        <w:tc>
          <w:tcPr>
            <w:tcW w:w="794" w:type="dxa"/>
            <w:tcBorders>
              <w:top w:val="nil"/>
              <w:left w:val="nil"/>
              <w:bottom w:val="nil"/>
              <w:right w:val="nil"/>
            </w:tcBorders>
            <w:shd w:val="clear" w:color="auto" w:fill="FFFFFF"/>
            <w:vAlign w:val="center"/>
          </w:tcPr>
          <w:p w14:paraId="71397568" w14:textId="670ED37B"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06</w:t>
            </w:r>
          </w:p>
        </w:tc>
        <w:tc>
          <w:tcPr>
            <w:tcW w:w="794" w:type="dxa"/>
            <w:tcBorders>
              <w:top w:val="nil"/>
              <w:left w:val="nil"/>
              <w:bottom w:val="nil"/>
              <w:right w:val="nil"/>
            </w:tcBorders>
            <w:shd w:val="clear" w:color="auto" w:fill="FFFFFF"/>
            <w:vAlign w:val="center"/>
          </w:tcPr>
          <w:p w14:paraId="445A0932" w14:textId="6921D997"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00</w:t>
            </w:r>
          </w:p>
        </w:tc>
        <w:tc>
          <w:tcPr>
            <w:tcW w:w="794" w:type="dxa"/>
            <w:tcBorders>
              <w:top w:val="nil"/>
              <w:left w:val="nil"/>
              <w:bottom w:val="nil"/>
              <w:right w:val="nil"/>
            </w:tcBorders>
            <w:shd w:val="clear" w:color="auto" w:fill="FFFFFF"/>
            <w:vAlign w:val="center"/>
          </w:tcPr>
          <w:p w14:paraId="4D1FAB17" w14:textId="687FA26A"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52F368B9" w14:textId="30DA0D2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68</w:t>
            </w:r>
            <w:r w:rsidR="00B42E64"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5F05531A" w14:textId="6B79F4E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40</w:t>
            </w:r>
            <w:r w:rsidR="00B42E64" w:rsidRPr="005E5CA5">
              <w:rPr>
                <w:rFonts w:ascii="Times New Roman" w:hAnsi="Times New Roman" w:cs="Times New Roman"/>
                <w:color w:val="000000"/>
                <w:sz w:val="24"/>
                <w:szCs w:val="24"/>
                <w:vertAlign w:val="superscript"/>
              </w:rPr>
              <w:t>*</w:t>
            </w:r>
          </w:p>
        </w:tc>
        <w:tc>
          <w:tcPr>
            <w:tcW w:w="794" w:type="dxa"/>
            <w:tcBorders>
              <w:top w:val="nil"/>
              <w:left w:val="nil"/>
              <w:bottom w:val="nil"/>
              <w:right w:val="nil"/>
            </w:tcBorders>
            <w:shd w:val="clear" w:color="auto" w:fill="FFFFFF"/>
            <w:vAlign w:val="center"/>
          </w:tcPr>
          <w:p w14:paraId="6A51FABD" w14:textId="2E6D30A4"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14</w:t>
            </w:r>
          </w:p>
        </w:tc>
        <w:tc>
          <w:tcPr>
            <w:tcW w:w="794" w:type="dxa"/>
            <w:tcBorders>
              <w:top w:val="nil"/>
              <w:left w:val="nil"/>
              <w:bottom w:val="nil"/>
              <w:right w:val="nil"/>
            </w:tcBorders>
            <w:shd w:val="clear" w:color="auto" w:fill="FFFFFF"/>
            <w:vAlign w:val="center"/>
          </w:tcPr>
          <w:p w14:paraId="660D0CE2" w14:textId="61E9734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16F36519" w14:textId="63098BDE"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57</w:t>
            </w:r>
          </w:p>
        </w:tc>
        <w:tc>
          <w:tcPr>
            <w:tcW w:w="794" w:type="dxa"/>
            <w:tcBorders>
              <w:top w:val="nil"/>
              <w:left w:val="nil"/>
              <w:bottom w:val="nil"/>
              <w:right w:val="nil"/>
            </w:tcBorders>
            <w:shd w:val="clear" w:color="auto" w:fill="FFFFFF"/>
            <w:vAlign w:val="center"/>
          </w:tcPr>
          <w:p w14:paraId="012E32F8" w14:textId="595A149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48</w:t>
            </w:r>
          </w:p>
        </w:tc>
        <w:tc>
          <w:tcPr>
            <w:tcW w:w="794" w:type="dxa"/>
            <w:tcBorders>
              <w:top w:val="nil"/>
              <w:left w:val="nil"/>
              <w:bottom w:val="nil"/>
              <w:right w:val="nil"/>
            </w:tcBorders>
            <w:shd w:val="clear" w:color="auto" w:fill="FFFFFF"/>
            <w:vAlign w:val="center"/>
          </w:tcPr>
          <w:p w14:paraId="2C420B23" w14:textId="4AD929F2"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86</w:t>
            </w:r>
          </w:p>
        </w:tc>
      </w:tr>
      <w:tr w:rsidR="00B42E64" w:rsidRPr="005E5CA5" w14:paraId="53B16F47" w14:textId="7CB201AC" w:rsidTr="005E5CA5">
        <w:trPr>
          <w:cantSplit/>
          <w:trHeight w:val="428"/>
        </w:trPr>
        <w:tc>
          <w:tcPr>
            <w:tcW w:w="3912" w:type="dxa"/>
            <w:tcBorders>
              <w:top w:val="nil"/>
              <w:left w:val="nil"/>
              <w:bottom w:val="nil"/>
              <w:right w:val="nil"/>
            </w:tcBorders>
            <w:shd w:val="clear" w:color="auto" w:fill="FFFFFF"/>
            <w:vAlign w:val="center"/>
          </w:tcPr>
          <w:p w14:paraId="0C96C747" w14:textId="197622D3" w:rsidR="00B42E64" w:rsidRPr="005E5CA5" w:rsidRDefault="00734C2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Provisión de a</w:t>
            </w:r>
            <w:r w:rsidR="00B42E64" w:rsidRPr="005E5CA5">
              <w:rPr>
                <w:rFonts w:ascii="Times New Roman" w:hAnsi="Times New Roman" w:cs="Times New Roman"/>
                <w:color w:val="000000"/>
                <w:sz w:val="24"/>
                <w:szCs w:val="24"/>
              </w:rPr>
              <w:t xml:space="preserve">poyo </w:t>
            </w:r>
            <w:r w:rsidRPr="005E5CA5">
              <w:rPr>
                <w:rFonts w:ascii="Times New Roman" w:hAnsi="Times New Roman" w:cs="Times New Roman"/>
                <w:color w:val="000000"/>
                <w:sz w:val="24"/>
                <w:szCs w:val="24"/>
              </w:rPr>
              <w:t>t</w:t>
            </w:r>
            <w:r w:rsidR="00B42E64" w:rsidRPr="005E5CA5">
              <w:rPr>
                <w:rFonts w:ascii="Times New Roman" w:hAnsi="Times New Roman" w:cs="Times New Roman"/>
                <w:color w:val="000000"/>
                <w:sz w:val="24"/>
                <w:szCs w:val="24"/>
              </w:rPr>
              <w:t>écnico</w:t>
            </w:r>
          </w:p>
        </w:tc>
        <w:tc>
          <w:tcPr>
            <w:tcW w:w="794" w:type="dxa"/>
            <w:tcBorders>
              <w:top w:val="nil"/>
              <w:left w:val="nil"/>
              <w:bottom w:val="nil"/>
              <w:right w:val="nil"/>
            </w:tcBorders>
            <w:shd w:val="clear" w:color="auto" w:fill="FFFFFF"/>
            <w:vAlign w:val="center"/>
          </w:tcPr>
          <w:p w14:paraId="14EBACB3" w14:textId="738E895F"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04</w:t>
            </w:r>
          </w:p>
        </w:tc>
        <w:tc>
          <w:tcPr>
            <w:tcW w:w="794" w:type="dxa"/>
            <w:tcBorders>
              <w:top w:val="nil"/>
              <w:left w:val="nil"/>
              <w:bottom w:val="nil"/>
              <w:right w:val="nil"/>
            </w:tcBorders>
            <w:shd w:val="clear" w:color="auto" w:fill="FFFFFF"/>
            <w:vAlign w:val="center"/>
          </w:tcPr>
          <w:p w14:paraId="304D0C78" w14:textId="29B375D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01</w:t>
            </w:r>
          </w:p>
        </w:tc>
        <w:tc>
          <w:tcPr>
            <w:tcW w:w="794" w:type="dxa"/>
            <w:tcBorders>
              <w:top w:val="nil"/>
              <w:left w:val="nil"/>
              <w:bottom w:val="nil"/>
              <w:right w:val="nil"/>
            </w:tcBorders>
            <w:shd w:val="clear" w:color="auto" w:fill="FFFFFF"/>
            <w:vAlign w:val="center"/>
          </w:tcPr>
          <w:p w14:paraId="16E42F56" w14:textId="5B541C4B"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13</w:t>
            </w:r>
          </w:p>
        </w:tc>
        <w:tc>
          <w:tcPr>
            <w:tcW w:w="794" w:type="dxa"/>
            <w:tcBorders>
              <w:top w:val="nil"/>
              <w:left w:val="nil"/>
              <w:bottom w:val="nil"/>
              <w:right w:val="nil"/>
            </w:tcBorders>
            <w:shd w:val="clear" w:color="auto" w:fill="FFFFFF"/>
            <w:vAlign w:val="center"/>
          </w:tcPr>
          <w:p w14:paraId="4AF8C49E" w14:textId="3B1DF011"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09</w:t>
            </w:r>
          </w:p>
        </w:tc>
        <w:tc>
          <w:tcPr>
            <w:tcW w:w="794" w:type="dxa"/>
            <w:tcBorders>
              <w:top w:val="nil"/>
              <w:left w:val="nil"/>
              <w:bottom w:val="nil"/>
              <w:right w:val="nil"/>
            </w:tcBorders>
            <w:shd w:val="clear" w:color="auto" w:fill="FFFFFF"/>
            <w:vAlign w:val="center"/>
          </w:tcPr>
          <w:p w14:paraId="449BBB16" w14:textId="4B1C646A"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06</w:t>
            </w:r>
          </w:p>
        </w:tc>
        <w:tc>
          <w:tcPr>
            <w:tcW w:w="794" w:type="dxa"/>
            <w:tcBorders>
              <w:top w:val="nil"/>
              <w:left w:val="nil"/>
              <w:bottom w:val="nil"/>
              <w:right w:val="nil"/>
            </w:tcBorders>
            <w:shd w:val="clear" w:color="auto" w:fill="FFFFFF"/>
            <w:vAlign w:val="center"/>
          </w:tcPr>
          <w:p w14:paraId="25652518" w14:textId="41942EE5"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54**</w:t>
            </w:r>
          </w:p>
        </w:tc>
        <w:tc>
          <w:tcPr>
            <w:tcW w:w="794" w:type="dxa"/>
            <w:tcBorders>
              <w:top w:val="nil"/>
              <w:left w:val="nil"/>
              <w:bottom w:val="nil"/>
              <w:right w:val="nil"/>
            </w:tcBorders>
            <w:shd w:val="clear" w:color="auto" w:fill="FFFFFF"/>
            <w:vAlign w:val="center"/>
          </w:tcPr>
          <w:p w14:paraId="344CC4FD" w14:textId="62B1E769"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002DEB64" w14:textId="30E3A17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23</w:t>
            </w:r>
          </w:p>
        </w:tc>
        <w:tc>
          <w:tcPr>
            <w:tcW w:w="794" w:type="dxa"/>
            <w:tcBorders>
              <w:top w:val="nil"/>
              <w:left w:val="nil"/>
              <w:bottom w:val="nil"/>
              <w:right w:val="nil"/>
            </w:tcBorders>
            <w:shd w:val="clear" w:color="auto" w:fill="FFFFFF"/>
            <w:vAlign w:val="center"/>
          </w:tcPr>
          <w:p w14:paraId="7CAC07C2" w14:textId="7B1A10D4"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11</w:t>
            </w:r>
          </w:p>
        </w:tc>
        <w:tc>
          <w:tcPr>
            <w:tcW w:w="794" w:type="dxa"/>
            <w:tcBorders>
              <w:top w:val="nil"/>
              <w:left w:val="nil"/>
              <w:bottom w:val="nil"/>
              <w:right w:val="nil"/>
            </w:tcBorders>
            <w:shd w:val="clear" w:color="auto" w:fill="FFFFFF"/>
            <w:vAlign w:val="center"/>
          </w:tcPr>
          <w:p w14:paraId="6EB292AA" w14:textId="719BBC98"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07</w:t>
            </w:r>
          </w:p>
        </w:tc>
        <w:tc>
          <w:tcPr>
            <w:tcW w:w="794" w:type="dxa"/>
            <w:tcBorders>
              <w:top w:val="nil"/>
              <w:left w:val="nil"/>
              <w:bottom w:val="nil"/>
              <w:right w:val="nil"/>
            </w:tcBorders>
            <w:shd w:val="clear" w:color="auto" w:fill="FFFFFF"/>
            <w:vAlign w:val="center"/>
          </w:tcPr>
          <w:p w14:paraId="75EED15F" w14:textId="33D374C9"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62</w:t>
            </w:r>
          </w:p>
        </w:tc>
        <w:tc>
          <w:tcPr>
            <w:tcW w:w="794" w:type="dxa"/>
            <w:tcBorders>
              <w:top w:val="nil"/>
              <w:left w:val="nil"/>
              <w:bottom w:val="nil"/>
              <w:right w:val="nil"/>
            </w:tcBorders>
            <w:shd w:val="clear" w:color="auto" w:fill="FFFFFF"/>
            <w:vAlign w:val="center"/>
          </w:tcPr>
          <w:p w14:paraId="37A7EFF3" w14:textId="300B2639"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59</w:t>
            </w:r>
          </w:p>
        </w:tc>
        <w:tc>
          <w:tcPr>
            <w:tcW w:w="794" w:type="dxa"/>
            <w:tcBorders>
              <w:top w:val="nil"/>
              <w:left w:val="nil"/>
              <w:bottom w:val="nil"/>
              <w:right w:val="nil"/>
            </w:tcBorders>
            <w:shd w:val="clear" w:color="auto" w:fill="FFFFFF"/>
            <w:vAlign w:val="center"/>
          </w:tcPr>
          <w:p w14:paraId="53F71A05" w14:textId="68FBDFA8"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776FC" w:rsidRPr="005E5CA5">
              <w:rPr>
                <w:rFonts w:ascii="Times New Roman" w:hAnsi="Times New Roman" w:cs="Times New Roman"/>
                <w:color w:val="000000"/>
                <w:sz w:val="24"/>
                <w:szCs w:val="24"/>
              </w:rPr>
              <w:t>95</w:t>
            </w:r>
          </w:p>
        </w:tc>
      </w:tr>
      <w:tr w:rsidR="00B42E64" w:rsidRPr="005E5CA5" w14:paraId="2E0A915E" w14:textId="49AE1971" w:rsidTr="0032280F">
        <w:trPr>
          <w:cantSplit/>
          <w:trHeight w:val="567"/>
        </w:trPr>
        <w:tc>
          <w:tcPr>
            <w:tcW w:w="3912" w:type="dxa"/>
            <w:tcBorders>
              <w:top w:val="nil"/>
              <w:left w:val="nil"/>
              <w:bottom w:val="nil"/>
              <w:right w:val="nil"/>
            </w:tcBorders>
            <w:shd w:val="clear" w:color="auto" w:fill="FFFFFF"/>
            <w:vAlign w:val="center"/>
          </w:tcPr>
          <w:p w14:paraId="070806B2" w14:textId="415142C3" w:rsidR="00B42E64" w:rsidRPr="005E5CA5" w:rsidRDefault="00734C2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Facilitación de la p</w:t>
            </w:r>
            <w:r w:rsidR="00B42E64" w:rsidRPr="005E5CA5">
              <w:rPr>
                <w:rFonts w:ascii="Times New Roman" w:hAnsi="Times New Roman" w:cs="Times New Roman"/>
                <w:color w:val="000000"/>
                <w:sz w:val="24"/>
                <w:szCs w:val="24"/>
              </w:rPr>
              <w:t>articipación</w:t>
            </w:r>
          </w:p>
        </w:tc>
        <w:tc>
          <w:tcPr>
            <w:tcW w:w="794" w:type="dxa"/>
            <w:tcBorders>
              <w:top w:val="nil"/>
              <w:left w:val="nil"/>
              <w:bottom w:val="nil"/>
              <w:right w:val="nil"/>
            </w:tcBorders>
            <w:shd w:val="clear" w:color="auto" w:fill="FFFFFF"/>
            <w:vAlign w:val="center"/>
          </w:tcPr>
          <w:p w14:paraId="3B5258A6" w14:textId="6021F7DA" w:rsidR="00B42E64" w:rsidRPr="005E5CA5" w:rsidRDefault="00E9257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02</w:t>
            </w:r>
          </w:p>
        </w:tc>
        <w:tc>
          <w:tcPr>
            <w:tcW w:w="794" w:type="dxa"/>
            <w:tcBorders>
              <w:top w:val="nil"/>
              <w:left w:val="nil"/>
              <w:bottom w:val="nil"/>
              <w:right w:val="nil"/>
            </w:tcBorders>
            <w:shd w:val="clear" w:color="auto" w:fill="FFFFFF"/>
            <w:vAlign w:val="center"/>
          </w:tcPr>
          <w:p w14:paraId="611FAD32" w14:textId="1818745E"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17444FA7" w14:textId="7652B957"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35*</w:t>
            </w:r>
          </w:p>
        </w:tc>
        <w:tc>
          <w:tcPr>
            <w:tcW w:w="794" w:type="dxa"/>
            <w:tcBorders>
              <w:top w:val="nil"/>
              <w:left w:val="nil"/>
              <w:bottom w:val="nil"/>
              <w:right w:val="nil"/>
            </w:tcBorders>
            <w:shd w:val="clear" w:color="auto" w:fill="FFFFFF"/>
            <w:vAlign w:val="center"/>
          </w:tcPr>
          <w:p w14:paraId="32B07024" w14:textId="50E9E3AC"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02</w:t>
            </w:r>
          </w:p>
        </w:tc>
        <w:tc>
          <w:tcPr>
            <w:tcW w:w="794" w:type="dxa"/>
            <w:tcBorders>
              <w:top w:val="nil"/>
              <w:left w:val="nil"/>
              <w:bottom w:val="nil"/>
              <w:right w:val="nil"/>
            </w:tcBorders>
            <w:shd w:val="clear" w:color="auto" w:fill="FFFFFF"/>
            <w:vAlign w:val="center"/>
          </w:tcPr>
          <w:p w14:paraId="35CAF0F1" w14:textId="43B44CFD"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458A1B8D" w14:textId="009C5EE1"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02</w:t>
            </w:r>
          </w:p>
        </w:tc>
        <w:tc>
          <w:tcPr>
            <w:tcW w:w="794" w:type="dxa"/>
            <w:tcBorders>
              <w:top w:val="nil"/>
              <w:left w:val="nil"/>
              <w:bottom w:val="nil"/>
              <w:right w:val="nil"/>
            </w:tcBorders>
            <w:shd w:val="clear" w:color="auto" w:fill="FFFFFF"/>
            <w:vAlign w:val="center"/>
          </w:tcPr>
          <w:p w14:paraId="5E4FCD6F" w14:textId="6DA0B569"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13</w:t>
            </w:r>
          </w:p>
        </w:tc>
        <w:tc>
          <w:tcPr>
            <w:tcW w:w="794" w:type="dxa"/>
            <w:tcBorders>
              <w:top w:val="nil"/>
              <w:left w:val="nil"/>
              <w:bottom w:val="nil"/>
              <w:right w:val="nil"/>
            </w:tcBorders>
            <w:shd w:val="clear" w:color="auto" w:fill="FFFFFF"/>
            <w:vAlign w:val="center"/>
          </w:tcPr>
          <w:p w14:paraId="3688F3AA" w14:textId="60E6557A"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3EF8A084" w14:textId="7812D149"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25</w:t>
            </w:r>
          </w:p>
        </w:tc>
        <w:tc>
          <w:tcPr>
            <w:tcW w:w="794" w:type="dxa"/>
            <w:tcBorders>
              <w:top w:val="nil"/>
              <w:left w:val="nil"/>
              <w:bottom w:val="nil"/>
              <w:right w:val="nil"/>
            </w:tcBorders>
            <w:shd w:val="clear" w:color="auto" w:fill="FFFFFF"/>
            <w:vAlign w:val="center"/>
          </w:tcPr>
          <w:p w14:paraId="6332C709" w14:textId="1C2321A5"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14</w:t>
            </w:r>
          </w:p>
        </w:tc>
        <w:tc>
          <w:tcPr>
            <w:tcW w:w="794" w:type="dxa"/>
            <w:tcBorders>
              <w:top w:val="nil"/>
              <w:left w:val="nil"/>
              <w:bottom w:val="nil"/>
              <w:right w:val="nil"/>
            </w:tcBorders>
            <w:shd w:val="clear" w:color="auto" w:fill="FFFFFF"/>
            <w:vAlign w:val="center"/>
          </w:tcPr>
          <w:p w14:paraId="570EDFDD" w14:textId="30AC44CE"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1</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83</w:t>
            </w:r>
          </w:p>
        </w:tc>
        <w:tc>
          <w:tcPr>
            <w:tcW w:w="794" w:type="dxa"/>
            <w:tcBorders>
              <w:top w:val="nil"/>
              <w:left w:val="nil"/>
              <w:bottom w:val="nil"/>
              <w:right w:val="nil"/>
            </w:tcBorders>
            <w:shd w:val="clear" w:color="auto" w:fill="FFFFFF"/>
            <w:vAlign w:val="center"/>
          </w:tcPr>
          <w:p w14:paraId="481B1113" w14:textId="1704EF1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58</w:t>
            </w:r>
          </w:p>
        </w:tc>
        <w:tc>
          <w:tcPr>
            <w:tcW w:w="794" w:type="dxa"/>
            <w:tcBorders>
              <w:top w:val="nil"/>
              <w:left w:val="nil"/>
              <w:bottom w:val="nil"/>
              <w:right w:val="nil"/>
            </w:tcBorders>
            <w:shd w:val="clear" w:color="auto" w:fill="FFFFFF"/>
            <w:vAlign w:val="center"/>
          </w:tcPr>
          <w:p w14:paraId="3712E5E8" w14:textId="587FB2BD"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4026" w:rsidRPr="005E5CA5">
              <w:rPr>
                <w:rFonts w:ascii="Times New Roman" w:hAnsi="Times New Roman" w:cs="Times New Roman"/>
                <w:color w:val="000000"/>
                <w:sz w:val="24"/>
                <w:szCs w:val="24"/>
              </w:rPr>
              <w:t>84</w:t>
            </w:r>
          </w:p>
        </w:tc>
      </w:tr>
      <w:tr w:rsidR="00B42E64" w:rsidRPr="005E5CA5" w14:paraId="0A3B1225" w14:textId="6B0AD7A9" w:rsidTr="0032280F">
        <w:trPr>
          <w:cantSplit/>
          <w:trHeight w:val="567"/>
        </w:trPr>
        <w:tc>
          <w:tcPr>
            <w:tcW w:w="3912" w:type="dxa"/>
            <w:tcBorders>
              <w:top w:val="nil"/>
              <w:left w:val="nil"/>
              <w:bottom w:val="nil"/>
              <w:right w:val="nil"/>
            </w:tcBorders>
            <w:shd w:val="clear" w:color="auto" w:fill="FFFFFF"/>
            <w:vAlign w:val="center"/>
          </w:tcPr>
          <w:p w14:paraId="5A01340D" w14:textId="782CB345" w:rsidR="00B42E64" w:rsidRPr="005E5CA5" w:rsidRDefault="00B42E6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Consecuencias socio-emocionales</w:t>
            </w:r>
            <w:r w:rsidR="00734C24" w:rsidRPr="005E5CA5">
              <w:rPr>
                <w:rFonts w:ascii="Times New Roman" w:hAnsi="Times New Roman" w:cs="Times New Roman"/>
                <w:color w:val="000000"/>
                <w:sz w:val="24"/>
                <w:szCs w:val="24"/>
              </w:rPr>
              <w:t xml:space="preserve"> de trabajar fuera del horario laboral</w:t>
            </w:r>
          </w:p>
        </w:tc>
        <w:tc>
          <w:tcPr>
            <w:tcW w:w="794" w:type="dxa"/>
            <w:tcBorders>
              <w:top w:val="nil"/>
              <w:left w:val="nil"/>
              <w:bottom w:val="nil"/>
              <w:right w:val="nil"/>
            </w:tcBorders>
            <w:shd w:val="clear" w:color="auto" w:fill="FFFFFF"/>
            <w:vAlign w:val="center"/>
          </w:tcPr>
          <w:p w14:paraId="7EA43903" w14:textId="279A0F0B"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15</w:t>
            </w:r>
          </w:p>
        </w:tc>
        <w:tc>
          <w:tcPr>
            <w:tcW w:w="794" w:type="dxa"/>
            <w:tcBorders>
              <w:top w:val="nil"/>
              <w:left w:val="nil"/>
              <w:bottom w:val="nil"/>
              <w:right w:val="nil"/>
            </w:tcBorders>
            <w:shd w:val="clear" w:color="auto" w:fill="FFFFFF"/>
            <w:vAlign w:val="center"/>
          </w:tcPr>
          <w:p w14:paraId="7D2C2597" w14:textId="18FE13D4"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E9257B" w:rsidRPr="005E5CA5">
              <w:rPr>
                <w:rFonts w:ascii="Times New Roman" w:hAnsi="Times New Roman" w:cs="Times New Roman"/>
                <w:color w:val="000000"/>
                <w:sz w:val="24"/>
                <w:szCs w:val="24"/>
              </w:rPr>
              <w:t>37*</w:t>
            </w:r>
          </w:p>
        </w:tc>
        <w:tc>
          <w:tcPr>
            <w:tcW w:w="794" w:type="dxa"/>
            <w:tcBorders>
              <w:top w:val="nil"/>
              <w:left w:val="nil"/>
              <w:bottom w:val="nil"/>
              <w:right w:val="nil"/>
            </w:tcBorders>
            <w:shd w:val="clear" w:color="auto" w:fill="FFFFFF"/>
            <w:vAlign w:val="center"/>
          </w:tcPr>
          <w:p w14:paraId="21AB1BA7" w14:textId="73FD1D8E"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34*</w:t>
            </w:r>
          </w:p>
        </w:tc>
        <w:tc>
          <w:tcPr>
            <w:tcW w:w="794" w:type="dxa"/>
            <w:tcBorders>
              <w:top w:val="nil"/>
              <w:left w:val="nil"/>
              <w:bottom w:val="nil"/>
              <w:right w:val="nil"/>
            </w:tcBorders>
            <w:shd w:val="clear" w:color="auto" w:fill="FFFFFF"/>
            <w:vAlign w:val="center"/>
          </w:tcPr>
          <w:p w14:paraId="3C508AA5" w14:textId="1FB54E10"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37*</w:t>
            </w:r>
          </w:p>
        </w:tc>
        <w:tc>
          <w:tcPr>
            <w:tcW w:w="794" w:type="dxa"/>
            <w:tcBorders>
              <w:top w:val="nil"/>
              <w:left w:val="nil"/>
              <w:bottom w:val="nil"/>
              <w:right w:val="nil"/>
            </w:tcBorders>
            <w:shd w:val="clear" w:color="auto" w:fill="FFFFFF"/>
            <w:vAlign w:val="center"/>
          </w:tcPr>
          <w:p w14:paraId="78E39F86" w14:textId="1F7C5895" w:rsidR="00B42E64" w:rsidRPr="005E5CA5" w:rsidRDefault="00690E16"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16</w:t>
            </w:r>
          </w:p>
        </w:tc>
        <w:tc>
          <w:tcPr>
            <w:tcW w:w="794" w:type="dxa"/>
            <w:tcBorders>
              <w:top w:val="nil"/>
              <w:left w:val="nil"/>
              <w:bottom w:val="nil"/>
              <w:right w:val="nil"/>
            </w:tcBorders>
            <w:shd w:val="clear" w:color="auto" w:fill="FFFFFF"/>
            <w:vAlign w:val="center"/>
          </w:tcPr>
          <w:p w14:paraId="4F6BD1BD" w14:textId="5A7A6CB5"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06</w:t>
            </w:r>
          </w:p>
        </w:tc>
        <w:tc>
          <w:tcPr>
            <w:tcW w:w="794" w:type="dxa"/>
            <w:tcBorders>
              <w:top w:val="nil"/>
              <w:left w:val="nil"/>
              <w:bottom w:val="nil"/>
              <w:right w:val="nil"/>
            </w:tcBorders>
            <w:shd w:val="clear" w:color="auto" w:fill="FFFFFF"/>
            <w:vAlign w:val="center"/>
          </w:tcPr>
          <w:p w14:paraId="765A1573" w14:textId="6A7965B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12</w:t>
            </w:r>
          </w:p>
        </w:tc>
        <w:tc>
          <w:tcPr>
            <w:tcW w:w="794" w:type="dxa"/>
            <w:tcBorders>
              <w:top w:val="nil"/>
              <w:left w:val="nil"/>
              <w:bottom w:val="nil"/>
              <w:right w:val="nil"/>
            </w:tcBorders>
            <w:shd w:val="clear" w:color="auto" w:fill="FFFFFF"/>
            <w:vAlign w:val="center"/>
          </w:tcPr>
          <w:p w14:paraId="78F5DC27" w14:textId="360918B7"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42*</w:t>
            </w:r>
          </w:p>
        </w:tc>
        <w:tc>
          <w:tcPr>
            <w:tcW w:w="794" w:type="dxa"/>
            <w:tcBorders>
              <w:top w:val="nil"/>
              <w:left w:val="nil"/>
              <w:bottom w:val="nil"/>
              <w:right w:val="nil"/>
            </w:tcBorders>
            <w:shd w:val="clear" w:color="auto" w:fill="FFFFFF"/>
            <w:vAlign w:val="center"/>
          </w:tcPr>
          <w:p w14:paraId="0B0BBC48" w14:textId="2233001E"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5C42D039" w14:textId="7EF7819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12</w:t>
            </w:r>
          </w:p>
        </w:tc>
        <w:tc>
          <w:tcPr>
            <w:tcW w:w="794" w:type="dxa"/>
            <w:tcBorders>
              <w:top w:val="nil"/>
              <w:left w:val="nil"/>
              <w:bottom w:val="nil"/>
              <w:right w:val="nil"/>
            </w:tcBorders>
            <w:shd w:val="clear" w:color="auto" w:fill="FFFFFF"/>
            <w:vAlign w:val="center"/>
          </w:tcPr>
          <w:p w14:paraId="060F9357" w14:textId="6544F2FF"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3</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26</w:t>
            </w:r>
          </w:p>
        </w:tc>
        <w:tc>
          <w:tcPr>
            <w:tcW w:w="794" w:type="dxa"/>
            <w:tcBorders>
              <w:top w:val="nil"/>
              <w:left w:val="nil"/>
              <w:bottom w:val="nil"/>
              <w:right w:val="nil"/>
            </w:tcBorders>
            <w:shd w:val="clear" w:color="auto" w:fill="FFFFFF"/>
            <w:vAlign w:val="center"/>
          </w:tcPr>
          <w:p w14:paraId="0CE54463" w14:textId="0D053BE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58</w:t>
            </w:r>
          </w:p>
        </w:tc>
        <w:tc>
          <w:tcPr>
            <w:tcW w:w="794" w:type="dxa"/>
            <w:tcBorders>
              <w:top w:val="nil"/>
              <w:left w:val="nil"/>
              <w:bottom w:val="nil"/>
              <w:right w:val="nil"/>
            </w:tcBorders>
            <w:shd w:val="clear" w:color="auto" w:fill="FFFFFF"/>
            <w:vAlign w:val="center"/>
          </w:tcPr>
          <w:p w14:paraId="1A005B31" w14:textId="0525FB6A"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4026" w:rsidRPr="005E5CA5">
              <w:rPr>
                <w:rFonts w:ascii="Times New Roman" w:hAnsi="Times New Roman" w:cs="Times New Roman"/>
                <w:color w:val="000000"/>
                <w:sz w:val="24"/>
                <w:szCs w:val="24"/>
              </w:rPr>
              <w:t>85</w:t>
            </w:r>
          </w:p>
        </w:tc>
      </w:tr>
      <w:tr w:rsidR="00B42E64" w:rsidRPr="005E5CA5" w14:paraId="3FE7D61A" w14:textId="1AB736C0" w:rsidTr="0032280F">
        <w:trPr>
          <w:cantSplit/>
          <w:trHeight w:val="567"/>
        </w:trPr>
        <w:tc>
          <w:tcPr>
            <w:tcW w:w="3912" w:type="dxa"/>
            <w:tcBorders>
              <w:top w:val="nil"/>
              <w:left w:val="nil"/>
              <w:bottom w:val="nil"/>
              <w:right w:val="nil"/>
            </w:tcBorders>
            <w:shd w:val="clear" w:color="auto" w:fill="FFFFFF"/>
            <w:vAlign w:val="center"/>
          </w:tcPr>
          <w:p w14:paraId="1AD7B523" w14:textId="06A3A5DF" w:rsidR="00B42E64" w:rsidRPr="005E5CA5" w:rsidRDefault="00734C24" w:rsidP="0032280F">
            <w:pPr>
              <w:pStyle w:val="Prrafodelista"/>
              <w:numPr>
                <w:ilvl w:val="0"/>
                <w:numId w:val="23"/>
              </w:numPr>
              <w:autoSpaceDE w:val="0"/>
              <w:autoSpaceDN w:val="0"/>
              <w:adjustRightInd w:val="0"/>
              <w:spacing w:after="0" w:line="240" w:lineRule="auto"/>
              <w:ind w:left="426" w:right="60"/>
              <w:contextualSpacing w:val="0"/>
              <w:rPr>
                <w:rFonts w:ascii="Times New Roman" w:hAnsi="Times New Roman" w:cs="Times New Roman"/>
                <w:color w:val="000000"/>
                <w:sz w:val="24"/>
                <w:szCs w:val="24"/>
              </w:rPr>
            </w:pPr>
            <w:r w:rsidRPr="005E5CA5">
              <w:rPr>
                <w:rFonts w:ascii="Times New Roman" w:hAnsi="Times New Roman" w:cs="Times New Roman"/>
                <w:color w:val="000000"/>
                <w:sz w:val="24"/>
                <w:szCs w:val="24"/>
              </w:rPr>
              <w:t>Costumbre a t</w:t>
            </w:r>
            <w:r w:rsidR="00B42E64" w:rsidRPr="005E5CA5">
              <w:rPr>
                <w:rFonts w:ascii="Times New Roman" w:hAnsi="Times New Roman" w:cs="Times New Roman"/>
                <w:color w:val="000000"/>
                <w:sz w:val="24"/>
                <w:szCs w:val="24"/>
              </w:rPr>
              <w:t>rabajar fuera del horario laboral</w:t>
            </w:r>
          </w:p>
        </w:tc>
        <w:tc>
          <w:tcPr>
            <w:tcW w:w="794" w:type="dxa"/>
            <w:tcBorders>
              <w:top w:val="nil"/>
              <w:left w:val="nil"/>
              <w:bottom w:val="nil"/>
              <w:right w:val="nil"/>
            </w:tcBorders>
            <w:shd w:val="clear" w:color="auto" w:fill="FFFFFF"/>
            <w:vAlign w:val="center"/>
          </w:tcPr>
          <w:p w14:paraId="7D012840" w14:textId="0F9CA926"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04</w:t>
            </w:r>
          </w:p>
        </w:tc>
        <w:tc>
          <w:tcPr>
            <w:tcW w:w="794" w:type="dxa"/>
            <w:tcBorders>
              <w:top w:val="nil"/>
              <w:left w:val="nil"/>
              <w:bottom w:val="nil"/>
              <w:right w:val="nil"/>
            </w:tcBorders>
            <w:shd w:val="clear" w:color="auto" w:fill="FFFFFF"/>
            <w:vAlign w:val="center"/>
          </w:tcPr>
          <w:p w14:paraId="30720F58" w14:textId="2F89A6C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32</w:t>
            </w:r>
          </w:p>
        </w:tc>
        <w:tc>
          <w:tcPr>
            <w:tcW w:w="794" w:type="dxa"/>
            <w:tcBorders>
              <w:top w:val="nil"/>
              <w:left w:val="nil"/>
              <w:bottom w:val="nil"/>
              <w:right w:val="nil"/>
            </w:tcBorders>
            <w:shd w:val="clear" w:color="auto" w:fill="FFFFFF"/>
            <w:vAlign w:val="center"/>
          </w:tcPr>
          <w:p w14:paraId="22C3729F" w14:textId="48F63319"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17</w:t>
            </w:r>
          </w:p>
        </w:tc>
        <w:tc>
          <w:tcPr>
            <w:tcW w:w="794" w:type="dxa"/>
            <w:tcBorders>
              <w:top w:val="nil"/>
              <w:left w:val="nil"/>
              <w:bottom w:val="nil"/>
              <w:right w:val="nil"/>
            </w:tcBorders>
            <w:shd w:val="clear" w:color="auto" w:fill="FFFFFF"/>
            <w:vAlign w:val="center"/>
          </w:tcPr>
          <w:p w14:paraId="3F10F476" w14:textId="026B9F0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31</w:t>
            </w:r>
          </w:p>
        </w:tc>
        <w:tc>
          <w:tcPr>
            <w:tcW w:w="794" w:type="dxa"/>
            <w:tcBorders>
              <w:top w:val="nil"/>
              <w:left w:val="nil"/>
              <w:bottom w:val="nil"/>
              <w:right w:val="nil"/>
            </w:tcBorders>
            <w:shd w:val="clear" w:color="auto" w:fill="FFFFFF"/>
            <w:vAlign w:val="center"/>
          </w:tcPr>
          <w:p w14:paraId="087F1D46" w14:textId="5DB839A0" w:rsidR="00B42E64" w:rsidRPr="005E5CA5" w:rsidRDefault="000274CC"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24</w:t>
            </w:r>
          </w:p>
        </w:tc>
        <w:tc>
          <w:tcPr>
            <w:tcW w:w="794" w:type="dxa"/>
            <w:tcBorders>
              <w:top w:val="nil"/>
              <w:left w:val="nil"/>
              <w:bottom w:val="nil"/>
              <w:right w:val="nil"/>
            </w:tcBorders>
            <w:shd w:val="clear" w:color="auto" w:fill="FFFFFF"/>
            <w:vAlign w:val="center"/>
          </w:tcPr>
          <w:p w14:paraId="0F92C812" w14:textId="104A5EA0"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274CC" w:rsidRPr="005E5CA5">
              <w:rPr>
                <w:rFonts w:ascii="Times New Roman" w:hAnsi="Times New Roman" w:cs="Times New Roman"/>
                <w:color w:val="000000"/>
                <w:sz w:val="24"/>
                <w:szCs w:val="24"/>
              </w:rPr>
              <w:t>11</w:t>
            </w:r>
          </w:p>
        </w:tc>
        <w:tc>
          <w:tcPr>
            <w:tcW w:w="794" w:type="dxa"/>
            <w:tcBorders>
              <w:top w:val="nil"/>
              <w:left w:val="nil"/>
              <w:bottom w:val="nil"/>
              <w:right w:val="nil"/>
            </w:tcBorders>
            <w:shd w:val="clear" w:color="auto" w:fill="FFFFFF"/>
            <w:vAlign w:val="center"/>
          </w:tcPr>
          <w:p w14:paraId="0D121284" w14:textId="3F5B70AF"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274CC" w:rsidRPr="005E5CA5">
              <w:rPr>
                <w:rFonts w:ascii="Times New Roman" w:hAnsi="Times New Roman" w:cs="Times New Roman"/>
                <w:color w:val="000000"/>
                <w:sz w:val="24"/>
                <w:szCs w:val="24"/>
              </w:rPr>
              <w:t>06</w:t>
            </w:r>
          </w:p>
        </w:tc>
        <w:tc>
          <w:tcPr>
            <w:tcW w:w="794" w:type="dxa"/>
            <w:tcBorders>
              <w:top w:val="nil"/>
              <w:left w:val="nil"/>
              <w:bottom w:val="nil"/>
              <w:right w:val="nil"/>
            </w:tcBorders>
            <w:shd w:val="clear" w:color="auto" w:fill="FFFFFF"/>
            <w:vAlign w:val="center"/>
          </w:tcPr>
          <w:p w14:paraId="095CF95E" w14:textId="145F5969"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274CC" w:rsidRPr="005E5CA5">
              <w:rPr>
                <w:rFonts w:ascii="Times New Roman" w:hAnsi="Times New Roman" w:cs="Times New Roman"/>
                <w:color w:val="000000"/>
                <w:sz w:val="24"/>
                <w:szCs w:val="24"/>
              </w:rPr>
              <w:t>12</w:t>
            </w:r>
          </w:p>
        </w:tc>
        <w:tc>
          <w:tcPr>
            <w:tcW w:w="794" w:type="dxa"/>
            <w:tcBorders>
              <w:top w:val="nil"/>
              <w:left w:val="nil"/>
              <w:bottom w:val="nil"/>
              <w:right w:val="nil"/>
            </w:tcBorders>
            <w:shd w:val="clear" w:color="auto" w:fill="FFFFFF"/>
            <w:vAlign w:val="center"/>
          </w:tcPr>
          <w:p w14:paraId="4ED75374" w14:textId="7665665D"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0E16" w:rsidRPr="005E5CA5">
              <w:rPr>
                <w:rFonts w:ascii="Times New Roman" w:hAnsi="Times New Roman" w:cs="Times New Roman"/>
                <w:color w:val="000000"/>
                <w:sz w:val="24"/>
                <w:szCs w:val="24"/>
              </w:rPr>
              <w:t>10</w:t>
            </w:r>
          </w:p>
        </w:tc>
        <w:tc>
          <w:tcPr>
            <w:tcW w:w="794" w:type="dxa"/>
            <w:tcBorders>
              <w:top w:val="nil"/>
              <w:left w:val="nil"/>
              <w:bottom w:val="nil"/>
              <w:right w:val="nil"/>
            </w:tcBorders>
            <w:shd w:val="clear" w:color="auto" w:fill="FFFFFF"/>
            <w:vAlign w:val="center"/>
          </w:tcPr>
          <w:p w14:paraId="35A96DD8" w14:textId="0388A83C"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p>
        </w:tc>
        <w:tc>
          <w:tcPr>
            <w:tcW w:w="794" w:type="dxa"/>
            <w:tcBorders>
              <w:top w:val="nil"/>
              <w:left w:val="nil"/>
              <w:bottom w:val="nil"/>
              <w:right w:val="nil"/>
            </w:tcBorders>
            <w:shd w:val="clear" w:color="auto" w:fill="FFFFFF"/>
            <w:vAlign w:val="center"/>
          </w:tcPr>
          <w:p w14:paraId="35B47A3B" w14:textId="5DD3F681" w:rsidR="00B42E64" w:rsidRPr="005E5CA5" w:rsidRDefault="00B42E6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52</w:t>
            </w:r>
          </w:p>
        </w:tc>
        <w:tc>
          <w:tcPr>
            <w:tcW w:w="794" w:type="dxa"/>
            <w:tcBorders>
              <w:top w:val="nil"/>
              <w:left w:val="nil"/>
              <w:bottom w:val="nil"/>
              <w:right w:val="nil"/>
            </w:tcBorders>
            <w:shd w:val="clear" w:color="auto" w:fill="FFFFFF"/>
            <w:vAlign w:val="center"/>
          </w:tcPr>
          <w:p w14:paraId="2B2098E9" w14:textId="6EAE0773"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B42E64" w:rsidRPr="005E5CA5">
              <w:rPr>
                <w:rFonts w:ascii="Times New Roman" w:hAnsi="Times New Roman" w:cs="Times New Roman"/>
                <w:color w:val="000000"/>
                <w:sz w:val="24"/>
                <w:szCs w:val="24"/>
              </w:rPr>
              <w:t>55</w:t>
            </w:r>
          </w:p>
        </w:tc>
        <w:tc>
          <w:tcPr>
            <w:tcW w:w="794" w:type="dxa"/>
            <w:tcBorders>
              <w:top w:val="nil"/>
              <w:left w:val="nil"/>
              <w:bottom w:val="nil"/>
              <w:right w:val="nil"/>
            </w:tcBorders>
            <w:shd w:val="clear" w:color="auto" w:fill="FFFFFF"/>
            <w:vAlign w:val="center"/>
          </w:tcPr>
          <w:p w14:paraId="01BC3653" w14:textId="08C7AAA9" w:rsidR="00B42E6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694026" w:rsidRPr="005E5CA5">
              <w:rPr>
                <w:rFonts w:ascii="Times New Roman" w:hAnsi="Times New Roman" w:cs="Times New Roman"/>
                <w:color w:val="000000"/>
                <w:sz w:val="24"/>
                <w:szCs w:val="24"/>
              </w:rPr>
              <w:t>31</w:t>
            </w:r>
          </w:p>
        </w:tc>
      </w:tr>
      <w:tr w:rsidR="00861984" w:rsidRPr="005E5CA5" w14:paraId="60F89CA1" w14:textId="2C7CC813" w:rsidTr="005E5CA5">
        <w:trPr>
          <w:cantSplit/>
          <w:trHeight w:val="431"/>
        </w:trPr>
        <w:tc>
          <w:tcPr>
            <w:tcW w:w="3912" w:type="dxa"/>
            <w:tcBorders>
              <w:top w:val="nil"/>
              <w:left w:val="nil"/>
              <w:bottom w:val="nil"/>
              <w:right w:val="nil"/>
            </w:tcBorders>
            <w:shd w:val="clear" w:color="auto" w:fill="FFFFFF"/>
            <w:vAlign w:val="center"/>
          </w:tcPr>
          <w:p w14:paraId="5E913399" w14:textId="7AB8FFBD" w:rsidR="00861984" w:rsidRPr="005E5CA5" w:rsidRDefault="00861984" w:rsidP="0032280F">
            <w:pPr>
              <w:autoSpaceDE w:val="0"/>
              <w:autoSpaceDN w:val="0"/>
              <w:adjustRightInd w:val="0"/>
              <w:spacing w:after="0" w:line="240" w:lineRule="auto"/>
              <w:ind w:left="66" w:right="60"/>
              <w:rPr>
                <w:rFonts w:ascii="Times New Roman" w:hAnsi="Times New Roman" w:cs="Times New Roman"/>
                <w:color w:val="000000"/>
                <w:sz w:val="24"/>
                <w:szCs w:val="24"/>
              </w:rPr>
            </w:pPr>
            <w:r w:rsidRPr="005E5CA5">
              <w:rPr>
                <w:rFonts w:ascii="Times New Roman" w:hAnsi="Times New Roman" w:cs="Times New Roman"/>
                <w:color w:val="000000"/>
                <w:sz w:val="24"/>
                <w:szCs w:val="24"/>
              </w:rPr>
              <w:t>M</w:t>
            </w:r>
          </w:p>
        </w:tc>
        <w:tc>
          <w:tcPr>
            <w:tcW w:w="794" w:type="dxa"/>
            <w:tcBorders>
              <w:top w:val="nil"/>
              <w:left w:val="nil"/>
              <w:bottom w:val="nil"/>
              <w:right w:val="nil"/>
            </w:tcBorders>
            <w:shd w:val="clear" w:color="auto" w:fill="FFFFFF"/>
            <w:vAlign w:val="center"/>
          </w:tcPr>
          <w:p w14:paraId="0375559E" w14:textId="41B872B5"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24</w:t>
            </w:r>
          </w:p>
        </w:tc>
        <w:tc>
          <w:tcPr>
            <w:tcW w:w="794" w:type="dxa"/>
            <w:tcBorders>
              <w:top w:val="nil"/>
              <w:left w:val="nil"/>
              <w:bottom w:val="nil"/>
              <w:right w:val="nil"/>
            </w:tcBorders>
            <w:shd w:val="clear" w:color="auto" w:fill="FFFFFF"/>
            <w:vAlign w:val="center"/>
          </w:tcPr>
          <w:p w14:paraId="47624A7E" w14:textId="3BF0CC03"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30</w:t>
            </w:r>
          </w:p>
        </w:tc>
        <w:tc>
          <w:tcPr>
            <w:tcW w:w="794" w:type="dxa"/>
            <w:tcBorders>
              <w:top w:val="nil"/>
              <w:left w:val="nil"/>
              <w:bottom w:val="nil"/>
              <w:right w:val="nil"/>
            </w:tcBorders>
            <w:shd w:val="clear" w:color="auto" w:fill="FFFFFF"/>
            <w:vAlign w:val="center"/>
          </w:tcPr>
          <w:p w14:paraId="20D0912D" w14:textId="71A053A6"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26</w:t>
            </w:r>
          </w:p>
        </w:tc>
        <w:tc>
          <w:tcPr>
            <w:tcW w:w="794" w:type="dxa"/>
            <w:tcBorders>
              <w:top w:val="nil"/>
              <w:left w:val="nil"/>
              <w:bottom w:val="nil"/>
              <w:right w:val="nil"/>
            </w:tcBorders>
            <w:shd w:val="clear" w:color="auto" w:fill="FFFFFF"/>
            <w:vAlign w:val="center"/>
          </w:tcPr>
          <w:p w14:paraId="7C5E372C" w14:textId="17989FFF"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18</w:t>
            </w:r>
          </w:p>
        </w:tc>
        <w:tc>
          <w:tcPr>
            <w:tcW w:w="794" w:type="dxa"/>
            <w:tcBorders>
              <w:top w:val="nil"/>
              <w:left w:val="nil"/>
              <w:bottom w:val="nil"/>
              <w:right w:val="nil"/>
            </w:tcBorders>
            <w:shd w:val="clear" w:color="auto" w:fill="FFFFFF"/>
            <w:vAlign w:val="center"/>
          </w:tcPr>
          <w:p w14:paraId="45778C4B" w14:textId="5F89EE75"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89</w:t>
            </w:r>
          </w:p>
        </w:tc>
        <w:tc>
          <w:tcPr>
            <w:tcW w:w="794" w:type="dxa"/>
            <w:tcBorders>
              <w:top w:val="nil"/>
              <w:left w:val="nil"/>
              <w:bottom w:val="nil"/>
              <w:right w:val="nil"/>
            </w:tcBorders>
            <w:shd w:val="clear" w:color="auto" w:fill="FFFFFF"/>
            <w:vAlign w:val="center"/>
          </w:tcPr>
          <w:p w14:paraId="164DF616" w14:textId="639D0386"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70</w:t>
            </w:r>
          </w:p>
        </w:tc>
        <w:tc>
          <w:tcPr>
            <w:tcW w:w="794" w:type="dxa"/>
            <w:tcBorders>
              <w:top w:val="nil"/>
              <w:left w:val="nil"/>
              <w:bottom w:val="nil"/>
              <w:right w:val="nil"/>
            </w:tcBorders>
            <w:shd w:val="clear" w:color="auto" w:fill="FFFFFF"/>
            <w:vAlign w:val="center"/>
          </w:tcPr>
          <w:p w14:paraId="47E65F7E" w14:textId="3B78C7FE"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63</w:t>
            </w:r>
          </w:p>
        </w:tc>
        <w:tc>
          <w:tcPr>
            <w:tcW w:w="794" w:type="dxa"/>
            <w:tcBorders>
              <w:top w:val="nil"/>
              <w:left w:val="nil"/>
              <w:bottom w:val="nil"/>
              <w:right w:val="nil"/>
            </w:tcBorders>
            <w:shd w:val="clear" w:color="auto" w:fill="FFFFFF"/>
            <w:vAlign w:val="center"/>
          </w:tcPr>
          <w:p w14:paraId="6BEA32C5" w14:textId="60AC8F79"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3</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28</w:t>
            </w:r>
          </w:p>
        </w:tc>
        <w:tc>
          <w:tcPr>
            <w:tcW w:w="794" w:type="dxa"/>
            <w:tcBorders>
              <w:top w:val="nil"/>
              <w:left w:val="nil"/>
              <w:bottom w:val="nil"/>
              <w:right w:val="nil"/>
            </w:tcBorders>
            <w:shd w:val="clear" w:color="auto" w:fill="FFFFFF"/>
            <w:vAlign w:val="center"/>
          </w:tcPr>
          <w:p w14:paraId="12AAB325" w14:textId="0FCE967B"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66</w:t>
            </w:r>
          </w:p>
        </w:tc>
        <w:tc>
          <w:tcPr>
            <w:tcW w:w="794" w:type="dxa"/>
            <w:tcBorders>
              <w:top w:val="nil"/>
              <w:left w:val="nil"/>
              <w:bottom w:val="nil"/>
              <w:right w:val="nil"/>
            </w:tcBorders>
            <w:shd w:val="clear" w:color="auto" w:fill="FFFFFF"/>
            <w:vAlign w:val="center"/>
          </w:tcPr>
          <w:p w14:paraId="39A7446B" w14:textId="6A6ECCF0" w:rsidR="00861984" w:rsidRPr="005E5CA5" w:rsidRDefault="008173FE"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2</w:t>
            </w:r>
            <w:r w:rsidR="0090782B" w:rsidRPr="005E5CA5">
              <w:rPr>
                <w:rFonts w:ascii="Times New Roman" w:hAnsi="Times New Roman" w:cs="Times New Roman"/>
                <w:color w:val="000000"/>
                <w:sz w:val="24"/>
                <w:szCs w:val="24"/>
              </w:rPr>
              <w:t>.</w:t>
            </w:r>
            <w:r w:rsidRPr="005E5CA5">
              <w:rPr>
                <w:rFonts w:ascii="Times New Roman" w:hAnsi="Times New Roman" w:cs="Times New Roman"/>
                <w:color w:val="000000"/>
                <w:sz w:val="24"/>
                <w:szCs w:val="24"/>
              </w:rPr>
              <w:t>31</w:t>
            </w:r>
          </w:p>
        </w:tc>
        <w:tc>
          <w:tcPr>
            <w:tcW w:w="794" w:type="dxa"/>
            <w:tcBorders>
              <w:top w:val="nil"/>
              <w:left w:val="nil"/>
              <w:bottom w:val="nil"/>
              <w:right w:val="nil"/>
            </w:tcBorders>
            <w:shd w:val="clear" w:color="auto" w:fill="FFFFFF"/>
            <w:vAlign w:val="center"/>
          </w:tcPr>
          <w:p w14:paraId="17EAB2C7" w14:textId="77777777"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nil"/>
              <w:right w:val="nil"/>
            </w:tcBorders>
            <w:shd w:val="clear" w:color="auto" w:fill="FFFFFF"/>
            <w:vAlign w:val="center"/>
          </w:tcPr>
          <w:p w14:paraId="6783712A" w14:textId="67C1FBED"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nil"/>
              <w:right w:val="nil"/>
            </w:tcBorders>
            <w:shd w:val="clear" w:color="auto" w:fill="FFFFFF"/>
            <w:vAlign w:val="center"/>
          </w:tcPr>
          <w:p w14:paraId="4A14440A" w14:textId="1C96FD63"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984" w:rsidRPr="005E5CA5" w14:paraId="5EB0B8B5" w14:textId="06831AE3" w:rsidTr="005E5CA5">
        <w:trPr>
          <w:cantSplit/>
          <w:trHeight w:val="409"/>
        </w:trPr>
        <w:tc>
          <w:tcPr>
            <w:tcW w:w="3912" w:type="dxa"/>
            <w:tcBorders>
              <w:top w:val="nil"/>
              <w:left w:val="nil"/>
              <w:bottom w:val="nil"/>
              <w:right w:val="nil"/>
            </w:tcBorders>
            <w:shd w:val="clear" w:color="auto" w:fill="FFFFFF"/>
            <w:vAlign w:val="center"/>
          </w:tcPr>
          <w:p w14:paraId="24D56D12" w14:textId="4AC35DC3" w:rsidR="00861984" w:rsidRPr="005E5CA5" w:rsidRDefault="00861984" w:rsidP="0032280F">
            <w:pPr>
              <w:autoSpaceDE w:val="0"/>
              <w:autoSpaceDN w:val="0"/>
              <w:adjustRightInd w:val="0"/>
              <w:spacing w:after="0" w:line="240" w:lineRule="auto"/>
              <w:ind w:left="66" w:right="60"/>
              <w:rPr>
                <w:rFonts w:ascii="Times New Roman" w:hAnsi="Times New Roman" w:cs="Times New Roman"/>
                <w:color w:val="000000"/>
                <w:sz w:val="24"/>
                <w:szCs w:val="24"/>
              </w:rPr>
            </w:pPr>
            <w:r w:rsidRPr="005E5CA5">
              <w:rPr>
                <w:rFonts w:ascii="Times New Roman" w:hAnsi="Times New Roman" w:cs="Times New Roman"/>
                <w:color w:val="000000"/>
                <w:sz w:val="24"/>
                <w:szCs w:val="24"/>
              </w:rPr>
              <w:t>SD</w:t>
            </w:r>
          </w:p>
        </w:tc>
        <w:tc>
          <w:tcPr>
            <w:tcW w:w="794" w:type="dxa"/>
            <w:tcBorders>
              <w:top w:val="nil"/>
              <w:left w:val="nil"/>
              <w:bottom w:val="nil"/>
              <w:right w:val="nil"/>
            </w:tcBorders>
            <w:shd w:val="clear" w:color="auto" w:fill="FFFFFF"/>
            <w:vAlign w:val="center"/>
          </w:tcPr>
          <w:p w14:paraId="2AC61951" w14:textId="4FB43152"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50</w:t>
            </w:r>
          </w:p>
        </w:tc>
        <w:tc>
          <w:tcPr>
            <w:tcW w:w="794" w:type="dxa"/>
            <w:tcBorders>
              <w:top w:val="nil"/>
              <w:left w:val="nil"/>
              <w:bottom w:val="nil"/>
              <w:right w:val="nil"/>
            </w:tcBorders>
            <w:shd w:val="clear" w:color="auto" w:fill="FFFFFF"/>
            <w:vAlign w:val="center"/>
          </w:tcPr>
          <w:p w14:paraId="0CC600BC" w14:textId="5D142025"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72</w:t>
            </w:r>
          </w:p>
        </w:tc>
        <w:tc>
          <w:tcPr>
            <w:tcW w:w="794" w:type="dxa"/>
            <w:tcBorders>
              <w:top w:val="nil"/>
              <w:left w:val="nil"/>
              <w:bottom w:val="nil"/>
              <w:right w:val="nil"/>
            </w:tcBorders>
            <w:shd w:val="clear" w:color="auto" w:fill="FFFFFF"/>
            <w:vAlign w:val="center"/>
          </w:tcPr>
          <w:p w14:paraId="2316EAA4" w14:textId="006D1C14"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61</w:t>
            </w:r>
          </w:p>
        </w:tc>
        <w:tc>
          <w:tcPr>
            <w:tcW w:w="794" w:type="dxa"/>
            <w:tcBorders>
              <w:top w:val="nil"/>
              <w:left w:val="nil"/>
              <w:bottom w:val="nil"/>
              <w:right w:val="nil"/>
            </w:tcBorders>
            <w:shd w:val="clear" w:color="auto" w:fill="FFFFFF"/>
            <w:vAlign w:val="center"/>
          </w:tcPr>
          <w:p w14:paraId="41344DD9" w14:textId="08B1B274"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54</w:t>
            </w:r>
          </w:p>
        </w:tc>
        <w:tc>
          <w:tcPr>
            <w:tcW w:w="794" w:type="dxa"/>
            <w:tcBorders>
              <w:top w:val="nil"/>
              <w:left w:val="nil"/>
              <w:bottom w:val="nil"/>
              <w:right w:val="nil"/>
            </w:tcBorders>
            <w:shd w:val="clear" w:color="auto" w:fill="FFFFFF"/>
            <w:vAlign w:val="center"/>
          </w:tcPr>
          <w:p w14:paraId="0E9B677C" w14:textId="4001CC58"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35</w:t>
            </w:r>
          </w:p>
        </w:tc>
        <w:tc>
          <w:tcPr>
            <w:tcW w:w="794" w:type="dxa"/>
            <w:tcBorders>
              <w:top w:val="nil"/>
              <w:left w:val="nil"/>
              <w:bottom w:val="nil"/>
              <w:right w:val="nil"/>
            </w:tcBorders>
            <w:shd w:val="clear" w:color="auto" w:fill="FFFFFF"/>
            <w:vAlign w:val="center"/>
          </w:tcPr>
          <w:p w14:paraId="7ADDB7DD" w14:textId="19A60BC1"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50</w:t>
            </w:r>
          </w:p>
        </w:tc>
        <w:tc>
          <w:tcPr>
            <w:tcW w:w="794" w:type="dxa"/>
            <w:tcBorders>
              <w:top w:val="nil"/>
              <w:left w:val="nil"/>
              <w:bottom w:val="nil"/>
              <w:right w:val="nil"/>
            </w:tcBorders>
            <w:shd w:val="clear" w:color="auto" w:fill="FFFFFF"/>
            <w:vAlign w:val="center"/>
          </w:tcPr>
          <w:p w14:paraId="26E3A5DA" w14:textId="16904A90"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59</w:t>
            </w:r>
          </w:p>
        </w:tc>
        <w:tc>
          <w:tcPr>
            <w:tcW w:w="794" w:type="dxa"/>
            <w:tcBorders>
              <w:top w:val="nil"/>
              <w:left w:val="nil"/>
              <w:bottom w:val="nil"/>
              <w:right w:val="nil"/>
            </w:tcBorders>
            <w:shd w:val="clear" w:color="auto" w:fill="FFFFFF"/>
            <w:vAlign w:val="center"/>
          </w:tcPr>
          <w:p w14:paraId="065E6CBF" w14:textId="034E2274"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60</w:t>
            </w:r>
          </w:p>
        </w:tc>
        <w:tc>
          <w:tcPr>
            <w:tcW w:w="794" w:type="dxa"/>
            <w:tcBorders>
              <w:top w:val="nil"/>
              <w:left w:val="nil"/>
              <w:bottom w:val="nil"/>
              <w:right w:val="nil"/>
            </w:tcBorders>
            <w:shd w:val="clear" w:color="auto" w:fill="FFFFFF"/>
            <w:vAlign w:val="center"/>
          </w:tcPr>
          <w:p w14:paraId="6F7E98FA" w14:textId="1004E4B3"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81</w:t>
            </w:r>
          </w:p>
        </w:tc>
        <w:tc>
          <w:tcPr>
            <w:tcW w:w="794" w:type="dxa"/>
            <w:tcBorders>
              <w:top w:val="nil"/>
              <w:left w:val="nil"/>
              <w:bottom w:val="nil"/>
              <w:right w:val="nil"/>
            </w:tcBorders>
            <w:shd w:val="clear" w:color="auto" w:fill="FFFFFF"/>
            <w:vAlign w:val="center"/>
          </w:tcPr>
          <w:p w14:paraId="66BF947F" w14:textId="22DE34C9"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49</w:t>
            </w:r>
          </w:p>
        </w:tc>
        <w:tc>
          <w:tcPr>
            <w:tcW w:w="794" w:type="dxa"/>
            <w:tcBorders>
              <w:top w:val="nil"/>
              <w:left w:val="nil"/>
              <w:bottom w:val="nil"/>
              <w:right w:val="nil"/>
            </w:tcBorders>
            <w:shd w:val="clear" w:color="auto" w:fill="FFFFFF"/>
            <w:vAlign w:val="center"/>
          </w:tcPr>
          <w:p w14:paraId="27014819" w14:textId="77777777"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nil"/>
              <w:right w:val="nil"/>
            </w:tcBorders>
            <w:shd w:val="clear" w:color="auto" w:fill="FFFFFF"/>
            <w:vAlign w:val="center"/>
          </w:tcPr>
          <w:p w14:paraId="6C28CC74" w14:textId="21D9438D"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nil"/>
              <w:right w:val="nil"/>
            </w:tcBorders>
            <w:shd w:val="clear" w:color="auto" w:fill="FFFFFF"/>
            <w:vAlign w:val="center"/>
          </w:tcPr>
          <w:p w14:paraId="6EAB357A" w14:textId="38994CEC"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984" w:rsidRPr="005E5CA5" w14:paraId="27CDEB6C" w14:textId="392F804F" w:rsidTr="0032280F">
        <w:trPr>
          <w:cantSplit/>
          <w:trHeight w:val="567"/>
        </w:trPr>
        <w:tc>
          <w:tcPr>
            <w:tcW w:w="3912" w:type="dxa"/>
            <w:tcBorders>
              <w:top w:val="nil"/>
              <w:left w:val="nil"/>
              <w:bottom w:val="single" w:sz="4" w:space="0" w:color="auto"/>
              <w:right w:val="nil"/>
            </w:tcBorders>
            <w:shd w:val="clear" w:color="auto" w:fill="FFFFFF"/>
            <w:vAlign w:val="center"/>
          </w:tcPr>
          <w:p w14:paraId="37211F36" w14:textId="21CD5053" w:rsidR="00861984" w:rsidRPr="005E5CA5" w:rsidRDefault="00861984" w:rsidP="0032280F">
            <w:pPr>
              <w:autoSpaceDE w:val="0"/>
              <w:autoSpaceDN w:val="0"/>
              <w:adjustRightInd w:val="0"/>
              <w:spacing w:after="0" w:line="240" w:lineRule="auto"/>
              <w:ind w:left="66" w:right="60"/>
              <w:rPr>
                <w:rFonts w:ascii="Times New Roman" w:hAnsi="Times New Roman" w:cs="Times New Roman"/>
                <w:color w:val="000000"/>
                <w:sz w:val="24"/>
                <w:szCs w:val="24"/>
              </w:rPr>
            </w:pPr>
            <w:r w:rsidRPr="005E5CA5">
              <w:rPr>
                <w:rFonts w:ascii="Times New Roman" w:hAnsi="Times New Roman" w:cs="Times New Roman"/>
                <w:color w:val="000000"/>
                <w:sz w:val="24"/>
                <w:szCs w:val="24"/>
              </w:rPr>
              <w:t>α</w:t>
            </w:r>
          </w:p>
        </w:tc>
        <w:tc>
          <w:tcPr>
            <w:tcW w:w="794" w:type="dxa"/>
            <w:tcBorders>
              <w:top w:val="nil"/>
              <w:left w:val="nil"/>
              <w:bottom w:val="single" w:sz="4" w:space="0" w:color="auto"/>
              <w:right w:val="nil"/>
            </w:tcBorders>
            <w:shd w:val="clear" w:color="auto" w:fill="FFFFFF"/>
            <w:vAlign w:val="center"/>
          </w:tcPr>
          <w:p w14:paraId="0CB72F84" w14:textId="12B9DE01"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69</w:t>
            </w:r>
          </w:p>
        </w:tc>
        <w:tc>
          <w:tcPr>
            <w:tcW w:w="794" w:type="dxa"/>
            <w:tcBorders>
              <w:top w:val="nil"/>
              <w:left w:val="nil"/>
              <w:bottom w:val="single" w:sz="4" w:space="0" w:color="auto"/>
              <w:right w:val="nil"/>
            </w:tcBorders>
            <w:shd w:val="clear" w:color="auto" w:fill="FFFFFF"/>
            <w:vAlign w:val="center"/>
          </w:tcPr>
          <w:p w14:paraId="6AA686B5" w14:textId="65B80EB7"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72</w:t>
            </w:r>
          </w:p>
        </w:tc>
        <w:tc>
          <w:tcPr>
            <w:tcW w:w="794" w:type="dxa"/>
            <w:tcBorders>
              <w:top w:val="nil"/>
              <w:left w:val="nil"/>
              <w:bottom w:val="single" w:sz="4" w:space="0" w:color="auto"/>
              <w:right w:val="nil"/>
            </w:tcBorders>
            <w:shd w:val="clear" w:color="auto" w:fill="FFFFFF"/>
            <w:vAlign w:val="center"/>
          </w:tcPr>
          <w:p w14:paraId="118AD0F5" w14:textId="286CDFA1"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86</w:t>
            </w:r>
          </w:p>
        </w:tc>
        <w:tc>
          <w:tcPr>
            <w:tcW w:w="794" w:type="dxa"/>
            <w:tcBorders>
              <w:top w:val="nil"/>
              <w:left w:val="nil"/>
              <w:bottom w:val="single" w:sz="4" w:space="0" w:color="auto"/>
              <w:right w:val="nil"/>
            </w:tcBorders>
            <w:shd w:val="clear" w:color="auto" w:fill="FFFFFF"/>
            <w:vAlign w:val="center"/>
          </w:tcPr>
          <w:p w14:paraId="157EFC81" w14:textId="733297A7"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8173FE" w:rsidRPr="005E5CA5">
              <w:rPr>
                <w:rFonts w:ascii="Times New Roman" w:hAnsi="Times New Roman" w:cs="Times New Roman"/>
                <w:color w:val="000000"/>
                <w:sz w:val="24"/>
                <w:szCs w:val="24"/>
              </w:rPr>
              <w:t>84</w:t>
            </w:r>
          </w:p>
        </w:tc>
        <w:tc>
          <w:tcPr>
            <w:tcW w:w="794" w:type="dxa"/>
            <w:tcBorders>
              <w:top w:val="nil"/>
              <w:left w:val="nil"/>
              <w:bottom w:val="single" w:sz="4" w:space="0" w:color="auto"/>
              <w:right w:val="nil"/>
            </w:tcBorders>
            <w:shd w:val="clear" w:color="auto" w:fill="FFFFFF"/>
            <w:vAlign w:val="center"/>
          </w:tcPr>
          <w:p w14:paraId="43A9AEDD" w14:textId="0E67242E"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52</w:t>
            </w:r>
          </w:p>
        </w:tc>
        <w:tc>
          <w:tcPr>
            <w:tcW w:w="794" w:type="dxa"/>
            <w:tcBorders>
              <w:top w:val="nil"/>
              <w:left w:val="nil"/>
              <w:bottom w:val="single" w:sz="4" w:space="0" w:color="auto"/>
              <w:right w:val="nil"/>
            </w:tcBorders>
            <w:shd w:val="clear" w:color="auto" w:fill="FFFFFF"/>
            <w:vAlign w:val="center"/>
          </w:tcPr>
          <w:p w14:paraId="5FA6317F" w14:textId="2CA76436"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85</w:t>
            </w:r>
          </w:p>
        </w:tc>
        <w:tc>
          <w:tcPr>
            <w:tcW w:w="794" w:type="dxa"/>
            <w:tcBorders>
              <w:top w:val="nil"/>
              <w:left w:val="nil"/>
              <w:bottom w:val="single" w:sz="4" w:space="0" w:color="auto"/>
              <w:right w:val="nil"/>
            </w:tcBorders>
            <w:shd w:val="clear" w:color="auto" w:fill="FFFFFF"/>
            <w:vAlign w:val="center"/>
          </w:tcPr>
          <w:p w14:paraId="05C5AD7B" w14:textId="4BB642B6"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95</w:t>
            </w:r>
          </w:p>
        </w:tc>
        <w:tc>
          <w:tcPr>
            <w:tcW w:w="794" w:type="dxa"/>
            <w:tcBorders>
              <w:top w:val="nil"/>
              <w:left w:val="nil"/>
              <w:bottom w:val="single" w:sz="4" w:space="0" w:color="auto"/>
              <w:right w:val="nil"/>
            </w:tcBorders>
            <w:shd w:val="clear" w:color="auto" w:fill="FFFFFF"/>
            <w:vAlign w:val="center"/>
          </w:tcPr>
          <w:p w14:paraId="0B9D0115" w14:textId="2F4BF9FC"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76</w:t>
            </w:r>
          </w:p>
        </w:tc>
        <w:tc>
          <w:tcPr>
            <w:tcW w:w="794" w:type="dxa"/>
            <w:tcBorders>
              <w:top w:val="nil"/>
              <w:left w:val="nil"/>
              <w:bottom w:val="single" w:sz="4" w:space="0" w:color="auto"/>
              <w:right w:val="nil"/>
            </w:tcBorders>
            <w:shd w:val="clear" w:color="auto" w:fill="FFFFFF"/>
            <w:vAlign w:val="center"/>
          </w:tcPr>
          <w:p w14:paraId="213F3B5A" w14:textId="7C7C9D58"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93</w:t>
            </w:r>
          </w:p>
        </w:tc>
        <w:tc>
          <w:tcPr>
            <w:tcW w:w="794" w:type="dxa"/>
            <w:tcBorders>
              <w:top w:val="nil"/>
              <w:left w:val="nil"/>
              <w:bottom w:val="single" w:sz="4" w:space="0" w:color="auto"/>
              <w:right w:val="nil"/>
            </w:tcBorders>
            <w:shd w:val="clear" w:color="auto" w:fill="FFFFFF"/>
            <w:vAlign w:val="center"/>
          </w:tcPr>
          <w:p w14:paraId="11D4B26E" w14:textId="392C0B13" w:rsidR="00861984" w:rsidRPr="005E5CA5" w:rsidRDefault="0090782B"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5CA5">
              <w:rPr>
                <w:rFonts w:ascii="Times New Roman" w:hAnsi="Times New Roman" w:cs="Times New Roman"/>
                <w:color w:val="000000"/>
                <w:sz w:val="24"/>
                <w:szCs w:val="24"/>
              </w:rPr>
              <w:t>.</w:t>
            </w:r>
            <w:r w:rsidR="00040245" w:rsidRPr="005E5CA5">
              <w:rPr>
                <w:rFonts w:ascii="Times New Roman" w:hAnsi="Times New Roman" w:cs="Times New Roman"/>
                <w:color w:val="000000"/>
                <w:sz w:val="24"/>
                <w:szCs w:val="24"/>
              </w:rPr>
              <w:t>03</w:t>
            </w:r>
          </w:p>
        </w:tc>
        <w:tc>
          <w:tcPr>
            <w:tcW w:w="794" w:type="dxa"/>
            <w:tcBorders>
              <w:top w:val="nil"/>
              <w:left w:val="nil"/>
              <w:bottom w:val="single" w:sz="4" w:space="0" w:color="auto"/>
              <w:right w:val="nil"/>
            </w:tcBorders>
            <w:shd w:val="clear" w:color="auto" w:fill="FFFFFF"/>
            <w:vAlign w:val="center"/>
          </w:tcPr>
          <w:p w14:paraId="2ECEC7FB" w14:textId="77777777"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single" w:sz="4" w:space="0" w:color="auto"/>
              <w:right w:val="nil"/>
            </w:tcBorders>
            <w:shd w:val="clear" w:color="auto" w:fill="FFFFFF"/>
            <w:vAlign w:val="center"/>
          </w:tcPr>
          <w:p w14:paraId="33A1E6C1" w14:textId="7737B2AE"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794" w:type="dxa"/>
            <w:tcBorders>
              <w:top w:val="nil"/>
              <w:left w:val="nil"/>
              <w:bottom w:val="single" w:sz="4" w:space="0" w:color="auto"/>
              <w:right w:val="nil"/>
            </w:tcBorders>
            <w:shd w:val="clear" w:color="auto" w:fill="FFFFFF"/>
            <w:vAlign w:val="center"/>
          </w:tcPr>
          <w:p w14:paraId="6E5A1B42" w14:textId="74386C5B" w:rsidR="00861984" w:rsidRPr="005E5CA5" w:rsidRDefault="00861984" w:rsidP="0032280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bl>
    <w:p w14:paraId="7E1CFB46" w14:textId="4A987816" w:rsidR="00D3564D" w:rsidRDefault="007C5A30" w:rsidP="005E5CA5">
      <w:pPr>
        <w:autoSpaceDE w:val="0"/>
        <w:autoSpaceDN w:val="0"/>
        <w:adjustRightInd w:val="0"/>
        <w:spacing w:after="0" w:line="400" w:lineRule="atLeast"/>
      </w:pPr>
      <w:r w:rsidRPr="007C5A30">
        <w:rPr>
          <w:rFonts w:ascii="Times New Roman" w:hAnsi="Times New Roman" w:cs="Times New Roman"/>
          <w:sz w:val="24"/>
          <w:szCs w:val="24"/>
        </w:rPr>
        <w:t xml:space="preserve">Nota. Las correlaciones para </w:t>
      </w:r>
      <w:r w:rsidR="00BF6C4B">
        <w:rPr>
          <w:rFonts w:ascii="Times New Roman" w:hAnsi="Times New Roman" w:cs="Times New Roman"/>
          <w:sz w:val="24"/>
          <w:szCs w:val="24"/>
        </w:rPr>
        <w:t>las mediciones pre-intervención</w:t>
      </w:r>
      <w:r w:rsidRPr="007C5A30">
        <w:rPr>
          <w:rFonts w:ascii="Times New Roman" w:hAnsi="Times New Roman" w:cs="Times New Roman"/>
          <w:sz w:val="24"/>
          <w:szCs w:val="24"/>
        </w:rPr>
        <w:t xml:space="preserve"> se presentan por encima de la diagonal, y las correlaciones para </w:t>
      </w:r>
      <w:r w:rsidR="00BF6C4B">
        <w:rPr>
          <w:rFonts w:ascii="Times New Roman" w:hAnsi="Times New Roman" w:cs="Times New Roman"/>
          <w:sz w:val="24"/>
          <w:szCs w:val="24"/>
        </w:rPr>
        <w:t>las mediciones post-intervención</w:t>
      </w:r>
      <w:r w:rsidR="00BF6C4B" w:rsidRPr="007C5A30">
        <w:rPr>
          <w:rFonts w:ascii="Times New Roman" w:hAnsi="Times New Roman" w:cs="Times New Roman"/>
          <w:sz w:val="24"/>
          <w:szCs w:val="24"/>
        </w:rPr>
        <w:t xml:space="preserve"> </w:t>
      </w:r>
      <w:r w:rsidRPr="007C5A30">
        <w:rPr>
          <w:rFonts w:ascii="Times New Roman" w:hAnsi="Times New Roman" w:cs="Times New Roman"/>
          <w:sz w:val="24"/>
          <w:szCs w:val="24"/>
        </w:rPr>
        <w:t>se presentan debajo de la diagonal. Las medias</w:t>
      </w:r>
      <w:r w:rsidR="00BF6C4B">
        <w:rPr>
          <w:rFonts w:ascii="Times New Roman" w:hAnsi="Times New Roman" w:cs="Times New Roman"/>
          <w:sz w:val="24"/>
          <w:szCs w:val="24"/>
        </w:rPr>
        <w:t>,</w:t>
      </w:r>
      <w:r w:rsidRPr="007C5A30">
        <w:rPr>
          <w:rFonts w:ascii="Times New Roman" w:hAnsi="Times New Roman" w:cs="Times New Roman"/>
          <w:sz w:val="24"/>
          <w:szCs w:val="24"/>
        </w:rPr>
        <w:t xml:space="preserve"> desviaciones estándar</w:t>
      </w:r>
      <w:r w:rsidR="00BF6C4B">
        <w:rPr>
          <w:rFonts w:ascii="Times New Roman" w:hAnsi="Times New Roman" w:cs="Times New Roman"/>
          <w:sz w:val="24"/>
          <w:szCs w:val="24"/>
        </w:rPr>
        <w:t xml:space="preserve"> y fiabilidad</w:t>
      </w:r>
      <w:r w:rsidRPr="007C5A30">
        <w:rPr>
          <w:rFonts w:ascii="Times New Roman" w:hAnsi="Times New Roman" w:cs="Times New Roman"/>
          <w:sz w:val="24"/>
          <w:szCs w:val="24"/>
        </w:rPr>
        <w:t xml:space="preserve"> para </w:t>
      </w:r>
      <w:r w:rsidR="00BF6C4B">
        <w:rPr>
          <w:rFonts w:ascii="Times New Roman" w:hAnsi="Times New Roman" w:cs="Times New Roman"/>
          <w:sz w:val="24"/>
          <w:szCs w:val="24"/>
        </w:rPr>
        <w:t>las mediciones pre-intervención</w:t>
      </w:r>
      <w:r w:rsidR="00BF6C4B" w:rsidRPr="007C5A30">
        <w:rPr>
          <w:rFonts w:ascii="Times New Roman" w:hAnsi="Times New Roman" w:cs="Times New Roman"/>
          <w:sz w:val="24"/>
          <w:szCs w:val="24"/>
        </w:rPr>
        <w:t xml:space="preserve"> </w:t>
      </w:r>
      <w:r w:rsidRPr="007C5A30">
        <w:rPr>
          <w:rFonts w:ascii="Times New Roman" w:hAnsi="Times New Roman" w:cs="Times New Roman"/>
          <w:sz w:val="24"/>
          <w:szCs w:val="24"/>
        </w:rPr>
        <w:t>se presentan en las columnas verticales, y las medias</w:t>
      </w:r>
      <w:r w:rsidR="00BF6C4B">
        <w:rPr>
          <w:rFonts w:ascii="Times New Roman" w:hAnsi="Times New Roman" w:cs="Times New Roman"/>
          <w:sz w:val="24"/>
          <w:szCs w:val="24"/>
        </w:rPr>
        <w:t>,</w:t>
      </w:r>
      <w:r w:rsidRPr="007C5A30">
        <w:rPr>
          <w:rFonts w:ascii="Times New Roman" w:hAnsi="Times New Roman" w:cs="Times New Roman"/>
          <w:sz w:val="24"/>
          <w:szCs w:val="24"/>
        </w:rPr>
        <w:t xml:space="preserve"> desviaciones estándar </w:t>
      </w:r>
      <w:r w:rsidR="00BF6C4B">
        <w:rPr>
          <w:rFonts w:ascii="Times New Roman" w:hAnsi="Times New Roman" w:cs="Times New Roman"/>
          <w:sz w:val="24"/>
          <w:szCs w:val="24"/>
        </w:rPr>
        <w:t xml:space="preserve">y fiabilidad </w:t>
      </w:r>
      <w:r w:rsidRPr="007C5A30">
        <w:rPr>
          <w:rFonts w:ascii="Times New Roman" w:hAnsi="Times New Roman" w:cs="Times New Roman"/>
          <w:sz w:val="24"/>
          <w:szCs w:val="24"/>
        </w:rPr>
        <w:t xml:space="preserve">para </w:t>
      </w:r>
      <w:r w:rsidR="00BF6C4B">
        <w:rPr>
          <w:rFonts w:ascii="Times New Roman" w:hAnsi="Times New Roman" w:cs="Times New Roman"/>
          <w:sz w:val="24"/>
          <w:szCs w:val="24"/>
        </w:rPr>
        <w:t>las mediciones post-intervención</w:t>
      </w:r>
      <w:r w:rsidR="00BF6C4B" w:rsidRPr="007C5A30">
        <w:rPr>
          <w:rFonts w:ascii="Times New Roman" w:hAnsi="Times New Roman" w:cs="Times New Roman"/>
          <w:sz w:val="24"/>
          <w:szCs w:val="24"/>
        </w:rPr>
        <w:t xml:space="preserve"> </w:t>
      </w:r>
      <w:r w:rsidRPr="007C5A30">
        <w:rPr>
          <w:rFonts w:ascii="Times New Roman" w:hAnsi="Times New Roman" w:cs="Times New Roman"/>
          <w:sz w:val="24"/>
          <w:szCs w:val="24"/>
        </w:rPr>
        <w:t>se presentan en las filas horizontales.</w:t>
      </w:r>
    </w:p>
    <w:p w14:paraId="57938BE2" w14:textId="77777777" w:rsidR="00D3564D" w:rsidRDefault="00D3564D" w:rsidP="000126BB">
      <w:pPr>
        <w:pStyle w:val="NormalWeb"/>
        <w:spacing w:line="480" w:lineRule="auto"/>
        <w:ind w:left="448" w:hanging="448"/>
        <w:jc w:val="both"/>
        <w:sectPr w:rsidR="00D3564D" w:rsidSect="00E44E89">
          <w:pgSz w:w="16838" w:h="11906" w:orient="landscape"/>
          <w:pgMar w:top="1418" w:right="1418" w:bottom="1418" w:left="1418" w:header="708" w:footer="708" w:gutter="0"/>
          <w:cols w:space="708"/>
          <w:docGrid w:linePitch="360"/>
        </w:sectPr>
      </w:pPr>
    </w:p>
    <w:p w14:paraId="526A3823" w14:textId="77777777" w:rsidR="00D3564D" w:rsidRPr="000126BB" w:rsidRDefault="00D3564D" w:rsidP="002C62E6">
      <w:pPr>
        <w:spacing w:after="6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Tabla 3</w:t>
      </w:r>
      <w:r w:rsidRPr="000126BB">
        <w:rPr>
          <w:rFonts w:ascii="Times New Roman" w:hAnsi="Times New Roman" w:cs="Times New Roman"/>
          <w:b/>
          <w:sz w:val="24"/>
          <w:szCs w:val="24"/>
        </w:rPr>
        <w:t xml:space="preserve">. </w:t>
      </w:r>
      <w:r>
        <w:rPr>
          <w:rFonts w:ascii="Times New Roman" w:hAnsi="Times New Roman" w:cs="Times New Roman"/>
          <w:b/>
          <w:sz w:val="24"/>
          <w:szCs w:val="24"/>
        </w:rPr>
        <w:t>Porcentajes de respuesta pre- y post- intervención en los ítems analizados (N =35)</w:t>
      </w:r>
    </w:p>
    <w:tbl>
      <w:tblPr>
        <w:tblStyle w:val="Tablaconcuadrcula"/>
        <w:tblW w:w="14220" w:type="dxa"/>
        <w:tblLayout w:type="fixed"/>
        <w:tblLook w:val="04A0" w:firstRow="1" w:lastRow="0" w:firstColumn="1" w:lastColumn="0" w:noHBand="0" w:noVBand="1"/>
      </w:tblPr>
      <w:tblGrid>
        <w:gridCol w:w="5920"/>
        <w:gridCol w:w="851"/>
        <w:gridCol w:w="850"/>
        <w:gridCol w:w="851"/>
        <w:gridCol w:w="850"/>
        <w:gridCol w:w="851"/>
        <w:gridCol w:w="850"/>
        <w:gridCol w:w="851"/>
        <w:gridCol w:w="850"/>
        <w:gridCol w:w="707"/>
        <w:gridCol w:w="789"/>
      </w:tblGrid>
      <w:tr w:rsidR="00D3564D" w:rsidRPr="003813DC" w14:paraId="55A826C8" w14:textId="77777777" w:rsidTr="002C62E6">
        <w:tc>
          <w:tcPr>
            <w:tcW w:w="5920" w:type="dxa"/>
            <w:tcBorders>
              <w:top w:val="nil"/>
              <w:left w:val="nil"/>
            </w:tcBorders>
          </w:tcPr>
          <w:p w14:paraId="4FF88B27" w14:textId="77777777" w:rsidR="00D3564D" w:rsidRPr="003813DC" w:rsidRDefault="00D3564D" w:rsidP="002B1D04">
            <w:pPr>
              <w:autoSpaceDE w:val="0"/>
              <w:autoSpaceDN w:val="0"/>
              <w:adjustRightInd w:val="0"/>
              <w:jc w:val="both"/>
              <w:rPr>
                <w:rFonts w:ascii="Times New Roman" w:hAnsi="Times New Roman" w:cs="Times New Roman"/>
              </w:rPr>
            </w:pPr>
          </w:p>
        </w:tc>
        <w:tc>
          <w:tcPr>
            <w:tcW w:w="1701" w:type="dxa"/>
            <w:gridSpan w:val="2"/>
            <w:vAlign w:val="center"/>
          </w:tcPr>
          <w:p w14:paraId="0CFF3B5A" w14:textId="77777777"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w:t>
            </w:r>
            <w:r w:rsidRPr="003813DC">
              <w:rPr>
                <w:rFonts w:ascii="Times New Roman" w:hAnsi="Times New Roman" w:cs="Times New Roman"/>
              </w:rPr>
              <w:t>Totalmente</w:t>
            </w:r>
          </w:p>
          <w:p w14:paraId="3694998D"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Desacuerdo</w:t>
            </w:r>
          </w:p>
        </w:tc>
        <w:tc>
          <w:tcPr>
            <w:tcW w:w="1701" w:type="dxa"/>
            <w:gridSpan w:val="2"/>
            <w:vAlign w:val="center"/>
          </w:tcPr>
          <w:p w14:paraId="7DD3965A"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2 - Desacuerdo</w:t>
            </w:r>
          </w:p>
        </w:tc>
        <w:tc>
          <w:tcPr>
            <w:tcW w:w="1701" w:type="dxa"/>
            <w:gridSpan w:val="2"/>
            <w:vAlign w:val="center"/>
          </w:tcPr>
          <w:p w14:paraId="393BFC9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3 - De acuerdo</w:t>
            </w:r>
          </w:p>
        </w:tc>
        <w:tc>
          <w:tcPr>
            <w:tcW w:w="1701" w:type="dxa"/>
            <w:gridSpan w:val="2"/>
            <w:vAlign w:val="center"/>
          </w:tcPr>
          <w:p w14:paraId="4D573840"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4 - Completamente</w:t>
            </w:r>
          </w:p>
          <w:p w14:paraId="2615DCF2"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de acuerdo</w:t>
            </w:r>
          </w:p>
        </w:tc>
        <w:tc>
          <w:tcPr>
            <w:tcW w:w="1496" w:type="dxa"/>
            <w:gridSpan w:val="2"/>
            <w:vAlign w:val="center"/>
          </w:tcPr>
          <w:p w14:paraId="2FCA06C2"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No Aplica/</w:t>
            </w:r>
          </w:p>
          <w:p w14:paraId="747207F5"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No lo sé</w:t>
            </w:r>
          </w:p>
        </w:tc>
      </w:tr>
      <w:tr w:rsidR="00D3564D" w:rsidRPr="003813DC" w14:paraId="777532D5" w14:textId="77777777" w:rsidTr="002C62E6">
        <w:tc>
          <w:tcPr>
            <w:tcW w:w="5920" w:type="dxa"/>
            <w:tcBorders>
              <w:top w:val="nil"/>
              <w:left w:val="nil"/>
            </w:tcBorders>
          </w:tcPr>
          <w:p w14:paraId="2EE4AC56" w14:textId="77777777" w:rsidR="00D3564D" w:rsidRPr="003813DC" w:rsidRDefault="00D3564D" w:rsidP="002B1D04">
            <w:pPr>
              <w:autoSpaceDE w:val="0"/>
              <w:autoSpaceDN w:val="0"/>
              <w:adjustRightInd w:val="0"/>
              <w:jc w:val="both"/>
              <w:rPr>
                <w:rFonts w:ascii="Times New Roman" w:hAnsi="Times New Roman" w:cs="Times New Roman"/>
              </w:rPr>
            </w:pPr>
          </w:p>
        </w:tc>
        <w:tc>
          <w:tcPr>
            <w:tcW w:w="851" w:type="dxa"/>
            <w:vAlign w:val="center"/>
          </w:tcPr>
          <w:p w14:paraId="15B42561"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3B0AAE50"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23CE161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34335BA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315119CC"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0F577D0E"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2A6542AD"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09BBB05B"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707" w:type="dxa"/>
            <w:vAlign w:val="center"/>
          </w:tcPr>
          <w:p w14:paraId="00694DCE"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789" w:type="dxa"/>
            <w:vAlign w:val="center"/>
          </w:tcPr>
          <w:p w14:paraId="62DA9AE5"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r>
      <w:tr w:rsidR="00D3564D" w:rsidRPr="003813DC" w14:paraId="725FC8AF" w14:textId="77777777" w:rsidTr="002C62E6">
        <w:tc>
          <w:tcPr>
            <w:tcW w:w="5920" w:type="dxa"/>
          </w:tcPr>
          <w:p w14:paraId="662C1654" w14:textId="77777777" w:rsidR="00D3564D" w:rsidRPr="003813DC" w:rsidRDefault="00D3564D" w:rsidP="002B1D04">
            <w:pPr>
              <w:autoSpaceDE w:val="0"/>
              <w:autoSpaceDN w:val="0"/>
              <w:adjustRightInd w:val="0"/>
              <w:jc w:val="both"/>
              <w:rPr>
                <w:rFonts w:ascii="Times New Roman" w:hAnsi="Times New Roman" w:cs="Times New Roman"/>
                <w:b/>
              </w:rPr>
            </w:pPr>
            <w:r w:rsidRPr="003813DC">
              <w:rPr>
                <w:rFonts w:ascii="Times New Roman" w:hAnsi="Times New Roman" w:cs="Times New Roman"/>
                <w:b/>
              </w:rPr>
              <w:t>Sobrecarga Tecnológica</w:t>
            </w:r>
          </w:p>
          <w:p w14:paraId="44618595"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1. La tecnología me obliga a hacer más trabajo del que puedo manejar</w:t>
            </w:r>
          </w:p>
          <w:p w14:paraId="6C4E82A3"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2. La tecnología me obliga a trabajar con horarios muy ajustados</w:t>
            </w:r>
          </w:p>
          <w:p w14:paraId="1AF69B6E"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3. Estoy obligado a cambiar los hábitos de mi trabajo para adaptarme a las nuevas tecnologías</w:t>
            </w:r>
          </w:p>
          <w:p w14:paraId="01B59A50" w14:textId="77777777" w:rsidR="00D3564D" w:rsidRPr="003813DC" w:rsidRDefault="00D3564D" w:rsidP="002B1D04">
            <w:pPr>
              <w:autoSpaceDE w:val="0"/>
              <w:autoSpaceDN w:val="0"/>
              <w:adjustRightInd w:val="0"/>
              <w:jc w:val="both"/>
              <w:rPr>
                <w:rFonts w:ascii="Times New Roman" w:hAnsi="Times New Roman" w:cs="Times New Roman"/>
              </w:rPr>
            </w:pPr>
            <w:r w:rsidRPr="003813DC">
              <w:rPr>
                <w:rFonts w:ascii="Times New Roman" w:hAnsi="Times New Roman" w:cs="Times New Roman"/>
                <w:bCs/>
              </w:rPr>
              <w:t>4. Mi carga de trabajo es más alta debido al aumento de la complejidad tecnológica</w:t>
            </w:r>
          </w:p>
        </w:tc>
        <w:tc>
          <w:tcPr>
            <w:tcW w:w="851" w:type="dxa"/>
          </w:tcPr>
          <w:p w14:paraId="2EEDB040" w14:textId="77777777" w:rsidR="00D3564D" w:rsidRPr="003813DC" w:rsidRDefault="00D3564D" w:rsidP="002B1D04">
            <w:pPr>
              <w:autoSpaceDE w:val="0"/>
              <w:autoSpaceDN w:val="0"/>
              <w:adjustRightInd w:val="0"/>
              <w:jc w:val="center"/>
              <w:rPr>
                <w:rFonts w:ascii="Times New Roman" w:hAnsi="Times New Roman" w:cs="Times New Roman"/>
              </w:rPr>
            </w:pPr>
          </w:p>
          <w:p w14:paraId="6F8F6223"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6AB4D638" w14:textId="77777777" w:rsidR="00D3564D" w:rsidRPr="003813DC" w:rsidRDefault="00D3564D" w:rsidP="002B1D04">
            <w:pPr>
              <w:autoSpaceDE w:val="0"/>
              <w:autoSpaceDN w:val="0"/>
              <w:adjustRightInd w:val="0"/>
              <w:jc w:val="center"/>
              <w:rPr>
                <w:rFonts w:ascii="Times New Roman" w:hAnsi="Times New Roman" w:cs="Times New Roman"/>
              </w:rPr>
            </w:pPr>
          </w:p>
          <w:p w14:paraId="368B05C6" w14:textId="6013C22B"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11</w:t>
            </w:r>
            <w:r w:rsidR="0090782B">
              <w:rPr>
                <w:rFonts w:ascii="Times New Roman" w:hAnsi="Times New Roman" w:cs="Times New Roman"/>
              </w:rPr>
              <w:t>.</w:t>
            </w:r>
            <w:r w:rsidRPr="003813DC">
              <w:rPr>
                <w:rFonts w:ascii="Times New Roman" w:hAnsi="Times New Roman" w:cs="Times New Roman"/>
              </w:rPr>
              <w:t>4%</w:t>
            </w:r>
          </w:p>
          <w:p w14:paraId="0E695832" w14:textId="77777777" w:rsidR="00D3564D" w:rsidRDefault="00D3564D" w:rsidP="002B1D04">
            <w:pPr>
              <w:autoSpaceDE w:val="0"/>
              <w:autoSpaceDN w:val="0"/>
              <w:adjustRightInd w:val="0"/>
              <w:jc w:val="center"/>
              <w:rPr>
                <w:rFonts w:ascii="Times New Roman" w:hAnsi="Times New Roman" w:cs="Times New Roman"/>
              </w:rPr>
            </w:pPr>
          </w:p>
          <w:p w14:paraId="7A6932C7" w14:textId="15F6C3E4"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w:t>
            </w:r>
            <w:r w:rsidR="0090782B">
              <w:rPr>
                <w:rFonts w:ascii="Times New Roman" w:hAnsi="Times New Roman" w:cs="Times New Roman"/>
              </w:rPr>
              <w:t>.</w:t>
            </w:r>
            <w:r w:rsidRPr="003813DC">
              <w:rPr>
                <w:rFonts w:ascii="Times New Roman" w:hAnsi="Times New Roman" w:cs="Times New Roman"/>
              </w:rPr>
              <w:t>9%</w:t>
            </w:r>
          </w:p>
          <w:p w14:paraId="30CDFA79" w14:textId="77777777" w:rsidR="00D3564D" w:rsidRPr="003813DC" w:rsidRDefault="00D3564D" w:rsidP="002B1D04">
            <w:pPr>
              <w:autoSpaceDE w:val="0"/>
              <w:autoSpaceDN w:val="0"/>
              <w:adjustRightInd w:val="0"/>
              <w:jc w:val="center"/>
              <w:rPr>
                <w:rFonts w:ascii="Times New Roman" w:hAnsi="Times New Roman" w:cs="Times New Roman"/>
              </w:rPr>
            </w:pPr>
          </w:p>
          <w:p w14:paraId="690EC94C" w14:textId="5A30BE5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w:t>
            </w:r>
            <w:r w:rsidR="0090782B">
              <w:rPr>
                <w:rFonts w:ascii="Times New Roman" w:hAnsi="Times New Roman" w:cs="Times New Roman"/>
              </w:rPr>
              <w:t>.</w:t>
            </w:r>
            <w:r w:rsidRPr="003813DC">
              <w:rPr>
                <w:rFonts w:ascii="Times New Roman" w:hAnsi="Times New Roman" w:cs="Times New Roman"/>
              </w:rPr>
              <w:t>9%</w:t>
            </w:r>
          </w:p>
        </w:tc>
        <w:tc>
          <w:tcPr>
            <w:tcW w:w="850" w:type="dxa"/>
          </w:tcPr>
          <w:p w14:paraId="774D648A" w14:textId="77777777" w:rsidR="00D3564D" w:rsidRDefault="00D3564D" w:rsidP="002B1D04">
            <w:pPr>
              <w:autoSpaceDE w:val="0"/>
              <w:autoSpaceDN w:val="0"/>
              <w:adjustRightInd w:val="0"/>
              <w:jc w:val="center"/>
              <w:rPr>
                <w:rFonts w:ascii="Times New Roman" w:hAnsi="Times New Roman" w:cs="Times New Roman"/>
              </w:rPr>
            </w:pPr>
          </w:p>
          <w:p w14:paraId="6F16EC9A" w14:textId="6BB3FD6C" w:rsidR="00D3564D" w:rsidRDefault="00D3564D" w:rsidP="002B1D04">
            <w:pPr>
              <w:autoSpaceDE w:val="0"/>
              <w:autoSpaceDN w:val="0"/>
              <w:adjustRightInd w:val="0"/>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9 %</w:t>
            </w:r>
          </w:p>
          <w:p w14:paraId="5D7FD47E" w14:textId="77777777" w:rsidR="00D3564D" w:rsidRDefault="00D3564D" w:rsidP="002B1D04">
            <w:pPr>
              <w:autoSpaceDE w:val="0"/>
              <w:autoSpaceDN w:val="0"/>
              <w:adjustRightInd w:val="0"/>
              <w:rPr>
                <w:rFonts w:ascii="Times New Roman" w:hAnsi="Times New Roman" w:cs="Times New Roman"/>
              </w:rPr>
            </w:pPr>
          </w:p>
          <w:p w14:paraId="0C07CC0E" w14:textId="7AEF7EEB" w:rsidR="00D3564D" w:rsidRDefault="00D3564D" w:rsidP="002B1D04">
            <w:pPr>
              <w:autoSpaceDE w:val="0"/>
              <w:autoSpaceDN w:val="0"/>
              <w:adjustRightInd w:val="0"/>
              <w:rPr>
                <w:rFonts w:ascii="Times New Roman" w:hAnsi="Times New Roman" w:cs="Times New Roman"/>
              </w:rPr>
            </w:pPr>
            <w:r>
              <w:rPr>
                <w:rFonts w:ascii="Times New Roman" w:hAnsi="Times New Roman" w:cs="Times New Roman"/>
              </w:rPr>
              <w:t>20</w:t>
            </w:r>
            <w:r w:rsidR="0090782B">
              <w:rPr>
                <w:rFonts w:ascii="Times New Roman" w:hAnsi="Times New Roman" w:cs="Times New Roman"/>
              </w:rPr>
              <w:t>.</w:t>
            </w:r>
            <w:r>
              <w:rPr>
                <w:rFonts w:ascii="Times New Roman" w:hAnsi="Times New Roman" w:cs="Times New Roman"/>
              </w:rPr>
              <w:t>0</w:t>
            </w:r>
            <w:r w:rsidRPr="003813DC">
              <w:rPr>
                <w:rFonts w:ascii="Times New Roman" w:hAnsi="Times New Roman" w:cs="Times New Roman"/>
              </w:rPr>
              <w:t>%</w:t>
            </w:r>
          </w:p>
          <w:p w14:paraId="222BE63E" w14:textId="77777777" w:rsidR="00D3564D" w:rsidRDefault="00D3564D" w:rsidP="002B1D04">
            <w:pPr>
              <w:autoSpaceDE w:val="0"/>
              <w:autoSpaceDN w:val="0"/>
              <w:adjustRightInd w:val="0"/>
              <w:rPr>
                <w:rFonts w:ascii="Times New Roman" w:hAnsi="Times New Roman" w:cs="Times New Roman"/>
              </w:rPr>
            </w:pPr>
          </w:p>
          <w:p w14:paraId="092C91FF" w14:textId="7C98B9DE" w:rsidR="00D3564D" w:rsidRDefault="00D3564D" w:rsidP="002B1D04">
            <w:pPr>
              <w:autoSpaceDE w:val="0"/>
              <w:autoSpaceDN w:val="0"/>
              <w:adjustRightInd w:val="0"/>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p w14:paraId="0DE9A354" w14:textId="77777777" w:rsidR="00D3564D" w:rsidRDefault="00D3564D" w:rsidP="002B1D04">
            <w:pPr>
              <w:autoSpaceDE w:val="0"/>
              <w:autoSpaceDN w:val="0"/>
              <w:adjustRightInd w:val="0"/>
              <w:rPr>
                <w:rFonts w:ascii="Times New Roman" w:hAnsi="Times New Roman" w:cs="Times New Roman"/>
              </w:rPr>
            </w:pPr>
          </w:p>
          <w:p w14:paraId="572B9020" w14:textId="76447E7C" w:rsidR="00D3564D" w:rsidRPr="003813DC" w:rsidRDefault="00D3564D" w:rsidP="002B1D04">
            <w:pPr>
              <w:autoSpaceDE w:val="0"/>
              <w:autoSpaceDN w:val="0"/>
              <w:adjustRightInd w:val="0"/>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p>
        </w:tc>
        <w:tc>
          <w:tcPr>
            <w:tcW w:w="851" w:type="dxa"/>
          </w:tcPr>
          <w:p w14:paraId="3D4507D2" w14:textId="77777777" w:rsidR="00D3564D" w:rsidRPr="003813DC" w:rsidRDefault="00D3564D" w:rsidP="002B1D04">
            <w:pPr>
              <w:autoSpaceDE w:val="0"/>
              <w:autoSpaceDN w:val="0"/>
              <w:adjustRightInd w:val="0"/>
              <w:jc w:val="center"/>
              <w:rPr>
                <w:rFonts w:ascii="Times New Roman" w:hAnsi="Times New Roman" w:cs="Times New Roman"/>
              </w:rPr>
            </w:pPr>
          </w:p>
          <w:p w14:paraId="1C49E838" w14:textId="153B0F69"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25</w:t>
            </w:r>
            <w:r w:rsidR="0090782B">
              <w:rPr>
                <w:rFonts w:ascii="Times New Roman" w:hAnsi="Times New Roman" w:cs="Times New Roman"/>
              </w:rPr>
              <w:t>.</w:t>
            </w:r>
            <w:r w:rsidRPr="003813DC">
              <w:rPr>
                <w:rFonts w:ascii="Times New Roman" w:hAnsi="Times New Roman" w:cs="Times New Roman"/>
              </w:rPr>
              <w:t>7%</w:t>
            </w:r>
          </w:p>
          <w:p w14:paraId="5A5E7985" w14:textId="77777777" w:rsidR="00D3564D" w:rsidRDefault="00D3564D" w:rsidP="002B1D04">
            <w:pPr>
              <w:autoSpaceDE w:val="0"/>
              <w:autoSpaceDN w:val="0"/>
              <w:adjustRightInd w:val="0"/>
              <w:jc w:val="center"/>
              <w:rPr>
                <w:rFonts w:ascii="Times New Roman" w:hAnsi="Times New Roman" w:cs="Times New Roman"/>
              </w:rPr>
            </w:pPr>
          </w:p>
          <w:p w14:paraId="7568C099" w14:textId="2447D538"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28</w:t>
            </w:r>
            <w:r w:rsidR="0090782B">
              <w:rPr>
                <w:rFonts w:ascii="Times New Roman" w:hAnsi="Times New Roman" w:cs="Times New Roman"/>
              </w:rPr>
              <w:t>.</w:t>
            </w:r>
            <w:r w:rsidRPr="003813DC">
              <w:rPr>
                <w:rFonts w:ascii="Times New Roman" w:hAnsi="Times New Roman" w:cs="Times New Roman"/>
              </w:rPr>
              <w:t>6%</w:t>
            </w:r>
          </w:p>
          <w:p w14:paraId="4EB1B341" w14:textId="77777777" w:rsidR="00D3564D" w:rsidRDefault="00D3564D" w:rsidP="002B1D04">
            <w:pPr>
              <w:autoSpaceDE w:val="0"/>
              <w:autoSpaceDN w:val="0"/>
              <w:adjustRightInd w:val="0"/>
              <w:jc w:val="center"/>
              <w:rPr>
                <w:rFonts w:ascii="Times New Roman" w:hAnsi="Times New Roman" w:cs="Times New Roman"/>
              </w:rPr>
            </w:pPr>
          </w:p>
          <w:p w14:paraId="1236A041" w14:textId="05C9A0B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14</w:t>
            </w:r>
            <w:r w:rsidR="0090782B">
              <w:rPr>
                <w:rFonts w:ascii="Times New Roman" w:hAnsi="Times New Roman" w:cs="Times New Roman"/>
              </w:rPr>
              <w:t>.</w:t>
            </w:r>
            <w:r w:rsidRPr="003813DC">
              <w:rPr>
                <w:rFonts w:ascii="Times New Roman" w:hAnsi="Times New Roman" w:cs="Times New Roman"/>
              </w:rPr>
              <w:t>3%</w:t>
            </w:r>
          </w:p>
          <w:p w14:paraId="54AE96B5" w14:textId="77777777" w:rsidR="00D3564D" w:rsidRPr="003813DC" w:rsidRDefault="00D3564D" w:rsidP="002B1D04">
            <w:pPr>
              <w:autoSpaceDE w:val="0"/>
              <w:autoSpaceDN w:val="0"/>
              <w:adjustRightInd w:val="0"/>
              <w:jc w:val="center"/>
              <w:rPr>
                <w:rFonts w:ascii="Times New Roman" w:hAnsi="Times New Roman" w:cs="Times New Roman"/>
              </w:rPr>
            </w:pPr>
          </w:p>
          <w:p w14:paraId="48D88754" w14:textId="47400BAF"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22</w:t>
            </w:r>
            <w:r w:rsidR="0090782B">
              <w:rPr>
                <w:rFonts w:ascii="Times New Roman" w:hAnsi="Times New Roman" w:cs="Times New Roman"/>
              </w:rPr>
              <w:t>.</w:t>
            </w:r>
            <w:r w:rsidRPr="003813DC">
              <w:rPr>
                <w:rFonts w:ascii="Times New Roman" w:hAnsi="Times New Roman" w:cs="Times New Roman"/>
              </w:rPr>
              <w:t>9%</w:t>
            </w:r>
          </w:p>
        </w:tc>
        <w:tc>
          <w:tcPr>
            <w:tcW w:w="850" w:type="dxa"/>
          </w:tcPr>
          <w:p w14:paraId="35CC78BC" w14:textId="77777777" w:rsidR="00D3564D" w:rsidRDefault="00D3564D" w:rsidP="002B1D04">
            <w:pPr>
              <w:autoSpaceDE w:val="0"/>
              <w:autoSpaceDN w:val="0"/>
              <w:adjustRightInd w:val="0"/>
              <w:jc w:val="center"/>
              <w:rPr>
                <w:rFonts w:ascii="Times New Roman" w:hAnsi="Times New Roman" w:cs="Times New Roman"/>
              </w:rPr>
            </w:pPr>
          </w:p>
          <w:p w14:paraId="00408843" w14:textId="33268294"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57</w:t>
            </w:r>
            <w:r w:rsidR="0090782B">
              <w:rPr>
                <w:rFonts w:ascii="Times New Roman" w:hAnsi="Times New Roman" w:cs="Times New Roman"/>
              </w:rPr>
              <w:t>.</w:t>
            </w:r>
            <w:r>
              <w:rPr>
                <w:rFonts w:ascii="Times New Roman" w:hAnsi="Times New Roman" w:cs="Times New Roman"/>
              </w:rPr>
              <w:t>1%</w:t>
            </w:r>
          </w:p>
          <w:p w14:paraId="46B81C26" w14:textId="77777777" w:rsidR="00D3564D" w:rsidRDefault="00D3564D" w:rsidP="002B1D04">
            <w:pPr>
              <w:autoSpaceDE w:val="0"/>
              <w:autoSpaceDN w:val="0"/>
              <w:adjustRightInd w:val="0"/>
              <w:jc w:val="center"/>
              <w:rPr>
                <w:rFonts w:ascii="Times New Roman" w:hAnsi="Times New Roman" w:cs="Times New Roman"/>
              </w:rPr>
            </w:pPr>
          </w:p>
          <w:p w14:paraId="201CC549" w14:textId="3D0CC0C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68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0AC93D77" w14:textId="77777777" w:rsidR="00D3564D" w:rsidRDefault="00D3564D" w:rsidP="002B1D04">
            <w:pPr>
              <w:autoSpaceDE w:val="0"/>
              <w:autoSpaceDN w:val="0"/>
              <w:adjustRightInd w:val="0"/>
              <w:jc w:val="center"/>
              <w:rPr>
                <w:rFonts w:ascii="Times New Roman" w:hAnsi="Times New Roman" w:cs="Times New Roman"/>
              </w:rPr>
            </w:pPr>
          </w:p>
          <w:p w14:paraId="6547BDB1" w14:textId="6672F65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54</w:t>
            </w:r>
            <w:r w:rsidR="0090782B">
              <w:rPr>
                <w:rFonts w:ascii="Times New Roman" w:hAnsi="Times New Roman" w:cs="Times New Roman"/>
              </w:rPr>
              <w:t>.</w:t>
            </w:r>
            <w:r>
              <w:rPr>
                <w:rFonts w:ascii="Times New Roman" w:hAnsi="Times New Roman" w:cs="Times New Roman"/>
              </w:rPr>
              <w:t>3%</w:t>
            </w:r>
          </w:p>
          <w:p w14:paraId="0C4529BD" w14:textId="77777777" w:rsidR="00D3564D" w:rsidRDefault="00D3564D" w:rsidP="002B1D04">
            <w:pPr>
              <w:autoSpaceDE w:val="0"/>
              <w:autoSpaceDN w:val="0"/>
              <w:adjustRightInd w:val="0"/>
              <w:jc w:val="center"/>
              <w:rPr>
                <w:rFonts w:ascii="Times New Roman" w:hAnsi="Times New Roman" w:cs="Times New Roman"/>
              </w:rPr>
            </w:pPr>
          </w:p>
          <w:p w14:paraId="545EE37E" w14:textId="059C6EB8"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51</w:t>
            </w:r>
            <w:r w:rsidR="0090782B">
              <w:rPr>
                <w:rFonts w:ascii="Times New Roman" w:hAnsi="Times New Roman" w:cs="Times New Roman"/>
              </w:rPr>
              <w:t>.</w:t>
            </w:r>
            <w:r>
              <w:rPr>
                <w:rFonts w:ascii="Times New Roman" w:hAnsi="Times New Roman" w:cs="Times New Roman"/>
              </w:rPr>
              <w:t>4%</w:t>
            </w:r>
          </w:p>
        </w:tc>
        <w:tc>
          <w:tcPr>
            <w:tcW w:w="851" w:type="dxa"/>
          </w:tcPr>
          <w:p w14:paraId="574A3C94" w14:textId="77777777" w:rsidR="00D3564D" w:rsidRPr="003813DC" w:rsidRDefault="00D3564D" w:rsidP="002B1D04">
            <w:pPr>
              <w:autoSpaceDE w:val="0"/>
              <w:autoSpaceDN w:val="0"/>
              <w:adjustRightInd w:val="0"/>
              <w:jc w:val="center"/>
              <w:rPr>
                <w:rFonts w:ascii="Times New Roman" w:hAnsi="Times New Roman" w:cs="Times New Roman"/>
              </w:rPr>
            </w:pPr>
          </w:p>
          <w:p w14:paraId="5602D181" w14:textId="6B4C1A44"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68</w:t>
            </w:r>
            <w:r w:rsidR="0090782B">
              <w:rPr>
                <w:rFonts w:ascii="Times New Roman" w:hAnsi="Times New Roman" w:cs="Times New Roman"/>
              </w:rPr>
              <w:t>.</w:t>
            </w:r>
            <w:r w:rsidRPr="003813DC">
              <w:rPr>
                <w:rFonts w:ascii="Times New Roman" w:hAnsi="Times New Roman" w:cs="Times New Roman"/>
              </w:rPr>
              <w:t>6%</w:t>
            </w:r>
          </w:p>
          <w:p w14:paraId="452C369A" w14:textId="77777777" w:rsidR="00D3564D" w:rsidRDefault="00D3564D" w:rsidP="002B1D04">
            <w:pPr>
              <w:autoSpaceDE w:val="0"/>
              <w:autoSpaceDN w:val="0"/>
              <w:adjustRightInd w:val="0"/>
              <w:jc w:val="center"/>
              <w:rPr>
                <w:rFonts w:ascii="Times New Roman" w:hAnsi="Times New Roman" w:cs="Times New Roman"/>
              </w:rPr>
            </w:pPr>
          </w:p>
          <w:p w14:paraId="4C378BA2" w14:textId="37DC6DF6"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48</w:t>
            </w:r>
            <w:r w:rsidR="0090782B">
              <w:rPr>
                <w:rFonts w:ascii="Times New Roman" w:hAnsi="Times New Roman" w:cs="Times New Roman"/>
              </w:rPr>
              <w:t>.</w:t>
            </w:r>
            <w:r w:rsidRPr="003813DC">
              <w:rPr>
                <w:rFonts w:ascii="Times New Roman" w:hAnsi="Times New Roman" w:cs="Times New Roman"/>
              </w:rPr>
              <w:t>6%</w:t>
            </w:r>
          </w:p>
          <w:p w14:paraId="09F4AFF4" w14:textId="77777777" w:rsidR="00D3564D" w:rsidRDefault="00D3564D" w:rsidP="002B1D04">
            <w:pPr>
              <w:autoSpaceDE w:val="0"/>
              <w:autoSpaceDN w:val="0"/>
              <w:adjustRightInd w:val="0"/>
              <w:jc w:val="center"/>
              <w:rPr>
                <w:rFonts w:ascii="Times New Roman" w:hAnsi="Times New Roman" w:cs="Times New Roman"/>
              </w:rPr>
            </w:pPr>
          </w:p>
          <w:p w14:paraId="0B0EDEEA" w14:textId="45B11744"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57</w:t>
            </w:r>
            <w:r w:rsidR="0090782B">
              <w:rPr>
                <w:rFonts w:ascii="Times New Roman" w:hAnsi="Times New Roman" w:cs="Times New Roman"/>
              </w:rPr>
              <w:t>.</w:t>
            </w:r>
            <w:r w:rsidRPr="003813DC">
              <w:rPr>
                <w:rFonts w:ascii="Times New Roman" w:hAnsi="Times New Roman" w:cs="Times New Roman"/>
              </w:rPr>
              <w:t>1%</w:t>
            </w:r>
          </w:p>
          <w:p w14:paraId="548A5E1F" w14:textId="77777777" w:rsidR="00D3564D" w:rsidRPr="003813DC" w:rsidRDefault="00D3564D" w:rsidP="002B1D04">
            <w:pPr>
              <w:autoSpaceDE w:val="0"/>
              <w:autoSpaceDN w:val="0"/>
              <w:adjustRightInd w:val="0"/>
              <w:jc w:val="center"/>
              <w:rPr>
                <w:rFonts w:ascii="Times New Roman" w:hAnsi="Times New Roman" w:cs="Times New Roman"/>
              </w:rPr>
            </w:pPr>
          </w:p>
          <w:p w14:paraId="5B499E0E" w14:textId="7E022BA8"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57</w:t>
            </w:r>
            <w:r w:rsidR="0090782B">
              <w:rPr>
                <w:rFonts w:ascii="Times New Roman" w:hAnsi="Times New Roman" w:cs="Times New Roman"/>
              </w:rPr>
              <w:t>.</w:t>
            </w:r>
            <w:r w:rsidRPr="003813DC">
              <w:rPr>
                <w:rFonts w:ascii="Times New Roman" w:hAnsi="Times New Roman" w:cs="Times New Roman"/>
              </w:rPr>
              <w:t>1%</w:t>
            </w:r>
          </w:p>
        </w:tc>
        <w:tc>
          <w:tcPr>
            <w:tcW w:w="850" w:type="dxa"/>
          </w:tcPr>
          <w:p w14:paraId="32417446" w14:textId="77777777" w:rsidR="00D3564D" w:rsidRDefault="00D3564D" w:rsidP="002B1D04">
            <w:pPr>
              <w:autoSpaceDE w:val="0"/>
              <w:autoSpaceDN w:val="0"/>
              <w:adjustRightInd w:val="0"/>
              <w:jc w:val="center"/>
              <w:rPr>
                <w:rFonts w:ascii="Times New Roman" w:hAnsi="Times New Roman" w:cs="Times New Roman"/>
              </w:rPr>
            </w:pPr>
          </w:p>
          <w:p w14:paraId="14167E92"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40%</w:t>
            </w:r>
          </w:p>
          <w:p w14:paraId="3E02520C" w14:textId="77777777" w:rsidR="00D3564D" w:rsidRDefault="00D3564D" w:rsidP="002B1D04">
            <w:pPr>
              <w:autoSpaceDE w:val="0"/>
              <w:autoSpaceDN w:val="0"/>
              <w:adjustRightInd w:val="0"/>
              <w:jc w:val="center"/>
              <w:rPr>
                <w:rFonts w:ascii="Times New Roman" w:hAnsi="Times New Roman" w:cs="Times New Roman"/>
              </w:rPr>
            </w:pPr>
          </w:p>
          <w:p w14:paraId="7A127A3C" w14:textId="3DCAB183"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31E854DF" w14:textId="77777777" w:rsidR="00D3564D" w:rsidRDefault="00D3564D" w:rsidP="002B1D04">
            <w:pPr>
              <w:autoSpaceDE w:val="0"/>
              <w:autoSpaceDN w:val="0"/>
              <w:adjustRightInd w:val="0"/>
              <w:jc w:val="center"/>
              <w:rPr>
                <w:rFonts w:ascii="Times New Roman" w:hAnsi="Times New Roman" w:cs="Times New Roman"/>
              </w:rPr>
            </w:pPr>
          </w:p>
          <w:p w14:paraId="390CB944" w14:textId="7EFE2124"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p>
          <w:p w14:paraId="382C3FC5" w14:textId="77777777" w:rsidR="00D3564D" w:rsidRDefault="00D3564D" w:rsidP="002B1D04">
            <w:pPr>
              <w:autoSpaceDE w:val="0"/>
              <w:autoSpaceDN w:val="0"/>
              <w:adjustRightInd w:val="0"/>
              <w:jc w:val="center"/>
              <w:rPr>
                <w:rFonts w:ascii="Times New Roman" w:hAnsi="Times New Roman" w:cs="Times New Roman"/>
              </w:rPr>
            </w:pPr>
          </w:p>
          <w:p w14:paraId="149728C8" w14:textId="1C1133B4"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p>
        </w:tc>
        <w:tc>
          <w:tcPr>
            <w:tcW w:w="851" w:type="dxa"/>
          </w:tcPr>
          <w:p w14:paraId="06044DB0" w14:textId="77777777" w:rsidR="00D3564D" w:rsidRPr="003813DC" w:rsidRDefault="00D3564D" w:rsidP="002B1D04">
            <w:pPr>
              <w:autoSpaceDE w:val="0"/>
              <w:autoSpaceDN w:val="0"/>
              <w:adjustRightInd w:val="0"/>
              <w:jc w:val="center"/>
              <w:rPr>
                <w:rFonts w:ascii="Times New Roman" w:hAnsi="Times New Roman" w:cs="Times New Roman"/>
              </w:rPr>
            </w:pPr>
          </w:p>
          <w:p w14:paraId="6E2501EC" w14:textId="29E7E80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w:t>
            </w:r>
            <w:r w:rsidR="0090782B">
              <w:rPr>
                <w:rFonts w:ascii="Times New Roman" w:hAnsi="Times New Roman" w:cs="Times New Roman"/>
              </w:rPr>
              <w:t>.</w:t>
            </w:r>
            <w:r w:rsidRPr="003813DC">
              <w:rPr>
                <w:rFonts w:ascii="Times New Roman" w:hAnsi="Times New Roman" w:cs="Times New Roman"/>
              </w:rPr>
              <w:t>7%</w:t>
            </w:r>
          </w:p>
          <w:p w14:paraId="1CC7A24A" w14:textId="77777777" w:rsidR="00D3564D" w:rsidRDefault="00D3564D" w:rsidP="002B1D04">
            <w:pPr>
              <w:autoSpaceDE w:val="0"/>
              <w:autoSpaceDN w:val="0"/>
              <w:adjustRightInd w:val="0"/>
              <w:jc w:val="center"/>
              <w:rPr>
                <w:rFonts w:ascii="Times New Roman" w:hAnsi="Times New Roman" w:cs="Times New Roman"/>
              </w:rPr>
            </w:pPr>
          </w:p>
          <w:p w14:paraId="31A9A569" w14:textId="445BC27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11</w:t>
            </w:r>
            <w:r w:rsidR="0090782B">
              <w:rPr>
                <w:rFonts w:ascii="Times New Roman" w:hAnsi="Times New Roman" w:cs="Times New Roman"/>
              </w:rPr>
              <w:t>.</w:t>
            </w:r>
            <w:r w:rsidRPr="003813DC">
              <w:rPr>
                <w:rFonts w:ascii="Times New Roman" w:hAnsi="Times New Roman" w:cs="Times New Roman"/>
              </w:rPr>
              <w:t>4%</w:t>
            </w:r>
          </w:p>
          <w:p w14:paraId="543B6D48" w14:textId="77777777" w:rsidR="00D3564D" w:rsidRDefault="00D3564D" w:rsidP="002B1D04">
            <w:pPr>
              <w:autoSpaceDE w:val="0"/>
              <w:autoSpaceDN w:val="0"/>
              <w:adjustRightInd w:val="0"/>
              <w:jc w:val="center"/>
              <w:rPr>
                <w:rFonts w:ascii="Times New Roman" w:hAnsi="Times New Roman" w:cs="Times New Roman"/>
              </w:rPr>
            </w:pPr>
          </w:p>
          <w:p w14:paraId="06DC4F95" w14:textId="3B9FAEFB"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25</w:t>
            </w:r>
            <w:r w:rsidR="0090782B">
              <w:rPr>
                <w:rFonts w:ascii="Times New Roman" w:hAnsi="Times New Roman" w:cs="Times New Roman"/>
              </w:rPr>
              <w:t>.</w:t>
            </w:r>
            <w:r w:rsidRPr="003813DC">
              <w:rPr>
                <w:rFonts w:ascii="Times New Roman" w:hAnsi="Times New Roman" w:cs="Times New Roman"/>
              </w:rPr>
              <w:t>7%</w:t>
            </w:r>
          </w:p>
          <w:p w14:paraId="4CE5B43C" w14:textId="77777777" w:rsidR="00D3564D" w:rsidRPr="003813DC" w:rsidRDefault="00D3564D" w:rsidP="002B1D04">
            <w:pPr>
              <w:autoSpaceDE w:val="0"/>
              <w:autoSpaceDN w:val="0"/>
              <w:adjustRightInd w:val="0"/>
              <w:jc w:val="center"/>
              <w:rPr>
                <w:rFonts w:ascii="Times New Roman" w:hAnsi="Times New Roman" w:cs="Times New Roman"/>
              </w:rPr>
            </w:pPr>
          </w:p>
          <w:p w14:paraId="234048FA" w14:textId="019D3CF1"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14</w:t>
            </w:r>
            <w:r w:rsidR="0090782B">
              <w:rPr>
                <w:rFonts w:ascii="Times New Roman" w:hAnsi="Times New Roman" w:cs="Times New Roman"/>
              </w:rPr>
              <w:t>.</w:t>
            </w:r>
            <w:r w:rsidRPr="003813DC">
              <w:rPr>
                <w:rFonts w:ascii="Times New Roman" w:hAnsi="Times New Roman" w:cs="Times New Roman"/>
              </w:rPr>
              <w:t>3%</w:t>
            </w:r>
          </w:p>
        </w:tc>
        <w:tc>
          <w:tcPr>
            <w:tcW w:w="850" w:type="dxa"/>
          </w:tcPr>
          <w:p w14:paraId="743C56DD" w14:textId="77777777" w:rsidR="00D3564D" w:rsidRDefault="00D3564D" w:rsidP="002B1D04">
            <w:pPr>
              <w:autoSpaceDE w:val="0"/>
              <w:autoSpaceDN w:val="0"/>
              <w:adjustRightInd w:val="0"/>
              <w:jc w:val="center"/>
              <w:rPr>
                <w:rFonts w:ascii="Times New Roman" w:hAnsi="Times New Roman" w:cs="Times New Roman"/>
              </w:rPr>
            </w:pPr>
          </w:p>
          <w:p w14:paraId="49DD5764"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4B6E81F3" w14:textId="77777777" w:rsidR="00D3564D" w:rsidRDefault="00D3564D" w:rsidP="002B1D04">
            <w:pPr>
              <w:autoSpaceDE w:val="0"/>
              <w:autoSpaceDN w:val="0"/>
              <w:adjustRightInd w:val="0"/>
              <w:jc w:val="center"/>
              <w:rPr>
                <w:rFonts w:ascii="Times New Roman" w:hAnsi="Times New Roman" w:cs="Times New Roman"/>
              </w:rPr>
            </w:pPr>
          </w:p>
          <w:p w14:paraId="697C3352" w14:textId="555F8BF2"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w:t>
            </w:r>
          </w:p>
          <w:p w14:paraId="5CC9CE25" w14:textId="77777777" w:rsidR="00D3564D" w:rsidRDefault="00D3564D" w:rsidP="002B1D04">
            <w:pPr>
              <w:autoSpaceDE w:val="0"/>
              <w:autoSpaceDN w:val="0"/>
              <w:adjustRightInd w:val="0"/>
              <w:jc w:val="center"/>
              <w:rPr>
                <w:rFonts w:ascii="Times New Roman" w:hAnsi="Times New Roman" w:cs="Times New Roman"/>
              </w:rPr>
            </w:pPr>
          </w:p>
          <w:p w14:paraId="44F636DC" w14:textId="0BC6075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p w14:paraId="34A37276" w14:textId="77777777" w:rsidR="00D3564D" w:rsidRDefault="00D3564D" w:rsidP="002B1D04">
            <w:pPr>
              <w:autoSpaceDE w:val="0"/>
              <w:autoSpaceDN w:val="0"/>
              <w:adjustRightInd w:val="0"/>
              <w:jc w:val="center"/>
              <w:rPr>
                <w:rFonts w:ascii="Times New Roman" w:hAnsi="Times New Roman" w:cs="Times New Roman"/>
              </w:rPr>
            </w:pPr>
          </w:p>
          <w:p w14:paraId="7D6AD8DA" w14:textId="71DE8B20"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w:t>
            </w:r>
            <w:r w:rsidR="0090782B">
              <w:rPr>
                <w:rFonts w:ascii="Times New Roman" w:hAnsi="Times New Roman" w:cs="Times New Roman"/>
              </w:rPr>
              <w:t>.</w:t>
            </w:r>
            <w:r>
              <w:rPr>
                <w:rFonts w:ascii="Times New Roman" w:hAnsi="Times New Roman" w:cs="Times New Roman"/>
              </w:rPr>
              <w:t>7%</w:t>
            </w:r>
          </w:p>
        </w:tc>
        <w:tc>
          <w:tcPr>
            <w:tcW w:w="707" w:type="dxa"/>
          </w:tcPr>
          <w:p w14:paraId="070E280C" w14:textId="77777777" w:rsidR="00D3564D" w:rsidRPr="003813DC" w:rsidRDefault="00D3564D" w:rsidP="002B1D04">
            <w:pPr>
              <w:autoSpaceDE w:val="0"/>
              <w:autoSpaceDN w:val="0"/>
              <w:adjustRightInd w:val="0"/>
              <w:jc w:val="center"/>
              <w:rPr>
                <w:rFonts w:ascii="Times New Roman" w:hAnsi="Times New Roman" w:cs="Times New Roman"/>
              </w:rPr>
            </w:pPr>
          </w:p>
          <w:p w14:paraId="452309C9"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6C3B2B0D" w14:textId="77777777" w:rsidR="00D3564D" w:rsidRDefault="00D3564D" w:rsidP="002B1D04">
            <w:pPr>
              <w:autoSpaceDE w:val="0"/>
              <w:autoSpaceDN w:val="0"/>
              <w:adjustRightInd w:val="0"/>
              <w:jc w:val="center"/>
              <w:rPr>
                <w:rFonts w:ascii="Times New Roman" w:hAnsi="Times New Roman" w:cs="Times New Roman"/>
              </w:rPr>
            </w:pPr>
          </w:p>
          <w:p w14:paraId="34EF730E"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611DB820" w14:textId="77777777" w:rsidR="00D3564D" w:rsidRDefault="00D3564D" w:rsidP="002B1D04">
            <w:pPr>
              <w:autoSpaceDE w:val="0"/>
              <w:autoSpaceDN w:val="0"/>
              <w:adjustRightInd w:val="0"/>
              <w:jc w:val="center"/>
              <w:rPr>
                <w:rFonts w:ascii="Times New Roman" w:hAnsi="Times New Roman" w:cs="Times New Roman"/>
              </w:rPr>
            </w:pPr>
          </w:p>
          <w:p w14:paraId="4C2D8DD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0AA89395" w14:textId="77777777" w:rsidR="00D3564D" w:rsidRPr="003813DC" w:rsidRDefault="00D3564D" w:rsidP="002B1D04">
            <w:pPr>
              <w:autoSpaceDE w:val="0"/>
              <w:autoSpaceDN w:val="0"/>
              <w:adjustRightInd w:val="0"/>
              <w:jc w:val="center"/>
              <w:rPr>
                <w:rFonts w:ascii="Times New Roman" w:hAnsi="Times New Roman" w:cs="Times New Roman"/>
              </w:rPr>
            </w:pPr>
          </w:p>
          <w:p w14:paraId="0032805E" w14:textId="79B2EBB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w:t>
            </w:r>
            <w:r w:rsidR="0090782B">
              <w:rPr>
                <w:rFonts w:ascii="Times New Roman" w:hAnsi="Times New Roman" w:cs="Times New Roman"/>
              </w:rPr>
              <w:t>.</w:t>
            </w:r>
            <w:r w:rsidRPr="003813DC">
              <w:rPr>
                <w:rFonts w:ascii="Times New Roman" w:hAnsi="Times New Roman" w:cs="Times New Roman"/>
              </w:rPr>
              <w:t>9%</w:t>
            </w:r>
          </w:p>
        </w:tc>
        <w:tc>
          <w:tcPr>
            <w:tcW w:w="789" w:type="dxa"/>
          </w:tcPr>
          <w:p w14:paraId="2C734355" w14:textId="77777777" w:rsidR="00D3564D" w:rsidRDefault="00D3564D" w:rsidP="002B1D04">
            <w:pPr>
              <w:autoSpaceDE w:val="0"/>
              <w:autoSpaceDN w:val="0"/>
              <w:adjustRightInd w:val="0"/>
              <w:jc w:val="center"/>
              <w:rPr>
                <w:rFonts w:ascii="Times New Roman" w:hAnsi="Times New Roman" w:cs="Times New Roman"/>
              </w:rPr>
            </w:pPr>
          </w:p>
          <w:p w14:paraId="5CEADBA9"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38F9CB12" w14:textId="77777777" w:rsidR="00D3564D" w:rsidRDefault="00D3564D" w:rsidP="002B1D04">
            <w:pPr>
              <w:autoSpaceDE w:val="0"/>
              <w:autoSpaceDN w:val="0"/>
              <w:adjustRightInd w:val="0"/>
              <w:jc w:val="center"/>
              <w:rPr>
                <w:rFonts w:ascii="Times New Roman" w:hAnsi="Times New Roman" w:cs="Times New Roman"/>
              </w:rPr>
            </w:pPr>
          </w:p>
          <w:p w14:paraId="61F041DC"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591B8A55" w14:textId="77777777" w:rsidR="00D3564D" w:rsidRDefault="00D3564D" w:rsidP="002B1D04">
            <w:pPr>
              <w:autoSpaceDE w:val="0"/>
              <w:autoSpaceDN w:val="0"/>
              <w:adjustRightInd w:val="0"/>
              <w:jc w:val="center"/>
              <w:rPr>
                <w:rFonts w:ascii="Times New Roman" w:hAnsi="Times New Roman" w:cs="Times New Roman"/>
              </w:rPr>
            </w:pPr>
          </w:p>
          <w:p w14:paraId="1096D0EC"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04D9B2BF" w14:textId="77777777" w:rsidR="00D3564D" w:rsidRDefault="00D3564D" w:rsidP="002B1D04">
            <w:pPr>
              <w:autoSpaceDE w:val="0"/>
              <w:autoSpaceDN w:val="0"/>
              <w:adjustRightInd w:val="0"/>
              <w:jc w:val="center"/>
              <w:rPr>
                <w:rFonts w:ascii="Times New Roman" w:hAnsi="Times New Roman" w:cs="Times New Roman"/>
              </w:rPr>
            </w:pPr>
          </w:p>
          <w:p w14:paraId="2EAB0807" w14:textId="6FEF5747"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w:t>
            </w:r>
          </w:p>
        </w:tc>
      </w:tr>
      <w:tr w:rsidR="00D3564D" w:rsidRPr="003813DC" w14:paraId="6B66207D" w14:textId="77777777" w:rsidTr="002C62E6">
        <w:tc>
          <w:tcPr>
            <w:tcW w:w="5920" w:type="dxa"/>
          </w:tcPr>
          <w:p w14:paraId="5FA2E11A" w14:textId="77777777" w:rsidR="00D3564D" w:rsidRPr="003813DC" w:rsidRDefault="00D3564D" w:rsidP="002B1D04">
            <w:pPr>
              <w:autoSpaceDE w:val="0"/>
              <w:autoSpaceDN w:val="0"/>
              <w:adjustRightInd w:val="0"/>
              <w:jc w:val="both"/>
              <w:rPr>
                <w:rFonts w:ascii="Times New Roman" w:hAnsi="Times New Roman" w:cs="Times New Roman"/>
                <w:b/>
              </w:rPr>
            </w:pPr>
            <w:r w:rsidRPr="003813DC">
              <w:rPr>
                <w:rFonts w:ascii="Times New Roman" w:hAnsi="Times New Roman" w:cs="Times New Roman"/>
                <w:b/>
              </w:rPr>
              <w:t>Tecno-invasión</w:t>
            </w:r>
          </w:p>
          <w:p w14:paraId="06A28222"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5. He de estar en contacto con mi trabajo siempre incluso en vacaciones debido a la tecnología</w:t>
            </w:r>
          </w:p>
          <w:p w14:paraId="2367041B"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6. He de sacrificar mi tiempo de vacaciones y fines de semana para mantenerme actualizado en las nuevas tecnologías</w:t>
            </w:r>
          </w:p>
          <w:p w14:paraId="42154AAA" w14:textId="77777777" w:rsidR="00D3564D" w:rsidRPr="003813DC" w:rsidRDefault="00D3564D" w:rsidP="002B1D04">
            <w:pPr>
              <w:autoSpaceDE w:val="0"/>
              <w:autoSpaceDN w:val="0"/>
              <w:adjustRightInd w:val="0"/>
              <w:jc w:val="both"/>
              <w:rPr>
                <w:rFonts w:ascii="Times New Roman" w:hAnsi="Times New Roman" w:cs="Times New Roman"/>
              </w:rPr>
            </w:pPr>
            <w:r w:rsidRPr="003813DC">
              <w:rPr>
                <w:rFonts w:ascii="Times New Roman" w:hAnsi="Times New Roman" w:cs="Times New Roman"/>
                <w:bCs/>
              </w:rPr>
              <w:t>7. Siento que mi vida personal está siendo invadida por las nuevas tecnologías</w:t>
            </w:r>
          </w:p>
        </w:tc>
        <w:tc>
          <w:tcPr>
            <w:tcW w:w="851" w:type="dxa"/>
          </w:tcPr>
          <w:p w14:paraId="45DE20D7" w14:textId="77777777" w:rsidR="00D3564D" w:rsidRPr="003813DC" w:rsidRDefault="00D3564D" w:rsidP="002B1D04">
            <w:pPr>
              <w:autoSpaceDE w:val="0"/>
              <w:autoSpaceDN w:val="0"/>
              <w:adjustRightInd w:val="0"/>
              <w:jc w:val="center"/>
              <w:rPr>
                <w:rFonts w:ascii="Times New Roman" w:hAnsi="Times New Roman" w:cs="Times New Roman"/>
              </w:rPr>
            </w:pPr>
          </w:p>
          <w:p w14:paraId="759EC413" w14:textId="72E27CA9"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8</w:t>
            </w:r>
            <w:r w:rsidR="0090782B">
              <w:rPr>
                <w:rFonts w:ascii="Times New Roman" w:hAnsi="Times New Roman" w:cs="Times New Roman"/>
              </w:rPr>
              <w:t>.</w:t>
            </w:r>
            <w:r w:rsidRPr="003813DC">
              <w:rPr>
                <w:rFonts w:ascii="Times New Roman" w:hAnsi="Times New Roman" w:cs="Times New Roman"/>
              </w:rPr>
              <w:t>6%</w:t>
            </w:r>
          </w:p>
          <w:p w14:paraId="66D50349" w14:textId="77777777" w:rsidR="00D3564D" w:rsidRPr="003813DC" w:rsidRDefault="00D3564D" w:rsidP="002B1D04">
            <w:pPr>
              <w:autoSpaceDE w:val="0"/>
              <w:autoSpaceDN w:val="0"/>
              <w:adjustRightInd w:val="0"/>
              <w:jc w:val="center"/>
              <w:rPr>
                <w:rFonts w:ascii="Times New Roman" w:hAnsi="Times New Roman" w:cs="Times New Roman"/>
              </w:rPr>
            </w:pPr>
          </w:p>
          <w:p w14:paraId="14EC076D" w14:textId="153FE83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8</w:t>
            </w:r>
            <w:r w:rsidR="0090782B">
              <w:rPr>
                <w:rFonts w:ascii="Times New Roman" w:hAnsi="Times New Roman" w:cs="Times New Roman"/>
              </w:rPr>
              <w:t>.</w:t>
            </w:r>
            <w:r w:rsidRPr="003813DC">
              <w:rPr>
                <w:rFonts w:ascii="Times New Roman" w:hAnsi="Times New Roman" w:cs="Times New Roman"/>
              </w:rPr>
              <w:t>6%</w:t>
            </w:r>
          </w:p>
          <w:p w14:paraId="3DE59666" w14:textId="77777777" w:rsidR="00D3564D" w:rsidRPr="003813DC" w:rsidRDefault="00D3564D" w:rsidP="002B1D04">
            <w:pPr>
              <w:autoSpaceDE w:val="0"/>
              <w:autoSpaceDN w:val="0"/>
              <w:adjustRightInd w:val="0"/>
              <w:jc w:val="center"/>
              <w:rPr>
                <w:rFonts w:ascii="Times New Roman" w:hAnsi="Times New Roman" w:cs="Times New Roman"/>
              </w:rPr>
            </w:pPr>
          </w:p>
          <w:p w14:paraId="2BC78A91" w14:textId="15483C1E"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11</w:t>
            </w:r>
            <w:r w:rsidR="0090782B">
              <w:rPr>
                <w:rFonts w:ascii="Times New Roman" w:hAnsi="Times New Roman" w:cs="Times New Roman"/>
              </w:rPr>
              <w:t>.</w:t>
            </w:r>
            <w:r w:rsidRPr="003813DC">
              <w:rPr>
                <w:rFonts w:ascii="Times New Roman" w:hAnsi="Times New Roman" w:cs="Times New Roman"/>
              </w:rPr>
              <w:t>4%</w:t>
            </w:r>
          </w:p>
        </w:tc>
        <w:tc>
          <w:tcPr>
            <w:tcW w:w="850" w:type="dxa"/>
          </w:tcPr>
          <w:p w14:paraId="211BA968" w14:textId="77777777" w:rsidR="00D3564D" w:rsidRDefault="00D3564D" w:rsidP="002B1D04">
            <w:pPr>
              <w:autoSpaceDE w:val="0"/>
              <w:autoSpaceDN w:val="0"/>
              <w:adjustRightInd w:val="0"/>
              <w:jc w:val="center"/>
              <w:rPr>
                <w:rFonts w:ascii="Times New Roman" w:hAnsi="Times New Roman" w:cs="Times New Roman"/>
              </w:rPr>
            </w:pPr>
          </w:p>
          <w:p w14:paraId="3D3EAE42" w14:textId="4FAC0DCD"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0%</w:t>
            </w:r>
          </w:p>
          <w:p w14:paraId="28AFEBA6" w14:textId="77777777" w:rsidR="00D3564D" w:rsidRDefault="00D3564D" w:rsidP="002B1D04">
            <w:pPr>
              <w:autoSpaceDE w:val="0"/>
              <w:autoSpaceDN w:val="0"/>
              <w:adjustRightInd w:val="0"/>
              <w:jc w:val="center"/>
              <w:rPr>
                <w:rFonts w:ascii="Times New Roman" w:hAnsi="Times New Roman" w:cs="Times New Roman"/>
              </w:rPr>
            </w:pPr>
          </w:p>
          <w:p w14:paraId="7FF018B1" w14:textId="373F99A2"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1%</w:t>
            </w:r>
          </w:p>
          <w:p w14:paraId="38F032E4" w14:textId="77777777" w:rsidR="00D3564D" w:rsidRDefault="00D3564D" w:rsidP="002B1D04">
            <w:pPr>
              <w:autoSpaceDE w:val="0"/>
              <w:autoSpaceDN w:val="0"/>
              <w:adjustRightInd w:val="0"/>
              <w:jc w:val="center"/>
              <w:rPr>
                <w:rFonts w:ascii="Times New Roman" w:hAnsi="Times New Roman" w:cs="Times New Roman"/>
              </w:rPr>
            </w:pPr>
          </w:p>
          <w:p w14:paraId="71DD2094" w14:textId="758A6181"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1%</w:t>
            </w:r>
          </w:p>
        </w:tc>
        <w:tc>
          <w:tcPr>
            <w:tcW w:w="851" w:type="dxa"/>
          </w:tcPr>
          <w:p w14:paraId="4B37C01B" w14:textId="77777777" w:rsidR="00D3564D" w:rsidRPr="003813DC" w:rsidRDefault="00D3564D" w:rsidP="002B1D04">
            <w:pPr>
              <w:autoSpaceDE w:val="0"/>
              <w:autoSpaceDN w:val="0"/>
              <w:adjustRightInd w:val="0"/>
              <w:jc w:val="center"/>
              <w:rPr>
                <w:rFonts w:ascii="Times New Roman" w:hAnsi="Times New Roman" w:cs="Times New Roman"/>
              </w:rPr>
            </w:pPr>
          </w:p>
          <w:p w14:paraId="34D1ACB1" w14:textId="152262C1"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14</w:t>
            </w:r>
            <w:r w:rsidR="0090782B">
              <w:rPr>
                <w:rFonts w:ascii="Times New Roman" w:hAnsi="Times New Roman" w:cs="Times New Roman"/>
              </w:rPr>
              <w:t>.</w:t>
            </w:r>
            <w:r w:rsidRPr="003813DC">
              <w:rPr>
                <w:rFonts w:ascii="Times New Roman" w:hAnsi="Times New Roman" w:cs="Times New Roman"/>
              </w:rPr>
              <w:t>3%</w:t>
            </w:r>
          </w:p>
          <w:p w14:paraId="6ADAD6D1" w14:textId="77777777" w:rsidR="00D3564D" w:rsidRPr="003813DC" w:rsidRDefault="00D3564D" w:rsidP="002B1D04">
            <w:pPr>
              <w:autoSpaceDE w:val="0"/>
              <w:autoSpaceDN w:val="0"/>
              <w:adjustRightInd w:val="0"/>
              <w:jc w:val="center"/>
              <w:rPr>
                <w:rFonts w:ascii="Times New Roman" w:hAnsi="Times New Roman" w:cs="Times New Roman"/>
              </w:rPr>
            </w:pPr>
          </w:p>
          <w:p w14:paraId="68700BEE" w14:textId="3E7A4FEF"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34</w:t>
            </w:r>
            <w:r w:rsidR="0090782B">
              <w:rPr>
                <w:rFonts w:ascii="Times New Roman" w:hAnsi="Times New Roman" w:cs="Times New Roman"/>
              </w:rPr>
              <w:t>.</w:t>
            </w:r>
            <w:r w:rsidRPr="003813DC">
              <w:rPr>
                <w:rFonts w:ascii="Times New Roman" w:hAnsi="Times New Roman" w:cs="Times New Roman"/>
              </w:rPr>
              <w:t>3%</w:t>
            </w:r>
          </w:p>
          <w:p w14:paraId="2D869AFB" w14:textId="77777777" w:rsidR="00D3564D" w:rsidRPr="003813DC" w:rsidRDefault="00D3564D" w:rsidP="002B1D04">
            <w:pPr>
              <w:autoSpaceDE w:val="0"/>
              <w:autoSpaceDN w:val="0"/>
              <w:adjustRightInd w:val="0"/>
              <w:jc w:val="center"/>
              <w:rPr>
                <w:rFonts w:ascii="Times New Roman" w:hAnsi="Times New Roman" w:cs="Times New Roman"/>
              </w:rPr>
            </w:pPr>
          </w:p>
          <w:p w14:paraId="1FF449C8" w14:textId="003FF660"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11</w:t>
            </w:r>
            <w:r w:rsidR="0090782B">
              <w:rPr>
                <w:rFonts w:ascii="Times New Roman" w:hAnsi="Times New Roman" w:cs="Times New Roman"/>
              </w:rPr>
              <w:t>.</w:t>
            </w:r>
            <w:r w:rsidRPr="003813DC">
              <w:rPr>
                <w:rFonts w:ascii="Times New Roman" w:hAnsi="Times New Roman" w:cs="Times New Roman"/>
              </w:rPr>
              <w:t>4%</w:t>
            </w:r>
          </w:p>
        </w:tc>
        <w:tc>
          <w:tcPr>
            <w:tcW w:w="850" w:type="dxa"/>
          </w:tcPr>
          <w:p w14:paraId="79BF32C7" w14:textId="77777777" w:rsidR="00D3564D" w:rsidRDefault="00D3564D" w:rsidP="002B1D04">
            <w:pPr>
              <w:autoSpaceDE w:val="0"/>
              <w:autoSpaceDN w:val="0"/>
              <w:adjustRightInd w:val="0"/>
              <w:jc w:val="center"/>
              <w:rPr>
                <w:rFonts w:ascii="Times New Roman" w:hAnsi="Times New Roman" w:cs="Times New Roman"/>
              </w:rPr>
            </w:pPr>
          </w:p>
          <w:p w14:paraId="370BF42E" w14:textId="6BC10CC0"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45</w:t>
            </w:r>
            <w:r w:rsidR="0090782B">
              <w:rPr>
                <w:rFonts w:ascii="Times New Roman" w:hAnsi="Times New Roman" w:cs="Times New Roman"/>
              </w:rPr>
              <w:t>.</w:t>
            </w:r>
            <w:r>
              <w:rPr>
                <w:rFonts w:ascii="Times New Roman" w:hAnsi="Times New Roman" w:cs="Times New Roman"/>
              </w:rPr>
              <w:t>7%</w:t>
            </w:r>
          </w:p>
          <w:p w14:paraId="60A35429" w14:textId="77777777" w:rsidR="00D3564D" w:rsidRDefault="00D3564D" w:rsidP="002B1D04">
            <w:pPr>
              <w:autoSpaceDE w:val="0"/>
              <w:autoSpaceDN w:val="0"/>
              <w:adjustRightInd w:val="0"/>
              <w:jc w:val="center"/>
              <w:rPr>
                <w:rFonts w:ascii="Times New Roman" w:hAnsi="Times New Roman" w:cs="Times New Roman"/>
              </w:rPr>
            </w:pPr>
          </w:p>
          <w:p w14:paraId="74E0A5B9" w14:textId="3CE2CF3D"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54</w:t>
            </w:r>
            <w:r w:rsidR="0090782B">
              <w:rPr>
                <w:rFonts w:ascii="Times New Roman" w:hAnsi="Times New Roman" w:cs="Times New Roman"/>
              </w:rPr>
              <w:t>.</w:t>
            </w:r>
            <w:r>
              <w:rPr>
                <w:rFonts w:ascii="Times New Roman" w:hAnsi="Times New Roman" w:cs="Times New Roman"/>
              </w:rPr>
              <w:t>3%</w:t>
            </w:r>
          </w:p>
          <w:p w14:paraId="69429B92" w14:textId="77777777" w:rsidR="00D3564D" w:rsidRDefault="00D3564D" w:rsidP="002B1D04">
            <w:pPr>
              <w:autoSpaceDE w:val="0"/>
              <w:autoSpaceDN w:val="0"/>
              <w:adjustRightInd w:val="0"/>
              <w:jc w:val="center"/>
              <w:rPr>
                <w:rFonts w:ascii="Times New Roman" w:hAnsi="Times New Roman" w:cs="Times New Roman"/>
              </w:rPr>
            </w:pPr>
          </w:p>
          <w:p w14:paraId="3B572980" w14:textId="672A043B"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40</w:t>
            </w:r>
            <w:r w:rsidR="0090782B">
              <w:rPr>
                <w:rFonts w:ascii="Times New Roman" w:hAnsi="Times New Roman" w:cs="Times New Roman"/>
              </w:rPr>
              <w:t>.</w:t>
            </w:r>
            <w:r>
              <w:rPr>
                <w:rFonts w:ascii="Times New Roman" w:hAnsi="Times New Roman" w:cs="Times New Roman"/>
              </w:rPr>
              <w:t>0%</w:t>
            </w:r>
          </w:p>
        </w:tc>
        <w:tc>
          <w:tcPr>
            <w:tcW w:w="851" w:type="dxa"/>
          </w:tcPr>
          <w:p w14:paraId="19DFD7D6" w14:textId="77777777" w:rsidR="00D3564D" w:rsidRPr="003813DC" w:rsidRDefault="00D3564D" w:rsidP="002B1D04">
            <w:pPr>
              <w:autoSpaceDE w:val="0"/>
              <w:autoSpaceDN w:val="0"/>
              <w:adjustRightInd w:val="0"/>
              <w:jc w:val="center"/>
              <w:rPr>
                <w:rFonts w:ascii="Times New Roman" w:hAnsi="Times New Roman" w:cs="Times New Roman"/>
              </w:rPr>
            </w:pPr>
          </w:p>
          <w:p w14:paraId="3B67F965"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60%</w:t>
            </w:r>
          </w:p>
          <w:p w14:paraId="1ED76A90" w14:textId="77777777" w:rsidR="00D3564D" w:rsidRPr="003813DC" w:rsidRDefault="00D3564D" w:rsidP="002B1D04">
            <w:pPr>
              <w:autoSpaceDE w:val="0"/>
              <w:autoSpaceDN w:val="0"/>
              <w:adjustRightInd w:val="0"/>
              <w:jc w:val="center"/>
              <w:rPr>
                <w:rFonts w:ascii="Times New Roman" w:hAnsi="Times New Roman" w:cs="Times New Roman"/>
              </w:rPr>
            </w:pPr>
          </w:p>
          <w:p w14:paraId="491FEC1B" w14:textId="2EADB7E2"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37</w:t>
            </w:r>
            <w:r w:rsidR="0090782B">
              <w:rPr>
                <w:rFonts w:ascii="Times New Roman" w:hAnsi="Times New Roman" w:cs="Times New Roman"/>
              </w:rPr>
              <w:t>.</w:t>
            </w:r>
            <w:r w:rsidRPr="003813DC">
              <w:rPr>
                <w:rFonts w:ascii="Times New Roman" w:hAnsi="Times New Roman" w:cs="Times New Roman"/>
              </w:rPr>
              <w:t>1%</w:t>
            </w:r>
          </w:p>
          <w:p w14:paraId="68B1A0D2" w14:textId="77777777" w:rsidR="00D3564D" w:rsidRPr="003813DC" w:rsidRDefault="00D3564D" w:rsidP="002B1D04">
            <w:pPr>
              <w:autoSpaceDE w:val="0"/>
              <w:autoSpaceDN w:val="0"/>
              <w:adjustRightInd w:val="0"/>
              <w:jc w:val="center"/>
              <w:rPr>
                <w:rFonts w:ascii="Times New Roman" w:hAnsi="Times New Roman" w:cs="Times New Roman"/>
              </w:rPr>
            </w:pPr>
          </w:p>
          <w:p w14:paraId="01739067" w14:textId="5769150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48</w:t>
            </w:r>
            <w:r w:rsidR="0090782B">
              <w:rPr>
                <w:rFonts w:ascii="Times New Roman" w:hAnsi="Times New Roman" w:cs="Times New Roman"/>
              </w:rPr>
              <w:t>.</w:t>
            </w:r>
            <w:r w:rsidRPr="003813DC">
              <w:rPr>
                <w:rFonts w:ascii="Times New Roman" w:hAnsi="Times New Roman" w:cs="Times New Roman"/>
              </w:rPr>
              <w:t>6%</w:t>
            </w:r>
          </w:p>
        </w:tc>
        <w:tc>
          <w:tcPr>
            <w:tcW w:w="850" w:type="dxa"/>
          </w:tcPr>
          <w:p w14:paraId="4977796A" w14:textId="77777777" w:rsidR="00D3564D" w:rsidRDefault="00D3564D" w:rsidP="002B1D04">
            <w:pPr>
              <w:autoSpaceDE w:val="0"/>
              <w:autoSpaceDN w:val="0"/>
              <w:adjustRightInd w:val="0"/>
              <w:jc w:val="center"/>
              <w:rPr>
                <w:rFonts w:ascii="Times New Roman" w:hAnsi="Times New Roman" w:cs="Times New Roman"/>
              </w:rPr>
            </w:pPr>
          </w:p>
          <w:p w14:paraId="0779A19E" w14:textId="60CA26B6"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p>
          <w:p w14:paraId="6039DBA0" w14:textId="77777777" w:rsidR="00D3564D" w:rsidRDefault="00D3564D" w:rsidP="002B1D04">
            <w:pPr>
              <w:autoSpaceDE w:val="0"/>
              <w:autoSpaceDN w:val="0"/>
              <w:adjustRightInd w:val="0"/>
              <w:jc w:val="center"/>
              <w:rPr>
                <w:rFonts w:ascii="Times New Roman" w:hAnsi="Times New Roman" w:cs="Times New Roman"/>
              </w:rPr>
            </w:pPr>
          </w:p>
          <w:p w14:paraId="26AB6FEE" w14:textId="0646C91C"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1%</w:t>
            </w:r>
          </w:p>
          <w:p w14:paraId="19F1B908" w14:textId="77777777" w:rsidR="00D3564D" w:rsidRDefault="00D3564D" w:rsidP="002B1D04">
            <w:pPr>
              <w:autoSpaceDE w:val="0"/>
              <w:autoSpaceDN w:val="0"/>
              <w:adjustRightInd w:val="0"/>
              <w:jc w:val="center"/>
              <w:rPr>
                <w:rFonts w:ascii="Times New Roman" w:hAnsi="Times New Roman" w:cs="Times New Roman"/>
              </w:rPr>
            </w:pPr>
          </w:p>
          <w:p w14:paraId="69542AE4" w14:textId="16D2CFEA"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p>
        </w:tc>
        <w:tc>
          <w:tcPr>
            <w:tcW w:w="851" w:type="dxa"/>
          </w:tcPr>
          <w:p w14:paraId="5CFE5580" w14:textId="77777777" w:rsidR="00D3564D" w:rsidRPr="003813DC" w:rsidRDefault="00D3564D" w:rsidP="002B1D04">
            <w:pPr>
              <w:autoSpaceDE w:val="0"/>
              <w:autoSpaceDN w:val="0"/>
              <w:adjustRightInd w:val="0"/>
              <w:jc w:val="center"/>
              <w:rPr>
                <w:rFonts w:ascii="Times New Roman" w:hAnsi="Times New Roman" w:cs="Times New Roman"/>
              </w:rPr>
            </w:pPr>
          </w:p>
          <w:p w14:paraId="24230630" w14:textId="1302D50C"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17</w:t>
            </w:r>
            <w:r w:rsidR="0090782B">
              <w:rPr>
                <w:rFonts w:ascii="Times New Roman" w:hAnsi="Times New Roman" w:cs="Times New Roman"/>
              </w:rPr>
              <w:t>.</w:t>
            </w:r>
            <w:r w:rsidRPr="003813DC">
              <w:rPr>
                <w:rFonts w:ascii="Times New Roman" w:hAnsi="Times New Roman" w:cs="Times New Roman"/>
              </w:rPr>
              <w:t>1%</w:t>
            </w:r>
          </w:p>
          <w:p w14:paraId="6EB12E7C" w14:textId="77777777" w:rsidR="00D3564D" w:rsidRPr="003813DC" w:rsidRDefault="00D3564D" w:rsidP="002B1D04">
            <w:pPr>
              <w:autoSpaceDE w:val="0"/>
              <w:autoSpaceDN w:val="0"/>
              <w:adjustRightInd w:val="0"/>
              <w:jc w:val="center"/>
              <w:rPr>
                <w:rFonts w:ascii="Times New Roman" w:hAnsi="Times New Roman" w:cs="Times New Roman"/>
              </w:rPr>
            </w:pPr>
          </w:p>
          <w:p w14:paraId="1E513D17"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20%</w:t>
            </w:r>
          </w:p>
          <w:p w14:paraId="2DA1605E" w14:textId="77777777" w:rsidR="00D3564D" w:rsidRPr="003813DC" w:rsidRDefault="00D3564D" w:rsidP="002B1D04">
            <w:pPr>
              <w:autoSpaceDE w:val="0"/>
              <w:autoSpaceDN w:val="0"/>
              <w:adjustRightInd w:val="0"/>
              <w:jc w:val="center"/>
              <w:rPr>
                <w:rFonts w:ascii="Times New Roman" w:hAnsi="Times New Roman" w:cs="Times New Roman"/>
              </w:rPr>
            </w:pPr>
          </w:p>
          <w:p w14:paraId="22FAB4CA" w14:textId="086BA4E6"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28</w:t>
            </w:r>
            <w:r w:rsidR="0090782B">
              <w:rPr>
                <w:rFonts w:ascii="Times New Roman" w:hAnsi="Times New Roman" w:cs="Times New Roman"/>
              </w:rPr>
              <w:t>.</w:t>
            </w:r>
            <w:r w:rsidRPr="003813DC">
              <w:rPr>
                <w:rFonts w:ascii="Times New Roman" w:hAnsi="Times New Roman" w:cs="Times New Roman"/>
              </w:rPr>
              <w:t>6%</w:t>
            </w:r>
          </w:p>
        </w:tc>
        <w:tc>
          <w:tcPr>
            <w:tcW w:w="850" w:type="dxa"/>
          </w:tcPr>
          <w:p w14:paraId="06F67D88" w14:textId="77777777" w:rsidR="00D3564D" w:rsidRDefault="00D3564D" w:rsidP="002B1D04">
            <w:pPr>
              <w:autoSpaceDE w:val="0"/>
              <w:autoSpaceDN w:val="0"/>
              <w:adjustRightInd w:val="0"/>
              <w:jc w:val="center"/>
              <w:rPr>
                <w:rFonts w:ascii="Times New Roman" w:hAnsi="Times New Roman" w:cs="Times New Roman"/>
              </w:rPr>
            </w:pPr>
          </w:p>
          <w:p w14:paraId="393A7D35" w14:textId="6A197F5F"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p w14:paraId="13E239F1" w14:textId="77777777" w:rsidR="00D3564D" w:rsidRDefault="00D3564D" w:rsidP="002B1D04">
            <w:pPr>
              <w:autoSpaceDE w:val="0"/>
              <w:autoSpaceDN w:val="0"/>
              <w:adjustRightInd w:val="0"/>
              <w:jc w:val="center"/>
              <w:rPr>
                <w:rFonts w:ascii="Times New Roman" w:hAnsi="Times New Roman" w:cs="Times New Roman"/>
              </w:rPr>
            </w:pPr>
          </w:p>
          <w:p w14:paraId="68D5844D" w14:textId="5F529172"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p>
          <w:p w14:paraId="62416F30" w14:textId="77777777" w:rsidR="00D3564D" w:rsidRDefault="00D3564D" w:rsidP="002B1D04">
            <w:pPr>
              <w:autoSpaceDE w:val="0"/>
              <w:autoSpaceDN w:val="0"/>
              <w:adjustRightInd w:val="0"/>
              <w:jc w:val="center"/>
              <w:rPr>
                <w:rFonts w:ascii="Times New Roman" w:hAnsi="Times New Roman" w:cs="Times New Roman"/>
              </w:rPr>
            </w:pPr>
          </w:p>
          <w:p w14:paraId="03536FE4" w14:textId="655398A0"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14</w:t>
            </w:r>
            <w:r w:rsidR="0090782B">
              <w:rPr>
                <w:rFonts w:ascii="Times New Roman" w:hAnsi="Times New Roman" w:cs="Times New Roman"/>
              </w:rPr>
              <w:t>.</w:t>
            </w:r>
            <w:r>
              <w:rPr>
                <w:rFonts w:ascii="Times New Roman" w:hAnsi="Times New Roman" w:cs="Times New Roman"/>
              </w:rPr>
              <w:t>3%</w:t>
            </w:r>
          </w:p>
        </w:tc>
        <w:tc>
          <w:tcPr>
            <w:tcW w:w="707" w:type="dxa"/>
          </w:tcPr>
          <w:p w14:paraId="32F81D13" w14:textId="77777777" w:rsidR="00D3564D" w:rsidRPr="003813DC" w:rsidRDefault="00D3564D" w:rsidP="002B1D04">
            <w:pPr>
              <w:autoSpaceDE w:val="0"/>
              <w:autoSpaceDN w:val="0"/>
              <w:adjustRightInd w:val="0"/>
              <w:jc w:val="center"/>
              <w:rPr>
                <w:rFonts w:ascii="Times New Roman" w:hAnsi="Times New Roman" w:cs="Times New Roman"/>
              </w:rPr>
            </w:pPr>
          </w:p>
          <w:p w14:paraId="738031ED"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180841A5" w14:textId="77777777" w:rsidR="00D3564D" w:rsidRPr="003813DC" w:rsidRDefault="00D3564D" w:rsidP="002B1D04">
            <w:pPr>
              <w:autoSpaceDE w:val="0"/>
              <w:autoSpaceDN w:val="0"/>
              <w:adjustRightInd w:val="0"/>
              <w:jc w:val="center"/>
              <w:rPr>
                <w:rFonts w:ascii="Times New Roman" w:hAnsi="Times New Roman" w:cs="Times New Roman"/>
              </w:rPr>
            </w:pPr>
          </w:p>
          <w:p w14:paraId="0FCB03AD"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7A58C82E" w14:textId="77777777" w:rsidR="00D3564D" w:rsidRPr="003813DC" w:rsidRDefault="00D3564D" w:rsidP="002B1D04">
            <w:pPr>
              <w:autoSpaceDE w:val="0"/>
              <w:autoSpaceDN w:val="0"/>
              <w:adjustRightInd w:val="0"/>
              <w:jc w:val="center"/>
              <w:rPr>
                <w:rFonts w:ascii="Times New Roman" w:hAnsi="Times New Roman" w:cs="Times New Roman"/>
              </w:rPr>
            </w:pPr>
          </w:p>
          <w:p w14:paraId="3B047FBA"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tc>
        <w:tc>
          <w:tcPr>
            <w:tcW w:w="789" w:type="dxa"/>
          </w:tcPr>
          <w:p w14:paraId="36A4D584" w14:textId="77777777" w:rsidR="00D3564D" w:rsidRDefault="00D3564D" w:rsidP="002B1D04">
            <w:pPr>
              <w:jc w:val="center"/>
              <w:rPr>
                <w:rFonts w:ascii="Times New Roman" w:hAnsi="Times New Roman" w:cs="Times New Roman"/>
              </w:rPr>
            </w:pPr>
          </w:p>
          <w:p w14:paraId="6CA005B6"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52081260" w14:textId="77777777" w:rsidR="00D3564D" w:rsidRDefault="00D3564D" w:rsidP="002B1D04">
            <w:pPr>
              <w:jc w:val="center"/>
              <w:rPr>
                <w:rFonts w:ascii="Times New Roman" w:hAnsi="Times New Roman" w:cs="Times New Roman"/>
              </w:rPr>
            </w:pPr>
          </w:p>
          <w:p w14:paraId="1AB5BF13"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496FF958" w14:textId="77777777" w:rsidR="00D3564D" w:rsidRDefault="00D3564D" w:rsidP="002B1D04">
            <w:pPr>
              <w:jc w:val="center"/>
              <w:rPr>
                <w:rFonts w:ascii="Times New Roman" w:hAnsi="Times New Roman" w:cs="Times New Roman"/>
              </w:rPr>
            </w:pPr>
          </w:p>
          <w:p w14:paraId="67BD7CB5" w14:textId="77777777" w:rsidR="00D3564D" w:rsidRPr="003813DC" w:rsidRDefault="00D3564D" w:rsidP="002B1D04">
            <w:pPr>
              <w:jc w:val="center"/>
              <w:rPr>
                <w:rFonts w:ascii="Times New Roman" w:hAnsi="Times New Roman" w:cs="Times New Roman"/>
              </w:rPr>
            </w:pPr>
            <w:r>
              <w:rPr>
                <w:rFonts w:ascii="Times New Roman" w:hAnsi="Times New Roman" w:cs="Times New Roman"/>
              </w:rPr>
              <w:t>-</w:t>
            </w:r>
          </w:p>
        </w:tc>
      </w:tr>
      <w:tr w:rsidR="00D3564D" w:rsidRPr="003813DC" w14:paraId="4C18F81D" w14:textId="77777777" w:rsidTr="002C62E6">
        <w:tc>
          <w:tcPr>
            <w:tcW w:w="5920" w:type="dxa"/>
          </w:tcPr>
          <w:p w14:paraId="47F95B76" w14:textId="77777777" w:rsidR="00D3564D" w:rsidRPr="003813DC" w:rsidRDefault="00D3564D" w:rsidP="002B1D04">
            <w:pPr>
              <w:autoSpaceDE w:val="0"/>
              <w:autoSpaceDN w:val="0"/>
              <w:adjustRightInd w:val="0"/>
              <w:jc w:val="both"/>
              <w:rPr>
                <w:rFonts w:ascii="Times New Roman" w:hAnsi="Times New Roman" w:cs="Times New Roman"/>
                <w:b/>
              </w:rPr>
            </w:pPr>
            <w:r w:rsidRPr="003813DC">
              <w:rPr>
                <w:rFonts w:ascii="Times New Roman" w:hAnsi="Times New Roman" w:cs="Times New Roman"/>
                <w:b/>
              </w:rPr>
              <w:t>Tecno-complejidad</w:t>
            </w:r>
          </w:p>
          <w:p w14:paraId="4436A80A"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8. No conozco lo suficiente la tecnología para desarrollar mi trabajo satisfactoriamente</w:t>
            </w:r>
          </w:p>
          <w:p w14:paraId="7FD9703B"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9. Necesito más tiempo para entender y utilizar nuevas tecnologías</w:t>
            </w:r>
          </w:p>
          <w:p w14:paraId="53B37727"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10. No encuentro suficiente tiempo para estudiar y mejorar mis habilidades tecnológicas</w:t>
            </w:r>
          </w:p>
          <w:p w14:paraId="26EEE66A" w14:textId="77777777" w:rsidR="00D3564D" w:rsidRPr="003813DC" w:rsidRDefault="00D3564D" w:rsidP="002B1D04">
            <w:pPr>
              <w:autoSpaceDE w:val="0"/>
              <w:autoSpaceDN w:val="0"/>
              <w:adjustRightInd w:val="0"/>
              <w:rPr>
                <w:rFonts w:ascii="Times New Roman" w:hAnsi="Times New Roman" w:cs="Times New Roman"/>
                <w:bCs/>
              </w:rPr>
            </w:pPr>
            <w:r w:rsidRPr="003813DC">
              <w:rPr>
                <w:rFonts w:ascii="Times New Roman" w:hAnsi="Times New Roman" w:cs="Times New Roman"/>
                <w:bCs/>
              </w:rPr>
              <w:t>11. Creo que los nuevos trabajadores de la organización saben más sobre tecnología informática que yo</w:t>
            </w:r>
          </w:p>
          <w:p w14:paraId="360A42C8" w14:textId="77777777" w:rsidR="00D3564D" w:rsidRPr="003813DC" w:rsidRDefault="00D3564D" w:rsidP="002B1D04">
            <w:pPr>
              <w:autoSpaceDE w:val="0"/>
              <w:autoSpaceDN w:val="0"/>
              <w:adjustRightInd w:val="0"/>
              <w:jc w:val="both"/>
              <w:rPr>
                <w:rFonts w:ascii="Times New Roman" w:hAnsi="Times New Roman" w:cs="Times New Roman"/>
              </w:rPr>
            </w:pPr>
            <w:r w:rsidRPr="003813DC">
              <w:rPr>
                <w:rFonts w:ascii="Times New Roman" w:hAnsi="Times New Roman" w:cs="Times New Roman"/>
                <w:bCs/>
              </w:rPr>
              <w:t>12. A menudo me resulta complejo entender y utilizar las nuevas tecnologías</w:t>
            </w:r>
          </w:p>
        </w:tc>
        <w:tc>
          <w:tcPr>
            <w:tcW w:w="851" w:type="dxa"/>
          </w:tcPr>
          <w:p w14:paraId="42B0B711" w14:textId="77777777" w:rsidR="00D3564D" w:rsidRPr="003813DC" w:rsidRDefault="00D3564D" w:rsidP="002B1D04">
            <w:pPr>
              <w:autoSpaceDE w:val="0"/>
              <w:autoSpaceDN w:val="0"/>
              <w:adjustRightInd w:val="0"/>
              <w:jc w:val="center"/>
              <w:rPr>
                <w:rFonts w:ascii="Times New Roman" w:hAnsi="Times New Roman" w:cs="Times New Roman"/>
              </w:rPr>
            </w:pPr>
          </w:p>
          <w:p w14:paraId="106BDACD" w14:textId="1DE9C6F4"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w:t>
            </w:r>
            <w:r w:rsidR="0090782B">
              <w:rPr>
                <w:rFonts w:ascii="Times New Roman" w:hAnsi="Times New Roman" w:cs="Times New Roman"/>
              </w:rPr>
              <w:t>.</w:t>
            </w:r>
            <w:r w:rsidRPr="003813DC">
              <w:rPr>
                <w:rFonts w:ascii="Times New Roman" w:hAnsi="Times New Roman" w:cs="Times New Roman"/>
              </w:rPr>
              <w:t>7%</w:t>
            </w:r>
          </w:p>
          <w:p w14:paraId="14B592DD" w14:textId="77777777" w:rsidR="00D3564D" w:rsidRPr="003813DC" w:rsidRDefault="00D3564D" w:rsidP="002B1D04">
            <w:pPr>
              <w:autoSpaceDE w:val="0"/>
              <w:autoSpaceDN w:val="0"/>
              <w:adjustRightInd w:val="0"/>
              <w:jc w:val="center"/>
              <w:rPr>
                <w:rFonts w:ascii="Times New Roman" w:hAnsi="Times New Roman" w:cs="Times New Roman"/>
              </w:rPr>
            </w:pPr>
          </w:p>
          <w:p w14:paraId="14CFD818" w14:textId="1E7B0484" w:rsidR="00D3564D"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w:t>
            </w:r>
            <w:r w:rsidR="0090782B">
              <w:rPr>
                <w:rFonts w:ascii="Times New Roman" w:hAnsi="Times New Roman" w:cs="Times New Roman"/>
              </w:rPr>
              <w:t>.</w:t>
            </w:r>
            <w:r w:rsidRPr="003813DC">
              <w:rPr>
                <w:rFonts w:ascii="Times New Roman" w:hAnsi="Times New Roman" w:cs="Times New Roman"/>
              </w:rPr>
              <w:t>7%</w:t>
            </w:r>
          </w:p>
          <w:p w14:paraId="04A1BFDA" w14:textId="77777777" w:rsidR="00D3564D" w:rsidRPr="003813DC" w:rsidRDefault="00D3564D" w:rsidP="002B1D04">
            <w:pPr>
              <w:autoSpaceDE w:val="0"/>
              <w:autoSpaceDN w:val="0"/>
              <w:adjustRightInd w:val="0"/>
              <w:jc w:val="center"/>
              <w:rPr>
                <w:rFonts w:ascii="Times New Roman" w:hAnsi="Times New Roman" w:cs="Times New Roman"/>
              </w:rPr>
            </w:pPr>
          </w:p>
          <w:p w14:paraId="4C49CB56" w14:textId="77777777" w:rsidR="00D3564D"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460A8479" w14:textId="77777777" w:rsidR="00D3564D" w:rsidRPr="003813DC" w:rsidRDefault="00D3564D" w:rsidP="002B1D04">
            <w:pPr>
              <w:autoSpaceDE w:val="0"/>
              <w:autoSpaceDN w:val="0"/>
              <w:adjustRightInd w:val="0"/>
              <w:jc w:val="center"/>
              <w:rPr>
                <w:rFonts w:ascii="Times New Roman" w:hAnsi="Times New Roman" w:cs="Times New Roman"/>
              </w:rPr>
            </w:pPr>
          </w:p>
          <w:p w14:paraId="1C88F4D2" w14:textId="05349AF2"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w:t>
            </w:r>
            <w:r w:rsidR="0090782B">
              <w:rPr>
                <w:rFonts w:ascii="Times New Roman" w:hAnsi="Times New Roman" w:cs="Times New Roman"/>
              </w:rPr>
              <w:t>.</w:t>
            </w:r>
            <w:r w:rsidRPr="003813DC">
              <w:rPr>
                <w:rFonts w:ascii="Times New Roman" w:hAnsi="Times New Roman" w:cs="Times New Roman"/>
              </w:rPr>
              <w:t>7%</w:t>
            </w:r>
          </w:p>
          <w:p w14:paraId="4D24CE1E" w14:textId="77777777" w:rsidR="00D3564D" w:rsidRPr="003813DC" w:rsidRDefault="00D3564D" w:rsidP="002B1D04">
            <w:pPr>
              <w:autoSpaceDE w:val="0"/>
              <w:autoSpaceDN w:val="0"/>
              <w:adjustRightInd w:val="0"/>
              <w:jc w:val="center"/>
              <w:rPr>
                <w:rFonts w:ascii="Times New Roman" w:hAnsi="Times New Roman" w:cs="Times New Roman"/>
              </w:rPr>
            </w:pPr>
          </w:p>
          <w:p w14:paraId="180426B9" w14:textId="1415616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8</w:t>
            </w:r>
            <w:r w:rsidR="0090782B">
              <w:rPr>
                <w:rFonts w:ascii="Times New Roman" w:hAnsi="Times New Roman" w:cs="Times New Roman"/>
              </w:rPr>
              <w:t>.</w:t>
            </w:r>
            <w:r w:rsidRPr="003813DC">
              <w:rPr>
                <w:rFonts w:ascii="Times New Roman" w:hAnsi="Times New Roman" w:cs="Times New Roman"/>
              </w:rPr>
              <w:t>6%</w:t>
            </w:r>
          </w:p>
        </w:tc>
        <w:tc>
          <w:tcPr>
            <w:tcW w:w="850" w:type="dxa"/>
          </w:tcPr>
          <w:p w14:paraId="724E482B" w14:textId="77777777" w:rsidR="00D3564D" w:rsidRDefault="00D3564D" w:rsidP="002B1D04">
            <w:pPr>
              <w:autoSpaceDE w:val="0"/>
              <w:autoSpaceDN w:val="0"/>
              <w:adjustRightInd w:val="0"/>
              <w:jc w:val="center"/>
              <w:rPr>
                <w:rFonts w:ascii="Times New Roman" w:hAnsi="Times New Roman" w:cs="Times New Roman"/>
              </w:rPr>
            </w:pPr>
          </w:p>
          <w:p w14:paraId="403385F8" w14:textId="21468622"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r w:rsidRPr="003813DC">
              <w:rPr>
                <w:rFonts w:ascii="Times New Roman" w:hAnsi="Times New Roman" w:cs="Times New Roman"/>
              </w:rPr>
              <w:t>%</w:t>
            </w:r>
          </w:p>
          <w:p w14:paraId="13A74799" w14:textId="77777777" w:rsidR="00D3564D" w:rsidRDefault="00D3564D" w:rsidP="002B1D04">
            <w:pPr>
              <w:autoSpaceDE w:val="0"/>
              <w:autoSpaceDN w:val="0"/>
              <w:adjustRightInd w:val="0"/>
              <w:jc w:val="center"/>
              <w:rPr>
                <w:rFonts w:ascii="Times New Roman" w:hAnsi="Times New Roman" w:cs="Times New Roman"/>
              </w:rPr>
            </w:pPr>
          </w:p>
          <w:p w14:paraId="13727D85" w14:textId="40ED01DC"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2A460EFD" w14:textId="77777777" w:rsidR="00D3564D" w:rsidRDefault="00D3564D" w:rsidP="002B1D04">
            <w:pPr>
              <w:autoSpaceDE w:val="0"/>
              <w:autoSpaceDN w:val="0"/>
              <w:adjustRightInd w:val="0"/>
              <w:jc w:val="center"/>
              <w:rPr>
                <w:rFonts w:ascii="Times New Roman" w:hAnsi="Times New Roman" w:cs="Times New Roman"/>
              </w:rPr>
            </w:pPr>
          </w:p>
          <w:p w14:paraId="5CB9D82D" w14:textId="79A50C26"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r w:rsidRPr="003813DC">
              <w:rPr>
                <w:rFonts w:ascii="Times New Roman" w:hAnsi="Times New Roman" w:cs="Times New Roman"/>
              </w:rPr>
              <w:t>%</w:t>
            </w:r>
          </w:p>
          <w:p w14:paraId="60A70F23" w14:textId="77777777" w:rsidR="00D3564D" w:rsidRDefault="00D3564D" w:rsidP="002B1D04">
            <w:pPr>
              <w:autoSpaceDE w:val="0"/>
              <w:autoSpaceDN w:val="0"/>
              <w:adjustRightInd w:val="0"/>
              <w:jc w:val="center"/>
              <w:rPr>
                <w:rFonts w:ascii="Times New Roman" w:hAnsi="Times New Roman" w:cs="Times New Roman"/>
              </w:rPr>
            </w:pPr>
          </w:p>
          <w:p w14:paraId="03FC94ED" w14:textId="05BC4B3D"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0BE9E818" w14:textId="77777777" w:rsidR="00D3564D" w:rsidRDefault="00D3564D" w:rsidP="002B1D04">
            <w:pPr>
              <w:autoSpaceDE w:val="0"/>
              <w:autoSpaceDN w:val="0"/>
              <w:adjustRightInd w:val="0"/>
              <w:jc w:val="center"/>
              <w:rPr>
                <w:rFonts w:ascii="Times New Roman" w:hAnsi="Times New Roman" w:cs="Times New Roman"/>
              </w:rPr>
            </w:pPr>
          </w:p>
          <w:p w14:paraId="2779A9B3" w14:textId="29A457D8"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p>
        </w:tc>
        <w:tc>
          <w:tcPr>
            <w:tcW w:w="851" w:type="dxa"/>
          </w:tcPr>
          <w:p w14:paraId="01700EB9" w14:textId="77777777" w:rsidR="00D3564D" w:rsidRPr="003813DC" w:rsidRDefault="00D3564D" w:rsidP="002B1D04">
            <w:pPr>
              <w:autoSpaceDE w:val="0"/>
              <w:autoSpaceDN w:val="0"/>
              <w:adjustRightInd w:val="0"/>
              <w:jc w:val="center"/>
              <w:rPr>
                <w:rFonts w:ascii="Times New Roman" w:hAnsi="Times New Roman" w:cs="Times New Roman"/>
              </w:rPr>
            </w:pPr>
          </w:p>
          <w:p w14:paraId="42F188C1" w14:textId="1EF13CB2"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42</w:t>
            </w:r>
            <w:r w:rsidR="0090782B">
              <w:rPr>
                <w:rFonts w:ascii="Times New Roman" w:hAnsi="Times New Roman" w:cs="Times New Roman"/>
              </w:rPr>
              <w:t>.</w:t>
            </w:r>
            <w:r w:rsidRPr="003813DC">
              <w:rPr>
                <w:rFonts w:ascii="Times New Roman" w:hAnsi="Times New Roman" w:cs="Times New Roman"/>
              </w:rPr>
              <w:t>9%</w:t>
            </w:r>
          </w:p>
          <w:p w14:paraId="47181AC6" w14:textId="77777777" w:rsidR="00D3564D" w:rsidRPr="003813DC" w:rsidRDefault="00D3564D" w:rsidP="002B1D04">
            <w:pPr>
              <w:autoSpaceDE w:val="0"/>
              <w:autoSpaceDN w:val="0"/>
              <w:adjustRightInd w:val="0"/>
              <w:jc w:val="center"/>
              <w:rPr>
                <w:rFonts w:ascii="Times New Roman" w:hAnsi="Times New Roman" w:cs="Times New Roman"/>
              </w:rPr>
            </w:pPr>
          </w:p>
          <w:p w14:paraId="02C7E7E3" w14:textId="79A1CF41"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14</w:t>
            </w:r>
            <w:r w:rsidR="0090782B">
              <w:rPr>
                <w:rFonts w:ascii="Times New Roman" w:hAnsi="Times New Roman" w:cs="Times New Roman"/>
              </w:rPr>
              <w:t>.</w:t>
            </w:r>
            <w:r w:rsidRPr="003813DC">
              <w:rPr>
                <w:rFonts w:ascii="Times New Roman" w:hAnsi="Times New Roman" w:cs="Times New Roman"/>
              </w:rPr>
              <w:t>3%</w:t>
            </w:r>
          </w:p>
          <w:p w14:paraId="4A17ADA8" w14:textId="77777777" w:rsidR="00D3564D" w:rsidRDefault="00D3564D" w:rsidP="002B1D04">
            <w:pPr>
              <w:autoSpaceDE w:val="0"/>
              <w:autoSpaceDN w:val="0"/>
              <w:adjustRightInd w:val="0"/>
              <w:jc w:val="center"/>
              <w:rPr>
                <w:rFonts w:ascii="Times New Roman" w:hAnsi="Times New Roman" w:cs="Times New Roman"/>
              </w:rPr>
            </w:pPr>
          </w:p>
          <w:p w14:paraId="096DD6BC" w14:textId="39DCADC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22</w:t>
            </w:r>
            <w:r w:rsidR="0090782B">
              <w:rPr>
                <w:rFonts w:ascii="Times New Roman" w:hAnsi="Times New Roman" w:cs="Times New Roman"/>
              </w:rPr>
              <w:t>.</w:t>
            </w:r>
            <w:r w:rsidRPr="003813DC">
              <w:rPr>
                <w:rFonts w:ascii="Times New Roman" w:hAnsi="Times New Roman" w:cs="Times New Roman"/>
              </w:rPr>
              <w:t>9%</w:t>
            </w:r>
          </w:p>
          <w:p w14:paraId="55D3A677" w14:textId="77777777" w:rsidR="00D3564D" w:rsidRPr="003813DC" w:rsidRDefault="00D3564D" w:rsidP="002B1D04">
            <w:pPr>
              <w:autoSpaceDE w:val="0"/>
              <w:autoSpaceDN w:val="0"/>
              <w:adjustRightInd w:val="0"/>
              <w:jc w:val="center"/>
              <w:rPr>
                <w:rFonts w:ascii="Times New Roman" w:hAnsi="Times New Roman" w:cs="Times New Roman"/>
              </w:rPr>
            </w:pPr>
          </w:p>
          <w:p w14:paraId="33A5F79A" w14:textId="3CFA50CF"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45</w:t>
            </w:r>
            <w:r w:rsidR="0090782B">
              <w:rPr>
                <w:rFonts w:ascii="Times New Roman" w:hAnsi="Times New Roman" w:cs="Times New Roman"/>
              </w:rPr>
              <w:t>.</w:t>
            </w:r>
            <w:r w:rsidRPr="003813DC">
              <w:rPr>
                <w:rFonts w:ascii="Times New Roman" w:hAnsi="Times New Roman" w:cs="Times New Roman"/>
              </w:rPr>
              <w:t>7%</w:t>
            </w:r>
          </w:p>
          <w:p w14:paraId="011896A8" w14:textId="77777777" w:rsidR="00D3564D" w:rsidRPr="003813DC" w:rsidRDefault="00D3564D" w:rsidP="002B1D04">
            <w:pPr>
              <w:autoSpaceDE w:val="0"/>
              <w:autoSpaceDN w:val="0"/>
              <w:adjustRightInd w:val="0"/>
              <w:jc w:val="center"/>
              <w:rPr>
                <w:rFonts w:ascii="Times New Roman" w:hAnsi="Times New Roman" w:cs="Times New Roman"/>
              </w:rPr>
            </w:pPr>
          </w:p>
          <w:p w14:paraId="275857FD"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40%</w:t>
            </w:r>
          </w:p>
        </w:tc>
        <w:tc>
          <w:tcPr>
            <w:tcW w:w="850" w:type="dxa"/>
          </w:tcPr>
          <w:p w14:paraId="03345E28" w14:textId="77777777" w:rsidR="00D3564D" w:rsidRDefault="00D3564D" w:rsidP="002B1D04">
            <w:pPr>
              <w:autoSpaceDE w:val="0"/>
              <w:autoSpaceDN w:val="0"/>
              <w:adjustRightInd w:val="0"/>
              <w:jc w:val="center"/>
              <w:rPr>
                <w:rFonts w:ascii="Times New Roman" w:hAnsi="Times New Roman" w:cs="Times New Roman"/>
              </w:rPr>
            </w:pPr>
          </w:p>
          <w:p w14:paraId="0B0CC9F6" w14:textId="57D42548"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68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04AC9EA7" w14:textId="77777777" w:rsidR="00D3564D" w:rsidRDefault="00D3564D" w:rsidP="002B1D04">
            <w:pPr>
              <w:autoSpaceDE w:val="0"/>
              <w:autoSpaceDN w:val="0"/>
              <w:adjustRightInd w:val="0"/>
              <w:jc w:val="center"/>
              <w:rPr>
                <w:rFonts w:ascii="Times New Roman" w:hAnsi="Times New Roman" w:cs="Times New Roman"/>
              </w:rPr>
            </w:pPr>
          </w:p>
          <w:p w14:paraId="6D4F28F0" w14:textId="270DD318"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57</w:t>
            </w:r>
            <w:r w:rsidR="0090782B">
              <w:rPr>
                <w:rFonts w:ascii="Times New Roman" w:hAnsi="Times New Roman" w:cs="Times New Roman"/>
              </w:rPr>
              <w:t>.</w:t>
            </w:r>
            <w:r>
              <w:rPr>
                <w:rFonts w:ascii="Times New Roman" w:hAnsi="Times New Roman" w:cs="Times New Roman"/>
              </w:rPr>
              <w:t>1</w:t>
            </w:r>
            <w:r w:rsidRPr="003813DC">
              <w:rPr>
                <w:rFonts w:ascii="Times New Roman" w:hAnsi="Times New Roman" w:cs="Times New Roman"/>
              </w:rPr>
              <w:t>%</w:t>
            </w:r>
          </w:p>
          <w:p w14:paraId="10E261F0" w14:textId="77777777" w:rsidR="00D3564D" w:rsidRDefault="00D3564D" w:rsidP="002B1D04">
            <w:pPr>
              <w:autoSpaceDE w:val="0"/>
              <w:autoSpaceDN w:val="0"/>
              <w:adjustRightInd w:val="0"/>
              <w:jc w:val="center"/>
              <w:rPr>
                <w:rFonts w:ascii="Times New Roman" w:hAnsi="Times New Roman" w:cs="Times New Roman"/>
              </w:rPr>
            </w:pPr>
          </w:p>
          <w:p w14:paraId="57D3E7D0" w14:textId="2725FFA0"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51</w:t>
            </w:r>
            <w:r w:rsidR="0090782B">
              <w:rPr>
                <w:rFonts w:ascii="Times New Roman" w:hAnsi="Times New Roman" w:cs="Times New Roman"/>
              </w:rPr>
              <w:t>.</w:t>
            </w:r>
            <w:r>
              <w:rPr>
                <w:rFonts w:ascii="Times New Roman" w:hAnsi="Times New Roman" w:cs="Times New Roman"/>
              </w:rPr>
              <w:t>4</w:t>
            </w:r>
            <w:r w:rsidRPr="003813DC">
              <w:rPr>
                <w:rFonts w:ascii="Times New Roman" w:hAnsi="Times New Roman" w:cs="Times New Roman"/>
              </w:rPr>
              <w:t>%</w:t>
            </w:r>
          </w:p>
          <w:p w14:paraId="7770F62B" w14:textId="77777777" w:rsidR="00D3564D" w:rsidRDefault="00D3564D" w:rsidP="002B1D04">
            <w:pPr>
              <w:autoSpaceDE w:val="0"/>
              <w:autoSpaceDN w:val="0"/>
              <w:adjustRightInd w:val="0"/>
              <w:jc w:val="center"/>
              <w:rPr>
                <w:rFonts w:ascii="Times New Roman" w:hAnsi="Times New Roman" w:cs="Times New Roman"/>
              </w:rPr>
            </w:pPr>
          </w:p>
          <w:p w14:paraId="43A0C722" w14:textId="74E68DFC"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71</w:t>
            </w:r>
            <w:r w:rsidR="0090782B">
              <w:rPr>
                <w:rFonts w:ascii="Times New Roman" w:hAnsi="Times New Roman" w:cs="Times New Roman"/>
              </w:rPr>
              <w:t>.</w:t>
            </w:r>
            <w:r>
              <w:rPr>
                <w:rFonts w:ascii="Times New Roman" w:hAnsi="Times New Roman" w:cs="Times New Roman"/>
              </w:rPr>
              <w:t>4</w:t>
            </w:r>
            <w:r w:rsidRPr="003813DC">
              <w:rPr>
                <w:rFonts w:ascii="Times New Roman" w:hAnsi="Times New Roman" w:cs="Times New Roman"/>
              </w:rPr>
              <w:t>%</w:t>
            </w:r>
          </w:p>
          <w:p w14:paraId="0A043268" w14:textId="77777777" w:rsidR="00D3564D" w:rsidRDefault="00D3564D" w:rsidP="002B1D04">
            <w:pPr>
              <w:autoSpaceDE w:val="0"/>
              <w:autoSpaceDN w:val="0"/>
              <w:adjustRightInd w:val="0"/>
              <w:jc w:val="center"/>
              <w:rPr>
                <w:rFonts w:ascii="Times New Roman" w:hAnsi="Times New Roman" w:cs="Times New Roman"/>
              </w:rPr>
            </w:pPr>
          </w:p>
          <w:p w14:paraId="5E0E6518" w14:textId="35AA7A85"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62</w:t>
            </w:r>
            <w:r w:rsidR="0090782B">
              <w:rPr>
                <w:rFonts w:ascii="Times New Roman" w:hAnsi="Times New Roman" w:cs="Times New Roman"/>
              </w:rPr>
              <w:t>.</w:t>
            </w:r>
            <w:r>
              <w:rPr>
                <w:rFonts w:ascii="Times New Roman" w:hAnsi="Times New Roman" w:cs="Times New Roman"/>
              </w:rPr>
              <w:t>9%</w:t>
            </w:r>
          </w:p>
        </w:tc>
        <w:tc>
          <w:tcPr>
            <w:tcW w:w="851" w:type="dxa"/>
          </w:tcPr>
          <w:p w14:paraId="69493517" w14:textId="77777777" w:rsidR="00D3564D" w:rsidRPr="003813DC" w:rsidRDefault="00D3564D" w:rsidP="002B1D04">
            <w:pPr>
              <w:autoSpaceDE w:val="0"/>
              <w:autoSpaceDN w:val="0"/>
              <w:adjustRightInd w:val="0"/>
              <w:jc w:val="center"/>
              <w:rPr>
                <w:rFonts w:ascii="Times New Roman" w:hAnsi="Times New Roman" w:cs="Times New Roman"/>
              </w:rPr>
            </w:pPr>
          </w:p>
          <w:p w14:paraId="3886985C" w14:textId="5483D126"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42</w:t>
            </w:r>
            <w:r w:rsidR="0090782B">
              <w:rPr>
                <w:rFonts w:ascii="Times New Roman" w:hAnsi="Times New Roman" w:cs="Times New Roman"/>
              </w:rPr>
              <w:t>.</w:t>
            </w:r>
            <w:r w:rsidRPr="003813DC">
              <w:rPr>
                <w:rFonts w:ascii="Times New Roman" w:hAnsi="Times New Roman" w:cs="Times New Roman"/>
              </w:rPr>
              <w:t>9%</w:t>
            </w:r>
          </w:p>
          <w:p w14:paraId="1E8FD592" w14:textId="77777777" w:rsidR="00D3564D" w:rsidRPr="003813DC" w:rsidRDefault="00D3564D" w:rsidP="002B1D04">
            <w:pPr>
              <w:autoSpaceDE w:val="0"/>
              <w:autoSpaceDN w:val="0"/>
              <w:adjustRightInd w:val="0"/>
              <w:jc w:val="center"/>
              <w:rPr>
                <w:rFonts w:ascii="Times New Roman" w:hAnsi="Times New Roman" w:cs="Times New Roman"/>
              </w:rPr>
            </w:pPr>
          </w:p>
          <w:p w14:paraId="0F00F4D8"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60%</w:t>
            </w:r>
          </w:p>
          <w:p w14:paraId="32BDBBCA" w14:textId="77777777" w:rsidR="00D3564D" w:rsidRDefault="00D3564D" w:rsidP="002B1D04">
            <w:pPr>
              <w:autoSpaceDE w:val="0"/>
              <w:autoSpaceDN w:val="0"/>
              <w:adjustRightInd w:val="0"/>
              <w:jc w:val="center"/>
              <w:rPr>
                <w:rFonts w:ascii="Times New Roman" w:hAnsi="Times New Roman" w:cs="Times New Roman"/>
              </w:rPr>
            </w:pPr>
          </w:p>
          <w:p w14:paraId="33DA0C80" w14:textId="4D3644C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54</w:t>
            </w:r>
            <w:r w:rsidR="0090782B">
              <w:rPr>
                <w:rFonts w:ascii="Times New Roman" w:hAnsi="Times New Roman" w:cs="Times New Roman"/>
              </w:rPr>
              <w:t>.</w:t>
            </w:r>
            <w:r w:rsidRPr="003813DC">
              <w:rPr>
                <w:rFonts w:ascii="Times New Roman" w:hAnsi="Times New Roman" w:cs="Times New Roman"/>
              </w:rPr>
              <w:t>3%</w:t>
            </w:r>
          </w:p>
          <w:p w14:paraId="4F1E555A" w14:textId="77777777" w:rsidR="00D3564D" w:rsidRPr="003813DC" w:rsidRDefault="00D3564D" w:rsidP="002B1D04">
            <w:pPr>
              <w:autoSpaceDE w:val="0"/>
              <w:autoSpaceDN w:val="0"/>
              <w:adjustRightInd w:val="0"/>
              <w:jc w:val="center"/>
              <w:rPr>
                <w:rFonts w:ascii="Times New Roman" w:hAnsi="Times New Roman" w:cs="Times New Roman"/>
              </w:rPr>
            </w:pPr>
          </w:p>
          <w:p w14:paraId="59BD4924"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40%</w:t>
            </w:r>
          </w:p>
          <w:p w14:paraId="4DABD60D" w14:textId="77777777" w:rsidR="00D3564D" w:rsidRPr="003813DC" w:rsidRDefault="00D3564D" w:rsidP="002B1D04">
            <w:pPr>
              <w:autoSpaceDE w:val="0"/>
              <w:autoSpaceDN w:val="0"/>
              <w:adjustRightInd w:val="0"/>
              <w:jc w:val="center"/>
              <w:rPr>
                <w:rFonts w:ascii="Times New Roman" w:hAnsi="Times New Roman" w:cs="Times New Roman"/>
              </w:rPr>
            </w:pPr>
          </w:p>
          <w:p w14:paraId="543F80B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40%</w:t>
            </w:r>
          </w:p>
        </w:tc>
        <w:tc>
          <w:tcPr>
            <w:tcW w:w="850" w:type="dxa"/>
          </w:tcPr>
          <w:p w14:paraId="233AF8EE" w14:textId="77777777" w:rsidR="00D3564D" w:rsidRDefault="00D3564D" w:rsidP="002B1D04">
            <w:pPr>
              <w:autoSpaceDE w:val="0"/>
              <w:autoSpaceDN w:val="0"/>
              <w:adjustRightInd w:val="0"/>
              <w:jc w:val="center"/>
              <w:rPr>
                <w:rFonts w:ascii="Times New Roman" w:hAnsi="Times New Roman" w:cs="Times New Roman"/>
              </w:rPr>
            </w:pPr>
          </w:p>
          <w:p w14:paraId="286C7843" w14:textId="3AA7AD00"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14</w:t>
            </w:r>
            <w:r w:rsidR="0090782B">
              <w:rPr>
                <w:rFonts w:ascii="Times New Roman" w:hAnsi="Times New Roman" w:cs="Times New Roman"/>
              </w:rPr>
              <w:t>.</w:t>
            </w:r>
            <w:r>
              <w:rPr>
                <w:rFonts w:ascii="Times New Roman" w:hAnsi="Times New Roman" w:cs="Times New Roman"/>
              </w:rPr>
              <w:t>3</w:t>
            </w:r>
            <w:r w:rsidRPr="003813DC">
              <w:rPr>
                <w:rFonts w:ascii="Times New Roman" w:hAnsi="Times New Roman" w:cs="Times New Roman"/>
              </w:rPr>
              <w:t>%</w:t>
            </w:r>
          </w:p>
          <w:p w14:paraId="644E65D9" w14:textId="77777777" w:rsidR="00D3564D" w:rsidRDefault="00D3564D" w:rsidP="002B1D04">
            <w:pPr>
              <w:autoSpaceDE w:val="0"/>
              <w:autoSpaceDN w:val="0"/>
              <w:adjustRightInd w:val="0"/>
              <w:jc w:val="center"/>
              <w:rPr>
                <w:rFonts w:ascii="Times New Roman" w:hAnsi="Times New Roman" w:cs="Times New Roman"/>
              </w:rPr>
            </w:pPr>
          </w:p>
          <w:p w14:paraId="2EA628EC" w14:textId="3F51779A"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1</w:t>
            </w:r>
            <w:r w:rsidRPr="003813DC">
              <w:rPr>
                <w:rFonts w:ascii="Times New Roman" w:hAnsi="Times New Roman" w:cs="Times New Roman"/>
              </w:rPr>
              <w:t>%</w:t>
            </w:r>
          </w:p>
          <w:p w14:paraId="377CBF93" w14:textId="77777777" w:rsidR="00D3564D" w:rsidRDefault="00D3564D" w:rsidP="002B1D04">
            <w:pPr>
              <w:autoSpaceDE w:val="0"/>
              <w:autoSpaceDN w:val="0"/>
              <w:adjustRightInd w:val="0"/>
              <w:jc w:val="center"/>
              <w:rPr>
                <w:rFonts w:ascii="Times New Roman" w:hAnsi="Times New Roman" w:cs="Times New Roman"/>
              </w:rPr>
            </w:pPr>
          </w:p>
          <w:p w14:paraId="47CE3C13" w14:textId="6FBEE9A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4DE37E4B" w14:textId="77777777" w:rsidR="00D3564D" w:rsidRDefault="00D3564D" w:rsidP="002B1D04">
            <w:pPr>
              <w:autoSpaceDE w:val="0"/>
              <w:autoSpaceDN w:val="0"/>
              <w:adjustRightInd w:val="0"/>
              <w:jc w:val="center"/>
              <w:rPr>
                <w:rFonts w:ascii="Times New Roman" w:hAnsi="Times New Roman" w:cs="Times New Roman"/>
              </w:rPr>
            </w:pPr>
          </w:p>
          <w:p w14:paraId="2B70D179" w14:textId="00A7051E"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14</w:t>
            </w:r>
            <w:r w:rsidR="0090782B">
              <w:rPr>
                <w:rFonts w:ascii="Times New Roman" w:hAnsi="Times New Roman" w:cs="Times New Roman"/>
              </w:rPr>
              <w:t>.</w:t>
            </w:r>
            <w:r>
              <w:rPr>
                <w:rFonts w:ascii="Times New Roman" w:hAnsi="Times New Roman" w:cs="Times New Roman"/>
              </w:rPr>
              <w:t>3</w:t>
            </w:r>
            <w:r w:rsidRPr="003813DC">
              <w:rPr>
                <w:rFonts w:ascii="Times New Roman" w:hAnsi="Times New Roman" w:cs="Times New Roman"/>
              </w:rPr>
              <w:t>%</w:t>
            </w:r>
          </w:p>
          <w:p w14:paraId="2220DAB6" w14:textId="77777777" w:rsidR="00D3564D" w:rsidRDefault="00D3564D" w:rsidP="002B1D04">
            <w:pPr>
              <w:autoSpaceDE w:val="0"/>
              <w:autoSpaceDN w:val="0"/>
              <w:adjustRightInd w:val="0"/>
              <w:jc w:val="center"/>
              <w:rPr>
                <w:rFonts w:ascii="Times New Roman" w:hAnsi="Times New Roman" w:cs="Times New Roman"/>
              </w:rPr>
            </w:pPr>
          </w:p>
          <w:p w14:paraId="61734418" w14:textId="77777777"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851" w:type="dxa"/>
          </w:tcPr>
          <w:p w14:paraId="1E082D9A" w14:textId="77777777" w:rsidR="00D3564D" w:rsidRPr="003813DC" w:rsidRDefault="00D3564D" w:rsidP="002B1D04">
            <w:pPr>
              <w:autoSpaceDE w:val="0"/>
              <w:autoSpaceDN w:val="0"/>
              <w:adjustRightInd w:val="0"/>
              <w:jc w:val="center"/>
              <w:rPr>
                <w:rFonts w:ascii="Times New Roman" w:hAnsi="Times New Roman" w:cs="Times New Roman"/>
              </w:rPr>
            </w:pPr>
          </w:p>
          <w:p w14:paraId="3ACA4177" w14:textId="0AB9EA21"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8</w:t>
            </w:r>
            <w:r w:rsidR="0090782B">
              <w:rPr>
                <w:rFonts w:ascii="Times New Roman" w:hAnsi="Times New Roman" w:cs="Times New Roman"/>
              </w:rPr>
              <w:t>.</w:t>
            </w:r>
            <w:r w:rsidRPr="003813DC">
              <w:rPr>
                <w:rFonts w:ascii="Times New Roman" w:hAnsi="Times New Roman" w:cs="Times New Roman"/>
              </w:rPr>
              <w:t>6%</w:t>
            </w:r>
          </w:p>
          <w:p w14:paraId="7C3E47DF" w14:textId="77777777" w:rsidR="00D3564D" w:rsidRPr="003813DC" w:rsidRDefault="00D3564D" w:rsidP="002B1D04">
            <w:pPr>
              <w:autoSpaceDE w:val="0"/>
              <w:autoSpaceDN w:val="0"/>
              <w:adjustRightInd w:val="0"/>
              <w:jc w:val="center"/>
              <w:rPr>
                <w:rFonts w:ascii="Times New Roman" w:hAnsi="Times New Roman" w:cs="Times New Roman"/>
              </w:rPr>
            </w:pPr>
          </w:p>
          <w:p w14:paraId="7C582773"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20%</w:t>
            </w:r>
          </w:p>
          <w:p w14:paraId="5CEE6721" w14:textId="77777777" w:rsidR="00D3564D" w:rsidRDefault="00D3564D" w:rsidP="002B1D04">
            <w:pPr>
              <w:autoSpaceDE w:val="0"/>
              <w:autoSpaceDN w:val="0"/>
              <w:adjustRightInd w:val="0"/>
              <w:jc w:val="center"/>
              <w:rPr>
                <w:rFonts w:ascii="Times New Roman" w:hAnsi="Times New Roman" w:cs="Times New Roman"/>
              </w:rPr>
            </w:pPr>
          </w:p>
          <w:p w14:paraId="40F73CAC" w14:textId="535CFADA"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22</w:t>
            </w:r>
            <w:r w:rsidR="0090782B">
              <w:rPr>
                <w:rFonts w:ascii="Times New Roman" w:hAnsi="Times New Roman" w:cs="Times New Roman"/>
              </w:rPr>
              <w:t>.</w:t>
            </w:r>
            <w:r w:rsidRPr="003813DC">
              <w:rPr>
                <w:rFonts w:ascii="Times New Roman" w:hAnsi="Times New Roman" w:cs="Times New Roman"/>
              </w:rPr>
              <w:t>9%</w:t>
            </w:r>
          </w:p>
          <w:p w14:paraId="67DF6A99" w14:textId="77777777" w:rsidR="00D3564D" w:rsidRPr="003813DC" w:rsidRDefault="00D3564D" w:rsidP="002B1D04">
            <w:pPr>
              <w:autoSpaceDE w:val="0"/>
              <w:autoSpaceDN w:val="0"/>
              <w:adjustRightInd w:val="0"/>
              <w:jc w:val="center"/>
              <w:rPr>
                <w:rFonts w:ascii="Times New Roman" w:hAnsi="Times New Roman" w:cs="Times New Roman"/>
              </w:rPr>
            </w:pPr>
          </w:p>
          <w:p w14:paraId="010960CE" w14:textId="5E8C8BF0"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8</w:t>
            </w:r>
            <w:r w:rsidR="0090782B">
              <w:rPr>
                <w:rFonts w:ascii="Times New Roman" w:hAnsi="Times New Roman" w:cs="Times New Roman"/>
              </w:rPr>
              <w:t>.</w:t>
            </w:r>
            <w:r w:rsidRPr="003813DC">
              <w:rPr>
                <w:rFonts w:ascii="Times New Roman" w:hAnsi="Times New Roman" w:cs="Times New Roman"/>
              </w:rPr>
              <w:t>6%</w:t>
            </w:r>
          </w:p>
          <w:p w14:paraId="5FD35D8E" w14:textId="77777777" w:rsidR="00D3564D" w:rsidRPr="003813DC" w:rsidRDefault="00D3564D" w:rsidP="002B1D04">
            <w:pPr>
              <w:autoSpaceDE w:val="0"/>
              <w:autoSpaceDN w:val="0"/>
              <w:adjustRightInd w:val="0"/>
              <w:jc w:val="center"/>
              <w:rPr>
                <w:rFonts w:ascii="Times New Roman" w:hAnsi="Times New Roman" w:cs="Times New Roman"/>
              </w:rPr>
            </w:pPr>
          </w:p>
          <w:p w14:paraId="4AB8FC8F" w14:textId="6F016BA0"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11</w:t>
            </w:r>
            <w:r w:rsidR="0090782B">
              <w:rPr>
                <w:rFonts w:ascii="Times New Roman" w:hAnsi="Times New Roman" w:cs="Times New Roman"/>
              </w:rPr>
              <w:t>.</w:t>
            </w:r>
            <w:r w:rsidRPr="003813DC">
              <w:rPr>
                <w:rFonts w:ascii="Times New Roman" w:hAnsi="Times New Roman" w:cs="Times New Roman"/>
              </w:rPr>
              <w:t>4%</w:t>
            </w:r>
          </w:p>
        </w:tc>
        <w:tc>
          <w:tcPr>
            <w:tcW w:w="850" w:type="dxa"/>
          </w:tcPr>
          <w:p w14:paraId="35BDD570" w14:textId="77777777" w:rsidR="00D3564D" w:rsidRDefault="00D3564D" w:rsidP="002B1D04">
            <w:pPr>
              <w:autoSpaceDE w:val="0"/>
              <w:autoSpaceDN w:val="0"/>
              <w:adjustRightInd w:val="0"/>
              <w:jc w:val="center"/>
              <w:rPr>
                <w:rFonts w:ascii="Times New Roman" w:hAnsi="Times New Roman" w:cs="Times New Roman"/>
              </w:rPr>
            </w:pPr>
          </w:p>
          <w:p w14:paraId="4EB1FB35" w14:textId="7CD487DD"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w:t>
            </w:r>
            <w:r w:rsidR="0090782B">
              <w:rPr>
                <w:rFonts w:ascii="Times New Roman" w:hAnsi="Times New Roman" w:cs="Times New Roman"/>
              </w:rPr>
              <w:t>.</w:t>
            </w:r>
            <w:r>
              <w:rPr>
                <w:rFonts w:ascii="Times New Roman" w:hAnsi="Times New Roman" w:cs="Times New Roman"/>
              </w:rPr>
              <w:t>7</w:t>
            </w:r>
            <w:r w:rsidRPr="003813DC">
              <w:rPr>
                <w:rFonts w:ascii="Times New Roman" w:hAnsi="Times New Roman" w:cs="Times New Roman"/>
              </w:rPr>
              <w:t>%</w:t>
            </w:r>
          </w:p>
          <w:p w14:paraId="1CFF1213" w14:textId="77777777" w:rsidR="00D3564D" w:rsidRDefault="00D3564D" w:rsidP="002B1D04">
            <w:pPr>
              <w:autoSpaceDE w:val="0"/>
              <w:autoSpaceDN w:val="0"/>
              <w:adjustRightInd w:val="0"/>
              <w:jc w:val="center"/>
              <w:rPr>
                <w:rFonts w:ascii="Times New Roman" w:hAnsi="Times New Roman" w:cs="Times New Roman"/>
              </w:rPr>
            </w:pPr>
          </w:p>
          <w:p w14:paraId="00651303" w14:textId="76BDD380"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17</w:t>
            </w:r>
            <w:r w:rsidR="0090782B">
              <w:rPr>
                <w:rFonts w:ascii="Times New Roman" w:hAnsi="Times New Roman" w:cs="Times New Roman"/>
              </w:rPr>
              <w:t>.</w:t>
            </w:r>
            <w:r>
              <w:rPr>
                <w:rFonts w:ascii="Times New Roman" w:hAnsi="Times New Roman" w:cs="Times New Roman"/>
              </w:rPr>
              <w:t>1</w:t>
            </w:r>
            <w:r w:rsidRPr="003813DC">
              <w:rPr>
                <w:rFonts w:ascii="Times New Roman" w:hAnsi="Times New Roman" w:cs="Times New Roman"/>
              </w:rPr>
              <w:t>%</w:t>
            </w:r>
          </w:p>
          <w:p w14:paraId="4096FEBB" w14:textId="77777777" w:rsidR="00D3564D" w:rsidRDefault="00D3564D" w:rsidP="002B1D04">
            <w:pPr>
              <w:autoSpaceDE w:val="0"/>
              <w:autoSpaceDN w:val="0"/>
              <w:adjustRightInd w:val="0"/>
              <w:jc w:val="center"/>
              <w:rPr>
                <w:rFonts w:ascii="Times New Roman" w:hAnsi="Times New Roman" w:cs="Times New Roman"/>
              </w:rPr>
            </w:pPr>
          </w:p>
          <w:p w14:paraId="7BB71EF4" w14:textId="0A784C5B"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r w:rsidRPr="003813DC">
              <w:rPr>
                <w:rFonts w:ascii="Times New Roman" w:hAnsi="Times New Roman" w:cs="Times New Roman"/>
              </w:rPr>
              <w:t>%</w:t>
            </w:r>
          </w:p>
          <w:p w14:paraId="3B2B68C2" w14:textId="77777777" w:rsidR="00D3564D" w:rsidRDefault="00D3564D" w:rsidP="002B1D04">
            <w:pPr>
              <w:autoSpaceDE w:val="0"/>
              <w:autoSpaceDN w:val="0"/>
              <w:adjustRightInd w:val="0"/>
              <w:jc w:val="center"/>
              <w:rPr>
                <w:rFonts w:ascii="Times New Roman" w:hAnsi="Times New Roman" w:cs="Times New Roman"/>
              </w:rPr>
            </w:pPr>
          </w:p>
          <w:p w14:paraId="0B5EA688" w14:textId="16D2DCCB"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w:t>
            </w:r>
            <w:r w:rsidR="0090782B">
              <w:rPr>
                <w:rFonts w:ascii="Times New Roman" w:hAnsi="Times New Roman" w:cs="Times New Roman"/>
              </w:rPr>
              <w:t>.</w:t>
            </w:r>
            <w:r>
              <w:rPr>
                <w:rFonts w:ascii="Times New Roman" w:hAnsi="Times New Roman" w:cs="Times New Roman"/>
              </w:rPr>
              <w:t>7</w:t>
            </w:r>
            <w:r w:rsidRPr="003813DC">
              <w:rPr>
                <w:rFonts w:ascii="Times New Roman" w:hAnsi="Times New Roman" w:cs="Times New Roman"/>
              </w:rPr>
              <w:t>%</w:t>
            </w:r>
          </w:p>
          <w:p w14:paraId="492770E5" w14:textId="77777777" w:rsidR="00D3564D" w:rsidRDefault="00D3564D" w:rsidP="002B1D04">
            <w:pPr>
              <w:autoSpaceDE w:val="0"/>
              <w:autoSpaceDN w:val="0"/>
              <w:adjustRightInd w:val="0"/>
              <w:jc w:val="center"/>
              <w:rPr>
                <w:rFonts w:ascii="Times New Roman" w:hAnsi="Times New Roman" w:cs="Times New Roman"/>
              </w:rPr>
            </w:pPr>
          </w:p>
          <w:p w14:paraId="0922D198" w14:textId="1C939889" w:rsidR="00D3564D" w:rsidRPr="003813DC"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w:t>
            </w:r>
            <w:r w:rsidR="0090782B">
              <w:rPr>
                <w:rFonts w:ascii="Times New Roman" w:hAnsi="Times New Roman" w:cs="Times New Roman"/>
              </w:rPr>
              <w:t>.</w:t>
            </w:r>
            <w:r>
              <w:rPr>
                <w:rFonts w:ascii="Times New Roman" w:hAnsi="Times New Roman" w:cs="Times New Roman"/>
              </w:rPr>
              <w:t>7</w:t>
            </w:r>
            <w:r w:rsidRPr="003813DC">
              <w:rPr>
                <w:rFonts w:ascii="Times New Roman" w:hAnsi="Times New Roman" w:cs="Times New Roman"/>
              </w:rPr>
              <w:t>%</w:t>
            </w:r>
          </w:p>
        </w:tc>
        <w:tc>
          <w:tcPr>
            <w:tcW w:w="707" w:type="dxa"/>
          </w:tcPr>
          <w:p w14:paraId="17CF63E0" w14:textId="77777777" w:rsidR="00D3564D" w:rsidRPr="003813DC" w:rsidRDefault="00D3564D" w:rsidP="002B1D04">
            <w:pPr>
              <w:autoSpaceDE w:val="0"/>
              <w:autoSpaceDN w:val="0"/>
              <w:adjustRightInd w:val="0"/>
              <w:jc w:val="center"/>
              <w:rPr>
                <w:rFonts w:ascii="Times New Roman" w:hAnsi="Times New Roman" w:cs="Times New Roman"/>
              </w:rPr>
            </w:pPr>
          </w:p>
          <w:p w14:paraId="0A374FEF"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07024936" w14:textId="77777777" w:rsidR="00D3564D" w:rsidRPr="003813DC" w:rsidRDefault="00D3564D" w:rsidP="002B1D04">
            <w:pPr>
              <w:autoSpaceDE w:val="0"/>
              <w:autoSpaceDN w:val="0"/>
              <w:adjustRightInd w:val="0"/>
              <w:jc w:val="center"/>
              <w:rPr>
                <w:rFonts w:ascii="Times New Roman" w:hAnsi="Times New Roman" w:cs="Times New Roman"/>
              </w:rPr>
            </w:pPr>
          </w:p>
          <w:p w14:paraId="7DBF57BB"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3095AD33" w14:textId="77777777" w:rsidR="00D3564D" w:rsidRDefault="00D3564D" w:rsidP="002B1D04">
            <w:pPr>
              <w:autoSpaceDE w:val="0"/>
              <w:autoSpaceDN w:val="0"/>
              <w:adjustRightInd w:val="0"/>
              <w:jc w:val="center"/>
              <w:rPr>
                <w:rFonts w:ascii="Times New Roman" w:hAnsi="Times New Roman" w:cs="Times New Roman"/>
              </w:rPr>
            </w:pPr>
          </w:p>
          <w:p w14:paraId="79225890"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35AC80C1" w14:textId="77777777" w:rsidR="00D3564D" w:rsidRPr="003813DC" w:rsidRDefault="00D3564D" w:rsidP="002B1D04">
            <w:pPr>
              <w:autoSpaceDE w:val="0"/>
              <w:autoSpaceDN w:val="0"/>
              <w:adjustRightInd w:val="0"/>
              <w:jc w:val="center"/>
              <w:rPr>
                <w:rFonts w:ascii="Times New Roman" w:hAnsi="Times New Roman" w:cs="Times New Roman"/>
              </w:rPr>
            </w:pPr>
          </w:p>
          <w:p w14:paraId="35D429EE"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p w14:paraId="275963AF" w14:textId="77777777" w:rsidR="00D3564D" w:rsidRPr="003813DC" w:rsidRDefault="00D3564D" w:rsidP="002B1D04">
            <w:pPr>
              <w:autoSpaceDE w:val="0"/>
              <w:autoSpaceDN w:val="0"/>
              <w:adjustRightInd w:val="0"/>
              <w:jc w:val="center"/>
              <w:rPr>
                <w:rFonts w:ascii="Times New Roman" w:hAnsi="Times New Roman" w:cs="Times New Roman"/>
              </w:rPr>
            </w:pPr>
          </w:p>
          <w:p w14:paraId="2B51EA58" w14:textId="77777777" w:rsidR="00D3564D" w:rsidRPr="003813DC"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w:t>
            </w:r>
          </w:p>
        </w:tc>
        <w:tc>
          <w:tcPr>
            <w:tcW w:w="789" w:type="dxa"/>
          </w:tcPr>
          <w:p w14:paraId="00980D89" w14:textId="77777777" w:rsidR="00D3564D" w:rsidRDefault="00D3564D" w:rsidP="002B1D04">
            <w:pPr>
              <w:jc w:val="center"/>
              <w:rPr>
                <w:rFonts w:ascii="Times New Roman" w:hAnsi="Times New Roman" w:cs="Times New Roman"/>
              </w:rPr>
            </w:pPr>
          </w:p>
          <w:p w14:paraId="644BF2E5"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50B228E3" w14:textId="77777777" w:rsidR="00D3564D" w:rsidRDefault="00D3564D" w:rsidP="002B1D04">
            <w:pPr>
              <w:jc w:val="center"/>
              <w:rPr>
                <w:rFonts w:ascii="Times New Roman" w:hAnsi="Times New Roman" w:cs="Times New Roman"/>
              </w:rPr>
            </w:pPr>
          </w:p>
          <w:p w14:paraId="5DD76EC5"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2CC16165" w14:textId="77777777" w:rsidR="00D3564D" w:rsidRDefault="00D3564D" w:rsidP="002B1D04">
            <w:pPr>
              <w:jc w:val="center"/>
              <w:rPr>
                <w:rFonts w:ascii="Times New Roman" w:hAnsi="Times New Roman" w:cs="Times New Roman"/>
              </w:rPr>
            </w:pPr>
          </w:p>
          <w:p w14:paraId="11C233C4"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62489209" w14:textId="77777777" w:rsidR="00D3564D" w:rsidRDefault="00D3564D" w:rsidP="002B1D04">
            <w:pPr>
              <w:jc w:val="center"/>
              <w:rPr>
                <w:rFonts w:ascii="Times New Roman" w:hAnsi="Times New Roman" w:cs="Times New Roman"/>
              </w:rPr>
            </w:pPr>
          </w:p>
          <w:p w14:paraId="15174714" w14:textId="77777777" w:rsidR="00D3564D" w:rsidRDefault="00D3564D" w:rsidP="002B1D04">
            <w:pPr>
              <w:jc w:val="center"/>
              <w:rPr>
                <w:rFonts w:ascii="Times New Roman" w:hAnsi="Times New Roman" w:cs="Times New Roman"/>
              </w:rPr>
            </w:pPr>
            <w:r>
              <w:rPr>
                <w:rFonts w:ascii="Times New Roman" w:hAnsi="Times New Roman" w:cs="Times New Roman"/>
              </w:rPr>
              <w:t>-</w:t>
            </w:r>
          </w:p>
          <w:p w14:paraId="390E7BA5" w14:textId="77777777" w:rsidR="00D3564D" w:rsidRDefault="00D3564D" w:rsidP="002B1D04">
            <w:pPr>
              <w:jc w:val="center"/>
              <w:rPr>
                <w:rFonts w:ascii="Times New Roman" w:hAnsi="Times New Roman" w:cs="Times New Roman"/>
              </w:rPr>
            </w:pPr>
          </w:p>
          <w:p w14:paraId="7BAA3750" w14:textId="77777777" w:rsidR="00D3564D" w:rsidRPr="003813DC" w:rsidRDefault="00D3564D" w:rsidP="002B1D04">
            <w:pPr>
              <w:jc w:val="center"/>
              <w:rPr>
                <w:rFonts w:ascii="Times New Roman" w:hAnsi="Times New Roman" w:cs="Times New Roman"/>
              </w:rPr>
            </w:pPr>
            <w:r>
              <w:rPr>
                <w:rFonts w:ascii="Times New Roman" w:hAnsi="Times New Roman" w:cs="Times New Roman"/>
              </w:rPr>
              <w:t>-</w:t>
            </w:r>
          </w:p>
        </w:tc>
      </w:tr>
    </w:tbl>
    <w:p w14:paraId="74F35AB5" w14:textId="77777777" w:rsidR="00D3564D" w:rsidRDefault="00D3564D" w:rsidP="00D3564D">
      <w:pPr>
        <w:spacing w:line="480" w:lineRule="auto"/>
        <w:rPr>
          <w:rFonts w:ascii="Times New Roman" w:hAnsi="Times New Roman" w:cs="Times New Roman"/>
          <w:sz w:val="24"/>
          <w:szCs w:val="24"/>
        </w:rPr>
      </w:pPr>
    </w:p>
    <w:tbl>
      <w:tblPr>
        <w:tblStyle w:val="Tablaconcuadrcula"/>
        <w:tblW w:w="14283" w:type="dxa"/>
        <w:tblLayout w:type="fixed"/>
        <w:tblLook w:val="04A0" w:firstRow="1" w:lastRow="0" w:firstColumn="1" w:lastColumn="0" w:noHBand="0" w:noVBand="1"/>
      </w:tblPr>
      <w:tblGrid>
        <w:gridCol w:w="5778"/>
        <w:gridCol w:w="851"/>
        <w:gridCol w:w="850"/>
        <w:gridCol w:w="851"/>
        <w:gridCol w:w="850"/>
        <w:gridCol w:w="851"/>
        <w:gridCol w:w="850"/>
        <w:gridCol w:w="851"/>
        <w:gridCol w:w="850"/>
        <w:gridCol w:w="851"/>
        <w:gridCol w:w="850"/>
      </w:tblGrid>
      <w:tr w:rsidR="00D3564D" w:rsidRPr="00411569" w14:paraId="6EBFC316" w14:textId="77777777" w:rsidTr="002B1D04">
        <w:tc>
          <w:tcPr>
            <w:tcW w:w="5778" w:type="dxa"/>
            <w:tcBorders>
              <w:top w:val="nil"/>
              <w:left w:val="nil"/>
            </w:tcBorders>
          </w:tcPr>
          <w:p w14:paraId="36EBBA5B" w14:textId="77777777" w:rsidR="00D3564D" w:rsidRPr="00411569" w:rsidRDefault="00D3564D" w:rsidP="002B1D04">
            <w:pPr>
              <w:autoSpaceDE w:val="0"/>
              <w:autoSpaceDN w:val="0"/>
              <w:adjustRightInd w:val="0"/>
              <w:jc w:val="both"/>
              <w:rPr>
                <w:rFonts w:ascii="Times New Roman" w:hAnsi="Times New Roman" w:cs="Times New Roman"/>
                <w:b/>
              </w:rPr>
            </w:pPr>
          </w:p>
        </w:tc>
        <w:tc>
          <w:tcPr>
            <w:tcW w:w="1701" w:type="dxa"/>
            <w:gridSpan w:val="2"/>
            <w:vAlign w:val="center"/>
          </w:tcPr>
          <w:p w14:paraId="0C58FE6B"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w:t>
            </w:r>
            <w:r w:rsidRPr="00411569">
              <w:rPr>
                <w:rFonts w:ascii="Times New Roman" w:hAnsi="Times New Roman" w:cs="Times New Roman"/>
              </w:rPr>
              <w:t>Totalmente</w:t>
            </w:r>
          </w:p>
          <w:p w14:paraId="4D24FBAE"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Desacuerdo</w:t>
            </w:r>
          </w:p>
        </w:tc>
        <w:tc>
          <w:tcPr>
            <w:tcW w:w="1701" w:type="dxa"/>
            <w:gridSpan w:val="2"/>
            <w:vAlign w:val="center"/>
          </w:tcPr>
          <w:p w14:paraId="1ED80D84" w14:textId="77777777"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Pr="00411569">
              <w:rPr>
                <w:rFonts w:ascii="Times New Roman" w:hAnsi="Times New Roman" w:cs="Times New Roman"/>
              </w:rPr>
              <w:t>Desacuerdo</w:t>
            </w:r>
          </w:p>
        </w:tc>
        <w:tc>
          <w:tcPr>
            <w:tcW w:w="1701" w:type="dxa"/>
            <w:gridSpan w:val="2"/>
            <w:vAlign w:val="center"/>
          </w:tcPr>
          <w:p w14:paraId="618B497B" w14:textId="77777777"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3-</w:t>
            </w:r>
            <w:r w:rsidRPr="00411569">
              <w:rPr>
                <w:rFonts w:ascii="Times New Roman" w:hAnsi="Times New Roman" w:cs="Times New Roman"/>
              </w:rPr>
              <w:t>De acuerdo</w:t>
            </w:r>
          </w:p>
        </w:tc>
        <w:tc>
          <w:tcPr>
            <w:tcW w:w="1701" w:type="dxa"/>
            <w:gridSpan w:val="2"/>
            <w:vAlign w:val="center"/>
          </w:tcPr>
          <w:p w14:paraId="378EED4B"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w:t>
            </w:r>
            <w:r w:rsidRPr="00411569">
              <w:rPr>
                <w:rFonts w:ascii="Times New Roman" w:hAnsi="Times New Roman" w:cs="Times New Roman"/>
              </w:rPr>
              <w:t>Completamente</w:t>
            </w:r>
          </w:p>
          <w:p w14:paraId="01322886"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de acuerdo</w:t>
            </w:r>
          </w:p>
        </w:tc>
        <w:tc>
          <w:tcPr>
            <w:tcW w:w="1701" w:type="dxa"/>
            <w:gridSpan w:val="2"/>
            <w:vAlign w:val="center"/>
          </w:tcPr>
          <w:p w14:paraId="7C493AB9" w14:textId="77777777" w:rsidR="00D3564D"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No Aplica/</w:t>
            </w:r>
          </w:p>
          <w:p w14:paraId="205EC532"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No lo sé</w:t>
            </w:r>
          </w:p>
        </w:tc>
      </w:tr>
      <w:tr w:rsidR="00D3564D" w:rsidRPr="00411569" w14:paraId="6156BBDE" w14:textId="77777777" w:rsidTr="002B1D04">
        <w:tc>
          <w:tcPr>
            <w:tcW w:w="5778" w:type="dxa"/>
          </w:tcPr>
          <w:p w14:paraId="4DAC1E79" w14:textId="77777777" w:rsidR="00D3564D" w:rsidRPr="00411569" w:rsidRDefault="00D3564D" w:rsidP="002B1D04">
            <w:pPr>
              <w:autoSpaceDE w:val="0"/>
              <w:autoSpaceDN w:val="0"/>
              <w:adjustRightInd w:val="0"/>
              <w:jc w:val="both"/>
              <w:rPr>
                <w:rFonts w:ascii="Times New Roman" w:hAnsi="Times New Roman" w:cs="Times New Roman"/>
                <w:b/>
              </w:rPr>
            </w:pPr>
          </w:p>
        </w:tc>
        <w:tc>
          <w:tcPr>
            <w:tcW w:w="851" w:type="dxa"/>
            <w:vAlign w:val="center"/>
          </w:tcPr>
          <w:p w14:paraId="5F19EEFB"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00F20A06"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60773ECD"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59B12845"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7C62D6A6"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76D19A9C"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622539B2"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49235893"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6C09E35B" w14:textId="77777777" w:rsidR="00D3564D"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5263FFBC" w14:textId="77777777" w:rsidR="00D3564D" w:rsidRPr="00411569"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r>
      <w:tr w:rsidR="00D3564D" w:rsidRPr="00411569" w14:paraId="6947C4C8" w14:textId="77777777" w:rsidTr="002B1D04">
        <w:tc>
          <w:tcPr>
            <w:tcW w:w="5778" w:type="dxa"/>
          </w:tcPr>
          <w:p w14:paraId="5772150E" w14:textId="77777777" w:rsidR="00D3564D" w:rsidRPr="00411569" w:rsidRDefault="00D3564D" w:rsidP="002B1D04">
            <w:pPr>
              <w:autoSpaceDE w:val="0"/>
              <w:autoSpaceDN w:val="0"/>
              <w:adjustRightInd w:val="0"/>
              <w:jc w:val="both"/>
              <w:rPr>
                <w:rFonts w:ascii="Times New Roman" w:hAnsi="Times New Roman" w:cs="Times New Roman"/>
                <w:b/>
              </w:rPr>
            </w:pPr>
            <w:r w:rsidRPr="00411569">
              <w:rPr>
                <w:rFonts w:ascii="Times New Roman" w:hAnsi="Times New Roman" w:cs="Times New Roman"/>
                <w:b/>
              </w:rPr>
              <w:t>Tecno-inseguridad</w:t>
            </w:r>
          </w:p>
          <w:p w14:paraId="4E9E9905"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13. Siento una amenaza constante sobre mi trabajo debido a las nuevas tecnologías</w:t>
            </w:r>
          </w:p>
          <w:p w14:paraId="356133FA"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14. Tengo que actualizar constantemente mis habilidades para evitar ser reemplazado por las nuevas tecnologías</w:t>
            </w:r>
          </w:p>
          <w:p w14:paraId="6D13CB85"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15. Estoy amenazado por compañeros de trabajo con nuevas habilidades tecnológicas</w:t>
            </w:r>
          </w:p>
          <w:p w14:paraId="2B739505" w14:textId="77777777" w:rsidR="00D3564D" w:rsidRPr="00411569" w:rsidRDefault="00D3564D" w:rsidP="002B1D04">
            <w:pPr>
              <w:autoSpaceDE w:val="0"/>
              <w:autoSpaceDN w:val="0"/>
              <w:adjustRightInd w:val="0"/>
              <w:jc w:val="both"/>
              <w:rPr>
                <w:rFonts w:ascii="Times New Roman" w:hAnsi="Times New Roman" w:cs="Times New Roman"/>
              </w:rPr>
            </w:pPr>
            <w:r w:rsidRPr="00411569">
              <w:rPr>
                <w:rFonts w:ascii="Times New Roman" w:hAnsi="Times New Roman" w:cs="Times New Roman"/>
                <w:bCs/>
              </w:rPr>
              <w:t>16. Siento que hay menos intercambio de conocimiento entre compañeros de trabajo por temor a ser reemplazados</w:t>
            </w:r>
          </w:p>
        </w:tc>
        <w:tc>
          <w:tcPr>
            <w:tcW w:w="851" w:type="dxa"/>
          </w:tcPr>
          <w:p w14:paraId="0C28A348" w14:textId="77777777" w:rsidR="00D3564D" w:rsidRPr="00411569" w:rsidRDefault="00D3564D" w:rsidP="002B1D04">
            <w:pPr>
              <w:autoSpaceDE w:val="0"/>
              <w:autoSpaceDN w:val="0"/>
              <w:adjustRightInd w:val="0"/>
              <w:jc w:val="center"/>
              <w:rPr>
                <w:rFonts w:ascii="Times New Roman" w:hAnsi="Times New Roman" w:cs="Times New Roman"/>
              </w:rPr>
            </w:pPr>
          </w:p>
          <w:p w14:paraId="0E0CB90E" w14:textId="379CE02D"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11</w:t>
            </w:r>
            <w:r w:rsidR="0090782B">
              <w:rPr>
                <w:rFonts w:ascii="Times New Roman" w:hAnsi="Times New Roman" w:cs="Times New Roman"/>
              </w:rPr>
              <w:t>.</w:t>
            </w:r>
            <w:r w:rsidRPr="00411569">
              <w:rPr>
                <w:rFonts w:ascii="Times New Roman" w:hAnsi="Times New Roman" w:cs="Times New Roman"/>
              </w:rPr>
              <w:t>4%</w:t>
            </w:r>
          </w:p>
          <w:p w14:paraId="192414E5" w14:textId="77777777" w:rsidR="00D3564D" w:rsidRPr="00411569" w:rsidRDefault="00D3564D" w:rsidP="002B1D04">
            <w:pPr>
              <w:autoSpaceDE w:val="0"/>
              <w:autoSpaceDN w:val="0"/>
              <w:adjustRightInd w:val="0"/>
              <w:jc w:val="center"/>
              <w:rPr>
                <w:rFonts w:ascii="Times New Roman" w:hAnsi="Times New Roman" w:cs="Times New Roman"/>
              </w:rPr>
            </w:pPr>
          </w:p>
          <w:p w14:paraId="1842619F" w14:textId="7314F4B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45A7CEBA" w14:textId="77777777" w:rsidR="00D3564D" w:rsidRPr="00411569" w:rsidRDefault="00D3564D" w:rsidP="002B1D04">
            <w:pPr>
              <w:autoSpaceDE w:val="0"/>
              <w:autoSpaceDN w:val="0"/>
              <w:adjustRightInd w:val="0"/>
              <w:jc w:val="center"/>
              <w:rPr>
                <w:rFonts w:ascii="Times New Roman" w:hAnsi="Times New Roman" w:cs="Times New Roman"/>
              </w:rPr>
            </w:pPr>
          </w:p>
          <w:p w14:paraId="51B297BA" w14:textId="54318C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11</w:t>
            </w:r>
            <w:r w:rsidR="0090782B">
              <w:rPr>
                <w:rFonts w:ascii="Times New Roman" w:hAnsi="Times New Roman" w:cs="Times New Roman"/>
              </w:rPr>
              <w:t>.</w:t>
            </w:r>
            <w:r w:rsidRPr="00411569">
              <w:rPr>
                <w:rFonts w:ascii="Times New Roman" w:hAnsi="Times New Roman" w:cs="Times New Roman"/>
              </w:rPr>
              <w:t>4%</w:t>
            </w:r>
          </w:p>
          <w:p w14:paraId="4B739276" w14:textId="77777777" w:rsidR="00D3564D" w:rsidRPr="00411569" w:rsidRDefault="00D3564D" w:rsidP="002B1D04">
            <w:pPr>
              <w:autoSpaceDE w:val="0"/>
              <w:autoSpaceDN w:val="0"/>
              <w:adjustRightInd w:val="0"/>
              <w:jc w:val="center"/>
              <w:rPr>
                <w:rFonts w:ascii="Times New Roman" w:hAnsi="Times New Roman" w:cs="Times New Roman"/>
              </w:rPr>
            </w:pPr>
          </w:p>
          <w:p w14:paraId="2BC6952E" w14:textId="2663A3DC"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p w14:paraId="7C55D728" w14:textId="77777777" w:rsidR="00D3564D" w:rsidRPr="00411569" w:rsidRDefault="00D3564D" w:rsidP="002B1D04">
            <w:pPr>
              <w:autoSpaceDE w:val="0"/>
              <w:autoSpaceDN w:val="0"/>
              <w:adjustRightInd w:val="0"/>
              <w:jc w:val="center"/>
              <w:rPr>
                <w:rFonts w:ascii="Times New Roman" w:hAnsi="Times New Roman" w:cs="Times New Roman"/>
              </w:rPr>
            </w:pPr>
          </w:p>
        </w:tc>
        <w:tc>
          <w:tcPr>
            <w:tcW w:w="850" w:type="dxa"/>
          </w:tcPr>
          <w:p w14:paraId="042C0462" w14:textId="77777777" w:rsidR="00D3564D" w:rsidRDefault="00D3564D" w:rsidP="002B1D04">
            <w:pPr>
              <w:autoSpaceDE w:val="0"/>
              <w:autoSpaceDN w:val="0"/>
              <w:adjustRightInd w:val="0"/>
              <w:jc w:val="center"/>
              <w:rPr>
                <w:rFonts w:ascii="Times New Roman" w:hAnsi="Times New Roman" w:cs="Times New Roman"/>
              </w:rPr>
            </w:pPr>
          </w:p>
          <w:p w14:paraId="27B0D7D4" w14:textId="15AC71F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r w:rsidRPr="00411569">
              <w:rPr>
                <w:rFonts w:ascii="Times New Roman" w:hAnsi="Times New Roman" w:cs="Times New Roman"/>
              </w:rPr>
              <w:t>%</w:t>
            </w:r>
          </w:p>
          <w:p w14:paraId="4654AAA5" w14:textId="77777777" w:rsidR="00D3564D" w:rsidRDefault="00D3564D" w:rsidP="002B1D04">
            <w:pPr>
              <w:autoSpaceDE w:val="0"/>
              <w:autoSpaceDN w:val="0"/>
              <w:adjustRightInd w:val="0"/>
              <w:jc w:val="center"/>
              <w:rPr>
                <w:rFonts w:ascii="Times New Roman" w:hAnsi="Times New Roman" w:cs="Times New Roman"/>
              </w:rPr>
            </w:pPr>
          </w:p>
          <w:p w14:paraId="3923527C" w14:textId="5E289E23"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r w:rsidRPr="00411569">
              <w:rPr>
                <w:rFonts w:ascii="Times New Roman" w:hAnsi="Times New Roman" w:cs="Times New Roman"/>
              </w:rPr>
              <w:t>%</w:t>
            </w:r>
          </w:p>
          <w:p w14:paraId="1B203105" w14:textId="77777777" w:rsidR="00D3564D" w:rsidRDefault="00D3564D" w:rsidP="002B1D04">
            <w:pPr>
              <w:autoSpaceDE w:val="0"/>
              <w:autoSpaceDN w:val="0"/>
              <w:adjustRightInd w:val="0"/>
              <w:jc w:val="center"/>
              <w:rPr>
                <w:rFonts w:ascii="Times New Roman" w:hAnsi="Times New Roman" w:cs="Times New Roman"/>
              </w:rPr>
            </w:pPr>
          </w:p>
          <w:p w14:paraId="3D055BB7" w14:textId="6C75C344"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14</w:t>
            </w:r>
            <w:r w:rsidR="0090782B">
              <w:rPr>
                <w:rFonts w:ascii="Times New Roman" w:hAnsi="Times New Roman" w:cs="Times New Roman"/>
              </w:rPr>
              <w:t>.</w:t>
            </w:r>
            <w:r>
              <w:rPr>
                <w:rFonts w:ascii="Times New Roman" w:hAnsi="Times New Roman" w:cs="Times New Roman"/>
              </w:rPr>
              <w:t>3</w:t>
            </w:r>
            <w:r w:rsidRPr="00411569">
              <w:rPr>
                <w:rFonts w:ascii="Times New Roman" w:hAnsi="Times New Roman" w:cs="Times New Roman"/>
              </w:rPr>
              <w:t>%</w:t>
            </w:r>
          </w:p>
          <w:p w14:paraId="119C5F96" w14:textId="77777777" w:rsidR="00D3564D" w:rsidRDefault="00D3564D" w:rsidP="002B1D04">
            <w:pPr>
              <w:autoSpaceDE w:val="0"/>
              <w:autoSpaceDN w:val="0"/>
              <w:adjustRightInd w:val="0"/>
              <w:jc w:val="center"/>
              <w:rPr>
                <w:rFonts w:ascii="Times New Roman" w:hAnsi="Times New Roman" w:cs="Times New Roman"/>
              </w:rPr>
            </w:pPr>
          </w:p>
          <w:p w14:paraId="370BCABE" w14:textId="763DEE3C"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r w:rsidRPr="00411569">
              <w:rPr>
                <w:rFonts w:ascii="Times New Roman" w:hAnsi="Times New Roman" w:cs="Times New Roman"/>
              </w:rPr>
              <w:t>%</w:t>
            </w:r>
          </w:p>
        </w:tc>
        <w:tc>
          <w:tcPr>
            <w:tcW w:w="851" w:type="dxa"/>
          </w:tcPr>
          <w:p w14:paraId="5A6DBF47" w14:textId="77777777" w:rsidR="00D3564D" w:rsidRPr="00411569" w:rsidRDefault="00D3564D" w:rsidP="002B1D04">
            <w:pPr>
              <w:autoSpaceDE w:val="0"/>
              <w:autoSpaceDN w:val="0"/>
              <w:adjustRightInd w:val="0"/>
              <w:jc w:val="center"/>
              <w:rPr>
                <w:rFonts w:ascii="Times New Roman" w:hAnsi="Times New Roman" w:cs="Times New Roman"/>
              </w:rPr>
            </w:pPr>
          </w:p>
          <w:p w14:paraId="3F4FE1FB" w14:textId="562E0018"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62</w:t>
            </w:r>
            <w:r w:rsidR="0090782B">
              <w:rPr>
                <w:rFonts w:ascii="Times New Roman" w:hAnsi="Times New Roman" w:cs="Times New Roman"/>
              </w:rPr>
              <w:t>.</w:t>
            </w:r>
            <w:r w:rsidRPr="00411569">
              <w:rPr>
                <w:rFonts w:ascii="Times New Roman" w:hAnsi="Times New Roman" w:cs="Times New Roman"/>
              </w:rPr>
              <w:t>9%</w:t>
            </w:r>
          </w:p>
          <w:p w14:paraId="769D3631" w14:textId="77777777" w:rsidR="00D3564D" w:rsidRPr="00411569" w:rsidRDefault="00D3564D" w:rsidP="002B1D04">
            <w:pPr>
              <w:autoSpaceDE w:val="0"/>
              <w:autoSpaceDN w:val="0"/>
              <w:adjustRightInd w:val="0"/>
              <w:jc w:val="center"/>
              <w:rPr>
                <w:rFonts w:ascii="Times New Roman" w:hAnsi="Times New Roman" w:cs="Times New Roman"/>
              </w:rPr>
            </w:pPr>
          </w:p>
          <w:p w14:paraId="0834F81B" w14:textId="7FC9D944"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37</w:t>
            </w:r>
            <w:r w:rsidR="0090782B">
              <w:rPr>
                <w:rFonts w:ascii="Times New Roman" w:hAnsi="Times New Roman" w:cs="Times New Roman"/>
              </w:rPr>
              <w:t>.</w:t>
            </w:r>
            <w:r w:rsidRPr="00411569">
              <w:rPr>
                <w:rFonts w:ascii="Times New Roman" w:hAnsi="Times New Roman" w:cs="Times New Roman"/>
              </w:rPr>
              <w:t>1%</w:t>
            </w:r>
          </w:p>
          <w:p w14:paraId="731ED27C" w14:textId="77777777" w:rsidR="00D3564D" w:rsidRPr="00411569" w:rsidRDefault="00D3564D" w:rsidP="002B1D04">
            <w:pPr>
              <w:autoSpaceDE w:val="0"/>
              <w:autoSpaceDN w:val="0"/>
              <w:adjustRightInd w:val="0"/>
              <w:jc w:val="center"/>
              <w:rPr>
                <w:rFonts w:ascii="Times New Roman" w:hAnsi="Times New Roman" w:cs="Times New Roman"/>
              </w:rPr>
            </w:pPr>
          </w:p>
          <w:p w14:paraId="007DE579" w14:textId="255847DC"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71</w:t>
            </w:r>
            <w:r w:rsidR="0090782B">
              <w:rPr>
                <w:rFonts w:ascii="Times New Roman" w:hAnsi="Times New Roman" w:cs="Times New Roman"/>
              </w:rPr>
              <w:t>.</w:t>
            </w:r>
            <w:r w:rsidRPr="00411569">
              <w:rPr>
                <w:rFonts w:ascii="Times New Roman" w:hAnsi="Times New Roman" w:cs="Times New Roman"/>
              </w:rPr>
              <w:t>4%</w:t>
            </w:r>
          </w:p>
          <w:p w14:paraId="78D9012F" w14:textId="77777777" w:rsidR="00D3564D" w:rsidRPr="00411569" w:rsidRDefault="00D3564D" w:rsidP="002B1D04">
            <w:pPr>
              <w:autoSpaceDE w:val="0"/>
              <w:autoSpaceDN w:val="0"/>
              <w:adjustRightInd w:val="0"/>
              <w:jc w:val="center"/>
              <w:rPr>
                <w:rFonts w:ascii="Times New Roman" w:hAnsi="Times New Roman" w:cs="Times New Roman"/>
              </w:rPr>
            </w:pPr>
          </w:p>
          <w:p w14:paraId="380F6B0D"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40%</w:t>
            </w:r>
          </w:p>
        </w:tc>
        <w:tc>
          <w:tcPr>
            <w:tcW w:w="850" w:type="dxa"/>
          </w:tcPr>
          <w:p w14:paraId="428AA438" w14:textId="77777777" w:rsidR="00D3564D" w:rsidRDefault="00D3564D" w:rsidP="002B1D04">
            <w:pPr>
              <w:autoSpaceDE w:val="0"/>
              <w:autoSpaceDN w:val="0"/>
              <w:adjustRightInd w:val="0"/>
              <w:jc w:val="center"/>
              <w:rPr>
                <w:rFonts w:ascii="Times New Roman" w:hAnsi="Times New Roman" w:cs="Times New Roman"/>
              </w:rPr>
            </w:pPr>
          </w:p>
          <w:p w14:paraId="5BCAD1A8" w14:textId="3E144795"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65</w:t>
            </w:r>
            <w:r w:rsidR="0090782B">
              <w:rPr>
                <w:rFonts w:ascii="Times New Roman" w:hAnsi="Times New Roman" w:cs="Times New Roman"/>
              </w:rPr>
              <w:t>.</w:t>
            </w:r>
            <w:r>
              <w:rPr>
                <w:rFonts w:ascii="Times New Roman" w:hAnsi="Times New Roman" w:cs="Times New Roman"/>
              </w:rPr>
              <w:t>7</w:t>
            </w:r>
            <w:r w:rsidRPr="00411569">
              <w:rPr>
                <w:rFonts w:ascii="Times New Roman" w:hAnsi="Times New Roman" w:cs="Times New Roman"/>
              </w:rPr>
              <w:t>%</w:t>
            </w:r>
          </w:p>
          <w:p w14:paraId="0EDA07A8" w14:textId="77777777" w:rsidR="00D3564D" w:rsidRDefault="00D3564D" w:rsidP="002B1D04">
            <w:pPr>
              <w:autoSpaceDE w:val="0"/>
              <w:autoSpaceDN w:val="0"/>
              <w:adjustRightInd w:val="0"/>
              <w:jc w:val="center"/>
              <w:rPr>
                <w:rFonts w:ascii="Times New Roman" w:hAnsi="Times New Roman" w:cs="Times New Roman"/>
              </w:rPr>
            </w:pPr>
          </w:p>
          <w:p w14:paraId="5D64618A" w14:textId="5FF548A4"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57</w:t>
            </w:r>
            <w:r w:rsidR="0090782B">
              <w:rPr>
                <w:rFonts w:ascii="Times New Roman" w:hAnsi="Times New Roman" w:cs="Times New Roman"/>
              </w:rPr>
              <w:t>.</w:t>
            </w:r>
            <w:r>
              <w:rPr>
                <w:rFonts w:ascii="Times New Roman" w:hAnsi="Times New Roman" w:cs="Times New Roman"/>
              </w:rPr>
              <w:t>1%</w:t>
            </w:r>
          </w:p>
          <w:p w14:paraId="6EFEDD19" w14:textId="77777777" w:rsidR="00D3564D" w:rsidRDefault="00D3564D" w:rsidP="002B1D04">
            <w:pPr>
              <w:autoSpaceDE w:val="0"/>
              <w:autoSpaceDN w:val="0"/>
              <w:adjustRightInd w:val="0"/>
              <w:jc w:val="center"/>
              <w:rPr>
                <w:rFonts w:ascii="Times New Roman" w:hAnsi="Times New Roman" w:cs="Times New Roman"/>
              </w:rPr>
            </w:pPr>
          </w:p>
          <w:p w14:paraId="4274EC7C" w14:textId="2FF0C9E2"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71</w:t>
            </w:r>
            <w:r w:rsidR="0090782B">
              <w:rPr>
                <w:rFonts w:ascii="Times New Roman" w:hAnsi="Times New Roman" w:cs="Times New Roman"/>
              </w:rPr>
              <w:t>.</w:t>
            </w:r>
            <w:r>
              <w:rPr>
                <w:rFonts w:ascii="Times New Roman" w:hAnsi="Times New Roman" w:cs="Times New Roman"/>
              </w:rPr>
              <w:t>4</w:t>
            </w:r>
            <w:r w:rsidRPr="00411569">
              <w:rPr>
                <w:rFonts w:ascii="Times New Roman" w:hAnsi="Times New Roman" w:cs="Times New Roman"/>
              </w:rPr>
              <w:t>%</w:t>
            </w:r>
          </w:p>
          <w:p w14:paraId="1AA13A2D" w14:textId="77777777" w:rsidR="00D3564D" w:rsidRDefault="00D3564D" w:rsidP="002B1D04">
            <w:pPr>
              <w:autoSpaceDE w:val="0"/>
              <w:autoSpaceDN w:val="0"/>
              <w:adjustRightInd w:val="0"/>
              <w:jc w:val="center"/>
              <w:rPr>
                <w:rFonts w:ascii="Times New Roman" w:hAnsi="Times New Roman" w:cs="Times New Roman"/>
              </w:rPr>
            </w:pPr>
          </w:p>
          <w:p w14:paraId="36417DC1" w14:textId="48450C8D"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54</w:t>
            </w:r>
            <w:r w:rsidR="0090782B">
              <w:rPr>
                <w:rFonts w:ascii="Times New Roman" w:hAnsi="Times New Roman" w:cs="Times New Roman"/>
              </w:rPr>
              <w:t>.</w:t>
            </w:r>
            <w:r>
              <w:rPr>
                <w:rFonts w:ascii="Times New Roman" w:hAnsi="Times New Roman" w:cs="Times New Roman"/>
              </w:rPr>
              <w:t>3</w:t>
            </w:r>
            <w:r w:rsidRPr="00411569">
              <w:rPr>
                <w:rFonts w:ascii="Times New Roman" w:hAnsi="Times New Roman" w:cs="Times New Roman"/>
              </w:rPr>
              <w:t>%</w:t>
            </w:r>
          </w:p>
        </w:tc>
        <w:tc>
          <w:tcPr>
            <w:tcW w:w="851" w:type="dxa"/>
          </w:tcPr>
          <w:p w14:paraId="098231CE" w14:textId="77777777" w:rsidR="00D3564D" w:rsidRPr="00411569" w:rsidRDefault="00D3564D" w:rsidP="002B1D04">
            <w:pPr>
              <w:autoSpaceDE w:val="0"/>
              <w:autoSpaceDN w:val="0"/>
              <w:adjustRightInd w:val="0"/>
              <w:jc w:val="center"/>
              <w:rPr>
                <w:rFonts w:ascii="Times New Roman" w:hAnsi="Times New Roman" w:cs="Times New Roman"/>
              </w:rPr>
            </w:pPr>
          </w:p>
          <w:p w14:paraId="62BD5365" w14:textId="2FEF3923"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25</w:t>
            </w:r>
            <w:r w:rsidR="0090782B">
              <w:rPr>
                <w:rFonts w:ascii="Times New Roman" w:hAnsi="Times New Roman" w:cs="Times New Roman"/>
              </w:rPr>
              <w:t>.</w:t>
            </w:r>
            <w:r w:rsidRPr="00411569">
              <w:rPr>
                <w:rFonts w:ascii="Times New Roman" w:hAnsi="Times New Roman" w:cs="Times New Roman"/>
              </w:rPr>
              <w:t>7%</w:t>
            </w:r>
          </w:p>
          <w:p w14:paraId="1435464D" w14:textId="77777777" w:rsidR="00D3564D" w:rsidRPr="00411569" w:rsidRDefault="00D3564D" w:rsidP="002B1D04">
            <w:pPr>
              <w:autoSpaceDE w:val="0"/>
              <w:autoSpaceDN w:val="0"/>
              <w:adjustRightInd w:val="0"/>
              <w:jc w:val="center"/>
              <w:rPr>
                <w:rFonts w:ascii="Times New Roman" w:hAnsi="Times New Roman" w:cs="Times New Roman"/>
              </w:rPr>
            </w:pPr>
          </w:p>
          <w:p w14:paraId="5AD6AE12" w14:textId="66CBD6A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42</w:t>
            </w:r>
            <w:r w:rsidR="0090782B">
              <w:rPr>
                <w:rFonts w:ascii="Times New Roman" w:hAnsi="Times New Roman" w:cs="Times New Roman"/>
              </w:rPr>
              <w:t>.</w:t>
            </w:r>
            <w:r w:rsidRPr="00411569">
              <w:rPr>
                <w:rFonts w:ascii="Times New Roman" w:hAnsi="Times New Roman" w:cs="Times New Roman"/>
              </w:rPr>
              <w:t>9%</w:t>
            </w:r>
          </w:p>
          <w:p w14:paraId="78E0C7EB" w14:textId="77777777" w:rsidR="00D3564D" w:rsidRPr="00411569" w:rsidRDefault="00D3564D" w:rsidP="002B1D04">
            <w:pPr>
              <w:autoSpaceDE w:val="0"/>
              <w:autoSpaceDN w:val="0"/>
              <w:adjustRightInd w:val="0"/>
              <w:jc w:val="center"/>
              <w:rPr>
                <w:rFonts w:ascii="Times New Roman" w:hAnsi="Times New Roman" w:cs="Times New Roman"/>
              </w:rPr>
            </w:pPr>
          </w:p>
          <w:p w14:paraId="62628B57" w14:textId="77DA887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11</w:t>
            </w:r>
            <w:r w:rsidR="0090782B">
              <w:rPr>
                <w:rFonts w:ascii="Times New Roman" w:hAnsi="Times New Roman" w:cs="Times New Roman"/>
              </w:rPr>
              <w:t>.</w:t>
            </w:r>
            <w:r w:rsidRPr="00411569">
              <w:rPr>
                <w:rFonts w:ascii="Times New Roman" w:hAnsi="Times New Roman" w:cs="Times New Roman"/>
              </w:rPr>
              <w:t>4%</w:t>
            </w:r>
          </w:p>
          <w:p w14:paraId="798863F1" w14:textId="77777777" w:rsidR="00D3564D" w:rsidRPr="00411569" w:rsidRDefault="00D3564D" w:rsidP="002B1D04">
            <w:pPr>
              <w:autoSpaceDE w:val="0"/>
              <w:autoSpaceDN w:val="0"/>
              <w:adjustRightInd w:val="0"/>
              <w:jc w:val="center"/>
              <w:rPr>
                <w:rFonts w:ascii="Times New Roman" w:hAnsi="Times New Roman" w:cs="Times New Roman"/>
              </w:rPr>
            </w:pPr>
          </w:p>
          <w:p w14:paraId="006EFE81" w14:textId="01C0A6B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42</w:t>
            </w:r>
            <w:r w:rsidR="0090782B">
              <w:rPr>
                <w:rFonts w:ascii="Times New Roman" w:hAnsi="Times New Roman" w:cs="Times New Roman"/>
              </w:rPr>
              <w:t>.</w:t>
            </w:r>
            <w:r w:rsidRPr="00411569">
              <w:rPr>
                <w:rFonts w:ascii="Times New Roman" w:hAnsi="Times New Roman" w:cs="Times New Roman"/>
              </w:rPr>
              <w:t>9%</w:t>
            </w:r>
          </w:p>
        </w:tc>
        <w:tc>
          <w:tcPr>
            <w:tcW w:w="850" w:type="dxa"/>
          </w:tcPr>
          <w:p w14:paraId="3D264832" w14:textId="77777777" w:rsidR="00D3564D" w:rsidRDefault="00D3564D" w:rsidP="002B1D04">
            <w:pPr>
              <w:autoSpaceDE w:val="0"/>
              <w:autoSpaceDN w:val="0"/>
              <w:adjustRightInd w:val="0"/>
              <w:jc w:val="center"/>
              <w:rPr>
                <w:rFonts w:ascii="Times New Roman" w:hAnsi="Times New Roman" w:cs="Times New Roman"/>
              </w:rPr>
            </w:pPr>
          </w:p>
          <w:p w14:paraId="00AC7BE3" w14:textId="71BC4E8F"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22</w:t>
            </w:r>
            <w:r w:rsidR="0090782B">
              <w:rPr>
                <w:rFonts w:ascii="Times New Roman" w:hAnsi="Times New Roman" w:cs="Times New Roman"/>
              </w:rPr>
              <w:t>.</w:t>
            </w:r>
            <w:r>
              <w:rPr>
                <w:rFonts w:ascii="Times New Roman" w:hAnsi="Times New Roman" w:cs="Times New Roman"/>
              </w:rPr>
              <w:t>9</w:t>
            </w:r>
            <w:r w:rsidRPr="00411569">
              <w:rPr>
                <w:rFonts w:ascii="Times New Roman" w:hAnsi="Times New Roman" w:cs="Times New Roman"/>
              </w:rPr>
              <w:t>%</w:t>
            </w:r>
          </w:p>
          <w:p w14:paraId="74196A9C" w14:textId="77777777" w:rsidR="00D3564D" w:rsidRDefault="00D3564D" w:rsidP="002B1D04">
            <w:pPr>
              <w:autoSpaceDE w:val="0"/>
              <w:autoSpaceDN w:val="0"/>
              <w:adjustRightInd w:val="0"/>
              <w:jc w:val="center"/>
              <w:rPr>
                <w:rFonts w:ascii="Times New Roman" w:hAnsi="Times New Roman" w:cs="Times New Roman"/>
              </w:rPr>
            </w:pPr>
          </w:p>
          <w:p w14:paraId="0E1BD6E4" w14:textId="163E2A9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p>
          <w:p w14:paraId="5D0F9D34" w14:textId="77777777" w:rsidR="00D3564D" w:rsidRDefault="00D3564D" w:rsidP="002B1D04">
            <w:pPr>
              <w:autoSpaceDE w:val="0"/>
              <w:autoSpaceDN w:val="0"/>
              <w:adjustRightInd w:val="0"/>
              <w:jc w:val="center"/>
              <w:rPr>
                <w:rFonts w:ascii="Times New Roman" w:hAnsi="Times New Roman" w:cs="Times New Roman"/>
              </w:rPr>
            </w:pPr>
          </w:p>
          <w:p w14:paraId="3B0EAC75" w14:textId="6B3A3E6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14</w:t>
            </w:r>
            <w:r w:rsidR="0090782B">
              <w:rPr>
                <w:rFonts w:ascii="Times New Roman" w:hAnsi="Times New Roman" w:cs="Times New Roman"/>
              </w:rPr>
              <w:t>.</w:t>
            </w:r>
            <w:r>
              <w:rPr>
                <w:rFonts w:ascii="Times New Roman" w:hAnsi="Times New Roman" w:cs="Times New Roman"/>
              </w:rPr>
              <w:t>3</w:t>
            </w:r>
            <w:r w:rsidRPr="00411569">
              <w:rPr>
                <w:rFonts w:ascii="Times New Roman" w:hAnsi="Times New Roman" w:cs="Times New Roman"/>
              </w:rPr>
              <w:t>%</w:t>
            </w:r>
          </w:p>
          <w:p w14:paraId="3CFAD2CE" w14:textId="77777777" w:rsidR="00D3564D" w:rsidRDefault="00D3564D" w:rsidP="002B1D04">
            <w:pPr>
              <w:autoSpaceDE w:val="0"/>
              <w:autoSpaceDN w:val="0"/>
              <w:adjustRightInd w:val="0"/>
              <w:jc w:val="center"/>
              <w:rPr>
                <w:rFonts w:ascii="Times New Roman" w:hAnsi="Times New Roman" w:cs="Times New Roman"/>
              </w:rPr>
            </w:pPr>
          </w:p>
          <w:p w14:paraId="7D75FB8E" w14:textId="7AE16BCB"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28</w:t>
            </w:r>
            <w:r w:rsidR="0090782B">
              <w:rPr>
                <w:rFonts w:ascii="Times New Roman" w:hAnsi="Times New Roman" w:cs="Times New Roman"/>
              </w:rPr>
              <w:t>.</w:t>
            </w:r>
            <w:r>
              <w:rPr>
                <w:rFonts w:ascii="Times New Roman" w:hAnsi="Times New Roman" w:cs="Times New Roman"/>
              </w:rPr>
              <w:t>6</w:t>
            </w:r>
            <w:r w:rsidRPr="00411569">
              <w:rPr>
                <w:rFonts w:ascii="Times New Roman" w:hAnsi="Times New Roman" w:cs="Times New Roman"/>
              </w:rPr>
              <w:t>%</w:t>
            </w:r>
          </w:p>
        </w:tc>
        <w:tc>
          <w:tcPr>
            <w:tcW w:w="851" w:type="dxa"/>
          </w:tcPr>
          <w:p w14:paraId="324064CE" w14:textId="77777777" w:rsidR="00D3564D" w:rsidRPr="00411569" w:rsidRDefault="00D3564D" w:rsidP="002B1D04">
            <w:pPr>
              <w:autoSpaceDE w:val="0"/>
              <w:autoSpaceDN w:val="0"/>
              <w:adjustRightInd w:val="0"/>
              <w:jc w:val="center"/>
              <w:rPr>
                <w:rFonts w:ascii="Times New Roman" w:hAnsi="Times New Roman" w:cs="Times New Roman"/>
              </w:rPr>
            </w:pPr>
          </w:p>
          <w:p w14:paraId="6B68142A"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12DA8D97" w14:textId="77777777" w:rsidR="00D3564D" w:rsidRPr="00411569" w:rsidRDefault="00D3564D" w:rsidP="002B1D04">
            <w:pPr>
              <w:autoSpaceDE w:val="0"/>
              <w:autoSpaceDN w:val="0"/>
              <w:adjustRightInd w:val="0"/>
              <w:jc w:val="center"/>
              <w:rPr>
                <w:rFonts w:ascii="Times New Roman" w:hAnsi="Times New Roman" w:cs="Times New Roman"/>
              </w:rPr>
            </w:pPr>
          </w:p>
          <w:p w14:paraId="657696C5" w14:textId="291FAF3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17</w:t>
            </w:r>
            <w:r w:rsidR="0090782B">
              <w:rPr>
                <w:rFonts w:ascii="Times New Roman" w:hAnsi="Times New Roman" w:cs="Times New Roman"/>
              </w:rPr>
              <w:t>.</w:t>
            </w:r>
            <w:r w:rsidRPr="00411569">
              <w:rPr>
                <w:rFonts w:ascii="Times New Roman" w:hAnsi="Times New Roman" w:cs="Times New Roman"/>
              </w:rPr>
              <w:t>1%</w:t>
            </w:r>
          </w:p>
          <w:p w14:paraId="1182F742" w14:textId="77777777" w:rsidR="00D3564D" w:rsidRPr="00411569" w:rsidRDefault="00D3564D" w:rsidP="002B1D04">
            <w:pPr>
              <w:autoSpaceDE w:val="0"/>
              <w:autoSpaceDN w:val="0"/>
              <w:adjustRightInd w:val="0"/>
              <w:jc w:val="center"/>
              <w:rPr>
                <w:rFonts w:ascii="Times New Roman" w:hAnsi="Times New Roman" w:cs="Times New Roman"/>
              </w:rPr>
            </w:pPr>
          </w:p>
          <w:p w14:paraId="685463D5" w14:textId="638F6572"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p w14:paraId="0886DFD0" w14:textId="77777777" w:rsidR="00D3564D" w:rsidRPr="00411569" w:rsidRDefault="00D3564D" w:rsidP="002B1D04">
            <w:pPr>
              <w:autoSpaceDE w:val="0"/>
              <w:autoSpaceDN w:val="0"/>
              <w:adjustRightInd w:val="0"/>
              <w:jc w:val="center"/>
              <w:rPr>
                <w:rFonts w:ascii="Times New Roman" w:hAnsi="Times New Roman" w:cs="Times New Roman"/>
              </w:rPr>
            </w:pPr>
          </w:p>
          <w:p w14:paraId="3944E496" w14:textId="4B2488F3"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11</w:t>
            </w:r>
            <w:r w:rsidR="0090782B">
              <w:rPr>
                <w:rFonts w:ascii="Times New Roman" w:hAnsi="Times New Roman" w:cs="Times New Roman"/>
              </w:rPr>
              <w:t>.</w:t>
            </w:r>
            <w:r w:rsidRPr="00411569">
              <w:rPr>
                <w:rFonts w:ascii="Times New Roman" w:hAnsi="Times New Roman" w:cs="Times New Roman"/>
              </w:rPr>
              <w:t>4%</w:t>
            </w:r>
          </w:p>
        </w:tc>
        <w:tc>
          <w:tcPr>
            <w:tcW w:w="850" w:type="dxa"/>
          </w:tcPr>
          <w:p w14:paraId="230226E9" w14:textId="77777777" w:rsidR="00D3564D" w:rsidRDefault="00D3564D" w:rsidP="002B1D04">
            <w:pPr>
              <w:autoSpaceDE w:val="0"/>
              <w:autoSpaceDN w:val="0"/>
              <w:adjustRightInd w:val="0"/>
              <w:jc w:val="center"/>
              <w:rPr>
                <w:rFonts w:ascii="Times New Roman" w:hAnsi="Times New Roman" w:cs="Times New Roman"/>
              </w:rPr>
            </w:pPr>
          </w:p>
          <w:p w14:paraId="249B7903"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7B7E1CB0" w14:textId="77777777" w:rsidR="00D3564D" w:rsidRDefault="00D3564D" w:rsidP="002B1D04">
            <w:pPr>
              <w:autoSpaceDE w:val="0"/>
              <w:autoSpaceDN w:val="0"/>
              <w:adjustRightInd w:val="0"/>
              <w:jc w:val="center"/>
              <w:rPr>
                <w:rFonts w:ascii="Times New Roman" w:hAnsi="Times New Roman" w:cs="Times New Roman"/>
              </w:rPr>
            </w:pPr>
          </w:p>
          <w:p w14:paraId="301F7969" w14:textId="3A907ECE"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7</w:t>
            </w:r>
            <w:r w:rsidR="0090782B">
              <w:rPr>
                <w:rFonts w:ascii="Times New Roman" w:hAnsi="Times New Roman" w:cs="Times New Roman"/>
              </w:rPr>
              <w:t>.</w:t>
            </w:r>
            <w:r>
              <w:rPr>
                <w:rFonts w:ascii="Times New Roman" w:hAnsi="Times New Roman" w:cs="Times New Roman"/>
              </w:rPr>
              <w:t>7%</w:t>
            </w:r>
          </w:p>
          <w:p w14:paraId="42817328" w14:textId="77777777" w:rsidR="00D3564D" w:rsidRDefault="00D3564D" w:rsidP="002B1D04">
            <w:pPr>
              <w:autoSpaceDE w:val="0"/>
              <w:autoSpaceDN w:val="0"/>
              <w:adjustRightInd w:val="0"/>
              <w:jc w:val="center"/>
              <w:rPr>
                <w:rFonts w:ascii="Times New Roman" w:hAnsi="Times New Roman" w:cs="Times New Roman"/>
              </w:rPr>
            </w:pPr>
          </w:p>
          <w:p w14:paraId="7B2BA057"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53B32F80" w14:textId="77777777" w:rsidR="00D3564D" w:rsidRDefault="00D3564D" w:rsidP="002B1D04">
            <w:pPr>
              <w:autoSpaceDE w:val="0"/>
              <w:autoSpaceDN w:val="0"/>
              <w:adjustRightInd w:val="0"/>
              <w:jc w:val="center"/>
              <w:rPr>
                <w:rFonts w:ascii="Times New Roman" w:hAnsi="Times New Roman" w:cs="Times New Roman"/>
              </w:rPr>
            </w:pPr>
          </w:p>
          <w:p w14:paraId="1C32321F" w14:textId="2297DB99"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w:t>
            </w:r>
            <w:r w:rsidR="0090782B">
              <w:rPr>
                <w:rFonts w:ascii="Times New Roman" w:hAnsi="Times New Roman" w:cs="Times New Roman"/>
              </w:rPr>
              <w:t>.</w:t>
            </w:r>
            <w:r>
              <w:rPr>
                <w:rFonts w:ascii="Times New Roman" w:hAnsi="Times New Roman" w:cs="Times New Roman"/>
              </w:rPr>
              <w:t>7</w:t>
            </w:r>
            <w:r w:rsidRPr="00411569">
              <w:rPr>
                <w:rFonts w:ascii="Times New Roman" w:hAnsi="Times New Roman" w:cs="Times New Roman"/>
              </w:rPr>
              <w:t>%</w:t>
            </w:r>
          </w:p>
        </w:tc>
        <w:tc>
          <w:tcPr>
            <w:tcW w:w="851" w:type="dxa"/>
          </w:tcPr>
          <w:p w14:paraId="4CB982F6" w14:textId="77777777" w:rsidR="00D3564D" w:rsidRDefault="00D3564D" w:rsidP="002B1D04">
            <w:pPr>
              <w:autoSpaceDE w:val="0"/>
              <w:autoSpaceDN w:val="0"/>
              <w:adjustRightInd w:val="0"/>
              <w:jc w:val="center"/>
              <w:rPr>
                <w:rFonts w:ascii="Times New Roman" w:hAnsi="Times New Roman" w:cs="Times New Roman"/>
              </w:rPr>
            </w:pPr>
          </w:p>
          <w:p w14:paraId="03E1FDF3"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0FD7F9F2" w14:textId="77777777" w:rsidR="00D3564D" w:rsidRDefault="00D3564D" w:rsidP="002B1D04">
            <w:pPr>
              <w:autoSpaceDE w:val="0"/>
              <w:autoSpaceDN w:val="0"/>
              <w:adjustRightInd w:val="0"/>
              <w:jc w:val="center"/>
              <w:rPr>
                <w:rFonts w:ascii="Times New Roman" w:hAnsi="Times New Roman" w:cs="Times New Roman"/>
              </w:rPr>
            </w:pPr>
          </w:p>
          <w:p w14:paraId="6B9C61E6"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69649C1A" w14:textId="77777777" w:rsidR="00D3564D" w:rsidRDefault="00D3564D" w:rsidP="002B1D04">
            <w:pPr>
              <w:autoSpaceDE w:val="0"/>
              <w:autoSpaceDN w:val="0"/>
              <w:adjustRightInd w:val="0"/>
              <w:jc w:val="center"/>
              <w:rPr>
                <w:rFonts w:ascii="Times New Roman" w:hAnsi="Times New Roman" w:cs="Times New Roman"/>
              </w:rPr>
            </w:pPr>
          </w:p>
          <w:p w14:paraId="53C592B2"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5D999D2A" w14:textId="77777777" w:rsidR="00D3564D" w:rsidRDefault="00D3564D" w:rsidP="002B1D04">
            <w:pPr>
              <w:autoSpaceDE w:val="0"/>
              <w:autoSpaceDN w:val="0"/>
              <w:adjustRightInd w:val="0"/>
              <w:jc w:val="center"/>
              <w:rPr>
                <w:rFonts w:ascii="Times New Roman" w:hAnsi="Times New Roman" w:cs="Times New Roman"/>
              </w:rPr>
            </w:pPr>
          </w:p>
          <w:p w14:paraId="692F40AD" w14:textId="77777777" w:rsidR="00D3564D" w:rsidRPr="00411569"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850" w:type="dxa"/>
          </w:tcPr>
          <w:p w14:paraId="54D126AE" w14:textId="77777777" w:rsidR="00D3564D" w:rsidRPr="00411569" w:rsidRDefault="00D3564D" w:rsidP="002B1D04">
            <w:pPr>
              <w:autoSpaceDE w:val="0"/>
              <w:autoSpaceDN w:val="0"/>
              <w:adjustRightInd w:val="0"/>
              <w:jc w:val="center"/>
              <w:rPr>
                <w:rFonts w:ascii="Times New Roman" w:hAnsi="Times New Roman" w:cs="Times New Roman"/>
              </w:rPr>
            </w:pPr>
          </w:p>
          <w:p w14:paraId="76C5C862"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1CA55C61" w14:textId="77777777" w:rsidR="00D3564D" w:rsidRPr="00411569" w:rsidRDefault="00D3564D" w:rsidP="002B1D04">
            <w:pPr>
              <w:autoSpaceDE w:val="0"/>
              <w:autoSpaceDN w:val="0"/>
              <w:adjustRightInd w:val="0"/>
              <w:jc w:val="center"/>
              <w:rPr>
                <w:rFonts w:ascii="Times New Roman" w:hAnsi="Times New Roman" w:cs="Times New Roman"/>
              </w:rPr>
            </w:pPr>
          </w:p>
          <w:p w14:paraId="0ED5A39F"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34F2CEF3" w14:textId="77777777" w:rsidR="00D3564D" w:rsidRPr="00411569" w:rsidRDefault="00D3564D" w:rsidP="002B1D04">
            <w:pPr>
              <w:autoSpaceDE w:val="0"/>
              <w:autoSpaceDN w:val="0"/>
              <w:adjustRightInd w:val="0"/>
              <w:jc w:val="center"/>
              <w:rPr>
                <w:rFonts w:ascii="Times New Roman" w:hAnsi="Times New Roman" w:cs="Times New Roman"/>
              </w:rPr>
            </w:pPr>
          </w:p>
          <w:p w14:paraId="61F9FEFE"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4EB83163" w14:textId="77777777" w:rsidR="00D3564D" w:rsidRPr="00411569" w:rsidRDefault="00D3564D" w:rsidP="002B1D04">
            <w:pPr>
              <w:autoSpaceDE w:val="0"/>
              <w:autoSpaceDN w:val="0"/>
              <w:adjustRightInd w:val="0"/>
              <w:jc w:val="center"/>
              <w:rPr>
                <w:rFonts w:ascii="Times New Roman" w:hAnsi="Times New Roman" w:cs="Times New Roman"/>
              </w:rPr>
            </w:pPr>
          </w:p>
          <w:p w14:paraId="0B4B7803"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tc>
      </w:tr>
      <w:tr w:rsidR="00D3564D" w:rsidRPr="00411569" w14:paraId="1B771531" w14:textId="77777777" w:rsidTr="002B1D04">
        <w:tc>
          <w:tcPr>
            <w:tcW w:w="5778" w:type="dxa"/>
          </w:tcPr>
          <w:p w14:paraId="0155279E" w14:textId="77777777" w:rsidR="00D3564D" w:rsidRPr="00411569" w:rsidRDefault="00D3564D" w:rsidP="002B1D04">
            <w:pPr>
              <w:autoSpaceDE w:val="0"/>
              <w:autoSpaceDN w:val="0"/>
              <w:adjustRightInd w:val="0"/>
              <w:jc w:val="both"/>
              <w:rPr>
                <w:rFonts w:ascii="Times New Roman" w:hAnsi="Times New Roman" w:cs="Times New Roman"/>
                <w:b/>
              </w:rPr>
            </w:pPr>
            <w:r w:rsidRPr="00411569">
              <w:rPr>
                <w:rFonts w:ascii="Times New Roman" w:hAnsi="Times New Roman" w:cs="Times New Roman"/>
                <w:b/>
              </w:rPr>
              <w:t>Tecno-incertidumbre</w:t>
            </w:r>
          </w:p>
          <w:p w14:paraId="3ADD8EA6"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17. Siempre hay nuevos desarrollos en las tecnologías que utilizamos en nuestra organización</w:t>
            </w:r>
          </w:p>
          <w:p w14:paraId="60B63D43"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18. Hay cambios constantes en el software que utilizamos en nuestra organización</w:t>
            </w:r>
          </w:p>
          <w:p w14:paraId="4A59192B" w14:textId="77777777" w:rsidR="00D3564D" w:rsidRPr="00411569" w:rsidRDefault="00D3564D" w:rsidP="002B1D04">
            <w:pPr>
              <w:autoSpaceDE w:val="0"/>
              <w:autoSpaceDN w:val="0"/>
              <w:adjustRightInd w:val="0"/>
              <w:rPr>
                <w:rFonts w:ascii="Times New Roman" w:hAnsi="Times New Roman" w:cs="Times New Roman"/>
                <w:bCs/>
              </w:rPr>
            </w:pPr>
            <w:r w:rsidRPr="00411569">
              <w:rPr>
                <w:rFonts w:ascii="Times New Roman" w:hAnsi="Times New Roman" w:cs="Times New Roman"/>
                <w:bCs/>
              </w:rPr>
              <w:t>19. Hay cambios constantes en el hardware que utilizamos en nuestra organización</w:t>
            </w:r>
          </w:p>
          <w:p w14:paraId="57275AB1" w14:textId="77777777" w:rsidR="00D3564D" w:rsidRPr="00411569" w:rsidRDefault="00D3564D" w:rsidP="002B1D04">
            <w:pPr>
              <w:autoSpaceDE w:val="0"/>
              <w:autoSpaceDN w:val="0"/>
              <w:adjustRightInd w:val="0"/>
              <w:jc w:val="both"/>
              <w:rPr>
                <w:rFonts w:ascii="Times New Roman" w:hAnsi="Times New Roman" w:cs="Times New Roman"/>
              </w:rPr>
            </w:pPr>
            <w:r w:rsidRPr="00411569">
              <w:rPr>
                <w:rFonts w:ascii="Times New Roman" w:hAnsi="Times New Roman" w:cs="Times New Roman"/>
                <w:bCs/>
              </w:rPr>
              <w:t>20. Hay actualizaciones frecuentes en las redes informáticas de nuestra organización</w:t>
            </w:r>
          </w:p>
        </w:tc>
        <w:tc>
          <w:tcPr>
            <w:tcW w:w="851" w:type="dxa"/>
          </w:tcPr>
          <w:p w14:paraId="1BCF0A80" w14:textId="77777777" w:rsidR="00D3564D" w:rsidRPr="00411569" w:rsidRDefault="00D3564D" w:rsidP="002B1D04">
            <w:pPr>
              <w:autoSpaceDE w:val="0"/>
              <w:autoSpaceDN w:val="0"/>
              <w:adjustRightInd w:val="0"/>
              <w:jc w:val="center"/>
              <w:rPr>
                <w:rFonts w:ascii="Times New Roman" w:hAnsi="Times New Roman" w:cs="Times New Roman"/>
              </w:rPr>
            </w:pPr>
          </w:p>
          <w:p w14:paraId="70D28DF0"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589C2E4A" w14:textId="77777777" w:rsidR="00D3564D" w:rsidRPr="00411569" w:rsidRDefault="00D3564D" w:rsidP="002B1D04">
            <w:pPr>
              <w:autoSpaceDE w:val="0"/>
              <w:autoSpaceDN w:val="0"/>
              <w:adjustRightInd w:val="0"/>
              <w:jc w:val="center"/>
              <w:rPr>
                <w:rFonts w:ascii="Times New Roman" w:hAnsi="Times New Roman" w:cs="Times New Roman"/>
              </w:rPr>
            </w:pPr>
          </w:p>
          <w:p w14:paraId="7AA8C1B1"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371BAA53" w14:textId="77777777" w:rsidR="00D3564D" w:rsidRPr="00411569" w:rsidRDefault="00D3564D" w:rsidP="002B1D04">
            <w:pPr>
              <w:autoSpaceDE w:val="0"/>
              <w:autoSpaceDN w:val="0"/>
              <w:adjustRightInd w:val="0"/>
              <w:jc w:val="center"/>
              <w:rPr>
                <w:rFonts w:ascii="Times New Roman" w:hAnsi="Times New Roman" w:cs="Times New Roman"/>
              </w:rPr>
            </w:pPr>
          </w:p>
          <w:p w14:paraId="3B61F1C4" w14:textId="6F207AF8"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3784CE36" w14:textId="77777777" w:rsidR="00D3564D" w:rsidRPr="00411569" w:rsidRDefault="00D3564D" w:rsidP="002B1D04">
            <w:pPr>
              <w:autoSpaceDE w:val="0"/>
              <w:autoSpaceDN w:val="0"/>
              <w:adjustRightInd w:val="0"/>
              <w:jc w:val="center"/>
              <w:rPr>
                <w:rFonts w:ascii="Times New Roman" w:hAnsi="Times New Roman" w:cs="Times New Roman"/>
              </w:rPr>
            </w:pPr>
          </w:p>
          <w:p w14:paraId="7CE7B791"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tc>
        <w:tc>
          <w:tcPr>
            <w:tcW w:w="850" w:type="dxa"/>
          </w:tcPr>
          <w:p w14:paraId="607A4097" w14:textId="77777777" w:rsidR="00D3564D" w:rsidRDefault="00D3564D" w:rsidP="002B1D04">
            <w:pPr>
              <w:autoSpaceDE w:val="0"/>
              <w:autoSpaceDN w:val="0"/>
              <w:adjustRightInd w:val="0"/>
              <w:jc w:val="center"/>
              <w:rPr>
                <w:rFonts w:ascii="Times New Roman" w:hAnsi="Times New Roman" w:cs="Times New Roman"/>
              </w:rPr>
            </w:pPr>
          </w:p>
          <w:p w14:paraId="4D0CD7EB"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00C41DE7" w14:textId="77777777" w:rsidR="00D3564D" w:rsidRDefault="00D3564D" w:rsidP="002B1D04">
            <w:pPr>
              <w:autoSpaceDE w:val="0"/>
              <w:autoSpaceDN w:val="0"/>
              <w:adjustRightInd w:val="0"/>
              <w:jc w:val="center"/>
              <w:rPr>
                <w:rFonts w:ascii="Times New Roman" w:hAnsi="Times New Roman" w:cs="Times New Roman"/>
              </w:rPr>
            </w:pPr>
          </w:p>
          <w:p w14:paraId="7EBBDDFD"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08402029" w14:textId="77777777" w:rsidR="00D3564D" w:rsidRPr="00411569" w:rsidRDefault="00D3564D" w:rsidP="002B1D04">
            <w:pPr>
              <w:autoSpaceDE w:val="0"/>
              <w:autoSpaceDN w:val="0"/>
              <w:adjustRightInd w:val="0"/>
              <w:jc w:val="center"/>
              <w:rPr>
                <w:rFonts w:ascii="Times New Roman" w:hAnsi="Times New Roman" w:cs="Times New Roman"/>
              </w:rPr>
            </w:pPr>
          </w:p>
          <w:p w14:paraId="1F1E7D78" w14:textId="2B174FB6"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6FC01D63" w14:textId="77777777" w:rsidR="00D3564D" w:rsidRPr="00411569" w:rsidRDefault="00D3564D" w:rsidP="002B1D04">
            <w:pPr>
              <w:autoSpaceDE w:val="0"/>
              <w:autoSpaceDN w:val="0"/>
              <w:adjustRightInd w:val="0"/>
              <w:jc w:val="center"/>
              <w:rPr>
                <w:rFonts w:ascii="Times New Roman" w:hAnsi="Times New Roman" w:cs="Times New Roman"/>
              </w:rPr>
            </w:pPr>
          </w:p>
          <w:p w14:paraId="38345308"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tc>
        <w:tc>
          <w:tcPr>
            <w:tcW w:w="851" w:type="dxa"/>
          </w:tcPr>
          <w:p w14:paraId="4A621B51" w14:textId="77777777" w:rsidR="00D3564D" w:rsidRPr="00411569" w:rsidRDefault="00D3564D" w:rsidP="002B1D04">
            <w:pPr>
              <w:autoSpaceDE w:val="0"/>
              <w:autoSpaceDN w:val="0"/>
              <w:adjustRightInd w:val="0"/>
              <w:jc w:val="center"/>
              <w:rPr>
                <w:rFonts w:ascii="Times New Roman" w:hAnsi="Times New Roman" w:cs="Times New Roman"/>
              </w:rPr>
            </w:pPr>
          </w:p>
          <w:p w14:paraId="30BEE238" w14:textId="666C904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8</w:t>
            </w:r>
            <w:r w:rsidR="0090782B">
              <w:rPr>
                <w:rFonts w:ascii="Times New Roman" w:hAnsi="Times New Roman" w:cs="Times New Roman"/>
              </w:rPr>
              <w:t>.</w:t>
            </w:r>
            <w:r w:rsidRPr="00411569">
              <w:rPr>
                <w:rFonts w:ascii="Times New Roman" w:hAnsi="Times New Roman" w:cs="Times New Roman"/>
              </w:rPr>
              <w:t>6%</w:t>
            </w:r>
          </w:p>
          <w:p w14:paraId="25F9587C" w14:textId="77777777" w:rsidR="00D3564D" w:rsidRPr="00411569" w:rsidRDefault="00D3564D" w:rsidP="002B1D04">
            <w:pPr>
              <w:autoSpaceDE w:val="0"/>
              <w:autoSpaceDN w:val="0"/>
              <w:adjustRightInd w:val="0"/>
              <w:jc w:val="center"/>
              <w:rPr>
                <w:rFonts w:ascii="Times New Roman" w:hAnsi="Times New Roman" w:cs="Times New Roman"/>
              </w:rPr>
            </w:pPr>
          </w:p>
          <w:p w14:paraId="69C4543A" w14:textId="056903F5"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8</w:t>
            </w:r>
            <w:r w:rsidR="0090782B">
              <w:rPr>
                <w:rFonts w:ascii="Times New Roman" w:hAnsi="Times New Roman" w:cs="Times New Roman"/>
              </w:rPr>
              <w:t>.</w:t>
            </w:r>
            <w:r w:rsidRPr="00411569">
              <w:rPr>
                <w:rFonts w:ascii="Times New Roman" w:hAnsi="Times New Roman" w:cs="Times New Roman"/>
              </w:rPr>
              <w:t>6%</w:t>
            </w:r>
          </w:p>
          <w:p w14:paraId="2BE02457" w14:textId="77777777" w:rsidR="00D3564D" w:rsidRPr="00411569" w:rsidRDefault="00D3564D" w:rsidP="002B1D04">
            <w:pPr>
              <w:autoSpaceDE w:val="0"/>
              <w:autoSpaceDN w:val="0"/>
              <w:adjustRightInd w:val="0"/>
              <w:jc w:val="center"/>
              <w:rPr>
                <w:rFonts w:ascii="Times New Roman" w:hAnsi="Times New Roman" w:cs="Times New Roman"/>
              </w:rPr>
            </w:pPr>
          </w:p>
          <w:p w14:paraId="50DEED54" w14:textId="537F341E"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45</w:t>
            </w:r>
            <w:r w:rsidR="0090782B">
              <w:rPr>
                <w:rFonts w:ascii="Times New Roman" w:hAnsi="Times New Roman" w:cs="Times New Roman"/>
              </w:rPr>
              <w:t>.</w:t>
            </w:r>
            <w:r w:rsidRPr="00411569">
              <w:rPr>
                <w:rFonts w:ascii="Times New Roman" w:hAnsi="Times New Roman" w:cs="Times New Roman"/>
              </w:rPr>
              <w:t>7%</w:t>
            </w:r>
          </w:p>
          <w:p w14:paraId="1343938C" w14:textId="77777777" w:rsidR="00D3564D" w:rsidRPr="00411569" w:rsidRDefault="00D3564D" w:rsidP="002B1D04">
            <w:pPr>
              <w:autoSpaceDE w:val="0"/>
              <w:autoSpaceDN w:val="0"/>
              <w:adjustRightInd w:val="0"/>
              <w:jc w:val="center"/>
              <w:rPr>
                <w:rFonts w:ascii="Times New Roman" w:hAnsi="Times New Roman" w:cs="Times New Roman"/>
              </w:rPr>
            </w:pPr>
          </w:p>
          <w:p w14:paraId="22802825"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20%</w:t>
            </w:r>
          </w:p>
        </w:tc>
        <w:tc>
          <w:tcPr>
            <w:tcW w:w="850" w:type="dxa"/>
          </w:tcPr>
          <w:p w14:paraId="2990D574" w14:textId="77777777" w:rsidR="00D3564D" w:rsidRDefault="00D3564D" w:rsidP="002B1D04">
            <w:pPr>
              <w:autoSpaceDE w:val="0"/>
              <w:autoSpaceDN w:val="0"/>
              <w:adjustRightInd w:val="0"/>
              <w:jc w:val="center"/>
              <w:rPr>
                <w:rFonts w:ascii="Times New Roman" w:hAnsi="Times New Roman" w:cs="Times New Roman"/>
              </w:rPr>
            </w:pPr>
          </w:p>
          <w:p w14:paraId="34599DF4" w14:textId="472EB75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p w14:paraId="6D0D792C" w14:textId="77777777" w:rsidR="00D3564D" w:rsidRDefault="00D3564D" w:rsidP="002B1D04">
            <w:pPr>
              <w:autoSpaceDE w:val="0"/>
              <w:autoSpaceDN w:val="0"/>
              <w:adjustRightInd w:val="0"/>
              <w:jc w:val="center"/>
              <w:rPr>
                <w:rFonts w:ascii="Times New Roman" w:hAnsi="Times New Roman" w:cs="Times New Roman"/>
              </w:rPr>
            </w:pPr>
          </w:p>
          <w:p w14:paraId="38EE7D87" w14:textId="114B2858"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8</w:t>
            </w:r>
            <w:r w:rsidR="0090782B">
              <w:rPr>
                <w:rFonts w:ascii="Times New Roman" w:hAnsi="Times New Roman" w:cs="Times New Roman"/>
              </w:rPr>
              <w:t>.</w:t>
            </w:r>
            <w:r w:rsidRPr="00411569">
              <w:rPr>
                <w:rFonts w:ascii="Times New Roman" w:hAnsi="Times New Roman" w:cs="Times New Roman"/>
              </w:rPr>
              <w:t>6%</w:t>
            </w:r>
          </w:p>
          <w:p w14:paraId="30527724" w14:textId="77777777" w:rsidR="00D3564D" w:rsidRPr="00411569" w:rsidRDefault="00D3564D" w:rsidP="002B1D04">
            <w:pPr>
              <w:autoSpaceDE w:val="0"/>
              <w:autoSpaceDN w:val="0"/>
              <w:adjustRightInd w:val="0"/>
              <w:jc w:val="center"/>
              <w:rPr>
                <w:rFonts w:ascii="Times New Roman" w:hAnsi="Times New Roman" w:cs="Times New Roman"/>
              </w:rPr>
            </w:pPr>
          </w:p>
          <w:p w14:paraId="66B16469" w14:textId="3725DF08"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45</w:t>
            </w:r>
            <w:r w:rsidR="0090782B">
              <w:rPr>
                <w:rFonts w:ascii="Times New Roman" w:hAnsi="Times New Roman" w:cs="Times New Roman"/>
              </w:rPr>
              <w:t>.</w:t>
            </w:r>
            <w:r w:rsidRPr="00411569">
              <w:rPr>
                <w:rFonts w:ascii="Times New Roman" w:hAnsi="Times New Roman" w:cs="Times New Roman"/>
              </w:rPr>
              <w:t>7%</w:t>
            </w:r>
          </w:p>
          <w:p w14:paraId="3E660329" w14:textId="77777777" w:rsidR="00D3564D" w:rsidRPr="00411569" w:rsidRDefault="00D3564D" w:rsidP="002B1D04">
            <w:pPr>
              <w:autoSpaceDE w:val="0"/>
              <w:autoSpaceDN w:val="0"/>
              <w:adjustRightInd w:val="0"/>
              <w:jc w:val="center"/>
              <w:rPr>
                <w:rFonts w:ascii="Times New Roman" w:hAnsi="Times New Roman" w:cs="Times New Roman"/>
              </w:rPr>
            </w:pPr>
          </w:p>
          <w:p w14:paraId="6A940EC3"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20%</w:t>
            </w:r>
          </w:p>
        </w:tc>
        <w:tc>
          <w:tcPr>
            <w:tcW w:w="851" w:type="dxa"/>
          </w:tcPr>
          <w:p w14:paraId="4D074AFF" w14:textId="77777777" w:rsidR="00D3564D" w:rsidRPr="00411569" w:rsidRDefault="00D3564D" w:rsidP="002B1D04">
            <w:pPr>
              <w:autoSpaceDE w:val="0"/>
              <w:autoSpaceDN w:val="0"/>
              <w:adjustRightInd w:val="0"/>
              <w:jc w:val="center"/>
              <w:rPr>
                <w:rFonts w:ascii="Times New Roman" w:hAnsi="Times New Roman" w:cs="Times New Roman"/>
              </w:rPr>
            </w:pPr>
          </w:p>
          <w:p w14:paraId="2BD4F1A7"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80%</w:t>
            </w:r>
          </w:p>
          <w:p w14:paraId="2347656B" w14:textId="77777777" w:rsidR="00D3564D" w:rsidRPr="00411569" w:rsidRDefault="00D3564D" w:rsidP="002B1D04">
            <w:pPr>
              <w:autoSpaceDE w:val="0"/>
              <w:autoSpaceDN w:val="0"/>
              <w:adjustRightInd w:val="0"/>
              <w:jc w:val="center"/>
              <w:rPr>
                <w:rFonts w:ascii="Times New Roman" w:hAnsi="Times New Roman" w:cs="Times New Roman"/>
              </w:rPr>
            </w:pPr>
          </w:p>
          <w:p w14:paraId="050A73DF" w14:textId="25D00210"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65</w:t>
            </w:r>
            <w:r w:rsidR="0090782B">
              <w:rPr>
                <w:rFonts w:ascii="Times New Roman" w:hAnsi="Times New Roman" w:cs="Times New Roman"/>
              </w:rPr>
              <w:t>.</w:t>
            </w:r>
            <w:r w:rsidRPr="00411569">
              <w:rPr>
                <w:rFonts w:ascii="Times New Roman" w:hAnsi="Times New Roman" w:cs="Times New Roman"/>
              </w:rPr>
              <w:t>7%</w:t>
            </w:r>
          </w:p>
          <w:p w14:paraId="7D0BD5C0" w14:textId="77777777" w:rsidR="00D3564D" w:rsidRPr="00411569" w:rsidRDefault="00D3564D" w:rsidP="002B1D04">
            <w:pPr>
              <w:autoSpaceDE w:val="0"/>
              <w:autoSpaceDN w:val="0"/>
              <w:adjustRightInd w:val="0"/>
              <w:jc w:val="center"/>
              <w:rPr>
                <w:rFonts w:ascii="Times New Roman" w:hAnsi="Times New Roman" w:cs="Times New Roman"/>
              </w:rPr>
            </w:pPr>
          </w:p>
          <w:p w14:paraId="4A14193D" w14:textId="72511349"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42</w:t>
            </w:r>
            <w:r w:rsidR="0090782B">
              <w:rPr>
                <w:rFonts w:ascii="Times New Roman" w:hAnsi="Times New Roman" w:cs="Times New Roman"/>
              </w:rPr>
              <w:t>.</w:t>
            </w:r>
            <w:r w:rsidRPr="00411569">
              <w:rPr>
                <w:rFonts w:ascii="Times New Roman" w:hAnsi="Times New Roman" w:cs="Times New Roman"/>
              </w:rPr>
              <w:t>9%</w:t>
            </w:r>
          </w:p>
          <w:p w14:paraId="001927FC" w14:textId="77777777" w:rsidR="00D3564D" w:rsidRPr="00411569" w:rsidRDefault="00D3564D" w:rsidP="002B1D04">
            <w:pPr>
              <w:autoSpaceDE w:val="0"/>
              <w:autoSpaceDN w:val="0"/>
              <w:adjustRightInd w:val="0"/>
              <w:jc w:val="center"/>
              <w:rPr>
                <w:rFonts w:ascii="Times New Roman" w:hAnsi="Times New Roman" w:cs="Times New Roman"/>
              </w:rPr>
            </w:pPr>
          </w:p>
          <w:p w14:paraId="601F9475" w14:textId="49C22A9C"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68</w:t>
            </w:r>
            <w:r w:rsidR="0090782B">
              <w:rPr>
                <w:rFonts w:ascii="Times New Roman" w:hAnsi="Times New Roman" w:cs="Times New Roman"/>
              </w:rPr>
              <w:t>.</w:t>
            </w:r>
            <w:r w:rsidRPr="00411569">
              <w:rPr>
                <w:rFonts w:ascii="Times New Roman" w:hAnsi="Times New Roman" w:cs="Times New Roman"/>
              </w:rPr>
              <w:t>6%</w:t>
            </w:r>
          </w:p>
        </w:tc>
        <w:tc>
          <w:tcPr>
            <w:tcW w:w="850" w:type="dxa"/>
          </w:tcPr>
          <w:p w14:paraId="368F4943" w14:textId="77777777" w:rsidR="00D3564D" w:rsidRDefault="00D3564D" w:rsidP="002B1D04">
            <w:pPr>
              <w:autoSpaceDE w:val="0"/>
              <w:autoSpaceDN w:val="0"/>
              <w:adjustRightInd w:val="0"/>
              <w:jc w:val="center"/>
              <w:rPr>
                <w:rFonts w:ascii="Times New Roman" w:hAnsi="Times New Roman" w:cs="Times New Roman"/>
              </w:rPr>
            </w:pPr>
          </w:p>
          <w:p w14:paraId="31FA6103"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80%</w:t>
            </w:r>
          </w:p>
          <w:p w14:paraId="6D68897A" w14:textId="77777777" w:rsidR="00D3564D" w:rsidRDefault="00D3564D" w:rsidP="002B1D04">
            <w:pPr>
              <w:autoSpaceDE w:val="0"/>
              <w:autoSpaceDN w:val="0"/>
              <w:adjustRightInd w:val="0"/>
              <w:jc w:val="center"/>
              <w:rPr>
                <w:rFonts w:ascii="Times New Roman" w:hAnsi="Times New Roman" w:cs="Times New Roman"/>
              </w:rPr>
            </w:pPr>
          </w:p>
          <w:p w14:paraId="5E6F01E8" w14:textId="70911CCD"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65</w:t>
            </w:r>
            <w:r w:rsidR="0090782B">
              <w:rPr>
                <w:rFonts w:ascii="Times New Roman" w:hAnsi="Times New Roman" w:cs="Times New Roman"/>
              </w:rPr>
              <w:t>.</w:t>
            </w:r>
            <w:r w:rsidRPr="00411569">
              <w:rPr>
                <w:rFonts w:ascii="Times New Roman" w:hAnsi="Times New Roman" w:cs="Times New Roman"/>
              </w:rPr>
              <w:t>7%</w:t>
            </w:r>
          </w:p>
          <w:p w14:paraId="63A91365" w14:textId="77777777" w:rsidR="00D3564D" w:rsidRPr="00411569" w:rsidRDefault="00D3564D" w:rsidP="002B1D04">
            <w:pPr>
              <w:autoSpaceDE w:val="0"/>
              <w:autoSpaceDN w:val="0"/>
              <w:adjustRightInd w:val="0"/>
              <w:jc w:val="center"/>
              <w:rPr>
                <w:rFonts w:ascii="Times New Roman" w:hAnsi="Times New Roman" w:cs="Times New Roman"/>
              </w:rPr>
            </w:pPr>
          </w:p>
          <w:p w14:paraId="6859FC08" w14:textId="5EA5F602"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42</w:t>
            </w:r>
            <w:r w:rsidR="0090782B">
              <w:rPr>
                <w:rFonts w:ascii="Times New Roman" w:hAnsi="Times New Roman" w:cs="Times New Roman"/>
              </w:rPr>
              <w:t>.</w:t>
            </w:r>
            <w:r w:rsidRPr="00411569">
              <w:rPr>
                <w:rFonts w:ascii="Times New Roman" w:hAnsi="Times New Roman" w:cs="Times New Roman"/>
              </w:rPr>
              <w:t>9%</w:t>
            </w:r>
          </w:p>
          <w:p w14:paraId="5F269FC9" w14:textId="77777777" w:rsidR="00D3564D" w:rsidRPr="00411569" w:rsidRDefault="00D3564D" w:rsidP="002B1D04">
            <w:pPr>
              <w:autoSpaceDE w:val="0"/>
              <w:autoSpaceDN w:val="0"/>
              <w:adjustRightInd w:val="0"/>
              <w:jc w:val="center"/>
              <w:rPr>
                <w:rFonts w:ascii="Times New Roman" w:hAnsi="Times New Roman" w:cs="Times New Roman"/>
              </w:rPr>
            </w:pPr>
          </w:p>
          <w:p w14:paraId="67CCDCE6" w14:textId="48956581"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68</w:t>
            </w:r>
            <w:r w:rsidR="0090782B">
              <w:rPr>
                <w:rFonts w:ascii="Times New Roman" w:hAnsi="Times New Roman" w:cs="Times New Roman"/>
              </w:rPr>
              <w:t>.</w:t>
            </w:r>
            <w:r w:rsidRPr="00411569">
              <w:rPr>
                <w:rFonts w:ascii="Times New Roman" w:hAnsi="Times New Roman" w:cs="Times New Roman"/>
              </w:rPr>
              <w:t>6%</w:t>
            </w:r>
          </w:p>
        </w:tc>
        <w:tc>
          <w:tcPr>
            <w:tcW w:w="851" w:type="dxa"/>
          </w:tcPr>
          <w:p w14:paraId="39435F90" w14:textId="77777777" w:rsidR="00D3564D" w:rsidRPr="00411569" w:rsidRDefault="00D3564D" w:rsidP="002B1D04">
            <w:pPr>
              <w:autoSpaceDE w:val="0"/>
              <w:autoSpaceDN w:val="0"/>
              <w:adjustRightInd w:val="0"/>
              <w:jc w:val="center"/>
              <w:rPr>
                <w:rFonts w:ascii="Times New Roman" w:hAnsi="Times New Roman" w:cs="Times New Roman"/>
              </w:rPr>
            </w:pPr>
          </w:p>
          <w:p w14:paraId="68B5E263" w14:textId="612DA6B0"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11</w:t>
            </w:r>
            <w:r w:rsidR="0090782B">
              <w:rPr>
                <w:rFonts w:ascii="Times New Roman" w:hAnsi="Times New Roman" w:cs="Times New Roman"/>
              </w:rPr>
              <w:t>.</w:t>
            </w:r>
            <w:r w:rsidRPr="00411569">
              <w:rPr>
                <w:rFonts w:ascii="Times New Roman" w:hAnsi="Times New Roman" w:cs="Times New Roman"/>
              </w:rPr>
              <w:t>4%</w:t>
            </w:r>
          </w:p>
          <w:p w14:paraId="24BAF052" w14:textId="77777777" w:rsidR="00D3564D" w:rsidRPr="00411569" w:rsidRDefault="00D3564D" w:rsidP="002B1D04">
            <w:pPr>
              <w:autoSpaceDE w:val="0"/>
              <w:autoSpaceDN w:val="0"/>
              <w:adjustRightInd w:val="0"/>
              <w:jc w:val="center"/>
              <w:rPr>
                <w:rFonts w:ascii="Times New Roman" w:hAnsi="Times New Roman" w:cs="Times New Roman"/>
              </w:rPr>
            </w:pPr>
          </w:p>
          <w:p w14:paraId="32A23309" w14:textId="2A3F15AD"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22</w:t>
            </w:r>
            <w:r w:rsidR="0090782B">
              <w:rPr>
                <w:rFonts w:ascii="Times New Roman" w:hAnsi="Times New Roman" w:cs="Times New Roman"/>
              </w:rPr>
              <w:t>.</w:t>
            </w:r>
            <w:r w:rsidRPr="00411569">
              <w:rPr>
                <w:rFonts w:ascii="Times New Roman" w:hAnsi="Times New Roman" w:cs="Times New Roman"/>
              </w:rPr>
              <w:t>9%</w:t>
            </w:r>
          </w:p>
          <w:p w14:paraId="138CB16B" w14:textId="77777777" w:rsidR="00D3564D" w:rsidRPr="00411569" w:rsidRDefault="00D3564D" w:rsidP="002B1D04">
            <w:pPr>
              <w:autoSpaceDE w:val="0"/>
              <w:autoSpaceDN w:val="0"/>
              <w:adjustRightInd w:val="0"/>
              <w:jc w:val="center"/>
              <w:rPr>
                <w:rFonts w:ascii="Times New Roman" w:hAnsi="Times New Roman" w:cs="Times New Roman"/>
              </w:rPr>
            </w:pPr>
          </w:p>
          <w:p w14:paraId="177F24D9" w14:textId="1F372451"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03B55D8C" w14:textId="77777777" w:rsidR="00D3564D" w:rsidRPr="00411569" w:rsidRDefault="00D3564D" w:rsidP="002B1D04">
            <w:pPr>
              <w:autoSpaceDE w:val="0"/>
              <w:autoSpaceDN w:val="0"/>
              <w:adjustRightInd w:val="0"/>
              <w:jc w:val="center"/>
              <w:rPr>
                <w:rFonts w:ascii="Times New Roman" w:hAnsi="Times New Roman" w:cs="Times New Roman"/>
              </w:rPr>
            </w:pPr>
          </w:p>
          <w:p w14:paraId="5FD266A0" w14:textId="36A793C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tc>
        <w:tc>
          <w:tcPr>
            <w:tcW w:w="850" w:type="dxa"/>
          </w:tcPr>
          <w:p w14:paraId="25B7ECC1" w14:textId="77777777" w:rsidR="00D3564D" w:rsidRDefault="00D3564D" w:rsidP="002B1D04">
            <w:pPr>
              <w:autoSpaceDE w:val="0"/>
              <w:autoSpaceDN w:val="0"/>
              <w:adjustRightInd w:val="0"/>
              <w:rPr>
                <w:rFonts w:ascii="Times New Roman" w:hAnsi="Times New Roman" w:cs="Times New Roman"/>
              </w:rPr>
            </w:pPr>
          </w:p>
          <w:p w14:paraId="1C027FC8" w14:textId="2D61F6AB"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11</w:t>
            </w:r>
            <w:r w:rsidR="0090782B">
              <w:rPr>
                <w:rFonts w:ascii="Times New Roman" w:hAnsi="Times New Roman" w:cs="Times New Roman"/>
              </w:rPr>
              <w:t>.</w:t>
            </w:r>
            <w:r>
              <w:rPr>
                <w:rFonts w:ascii="Times New Roman" w:hAnsi="Times New Roman" w:cs="Times New Roman"/>
              </w:rPr>
              <w:t>4%</w:t>
            </w:r>
          </w:p>
          <w:p w14:paraId="26ECE311" w14:textId="77777777" w:rsidR="00D3564D" w:rsidRDefault="00D3564D" w:rsidP="002B1D04">
            <w:pPr>
              <w:autoSpaceDE w:val="0"/>
              <w:autoSpaceDN w:val="0"/>
              <w:adjustRightInd w:val="0"/>
              <w:jc w:val="center"/>
              <w:rPr>
                <w:rFonts w:ascii="Times New Roman" w:hAnsi="Times New Roman" w:cs="Times New Roman"/>
              </w:rPr>
            </w:pPr>
          </w:p>
          <w:p w14:paraId="68CFBA9F" w14:textId="28069F74"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22</w:t>
            </w:r>
            <w:r w:rsidR="0090782B">
              <w:rPr>
                <w:rFonts w:ascii="Times New Roman" w:hAnsi="Times New Roman" w:cs="Times New Roman"/>
              </w:rPr>
              <w:t>.</w:t>
            </w:r>
            <w:r w:rsidRPr="00411569">
              <w:rPr>
                <w:rFonts w:ascii="Times New Roman" w:hAnsi="Times New Roman" w:cs="Times New Roman"/>
              </w:rPr>
              <w:t>9%</w:t>
            </w:r>
          </w:p>
          <w:p w14:paraId="04374F7D" w14:textId="77777777" w:rsidR="00D3564D" w:rsidRPr="00411569" w:rsidRDefault="00D3564D" w:rsidP="002B1D04">
            <w:pPr>
              <w:autoSpaceDE w:val="0"/>
              <w:autoSpaceDN w:val="0"/>
              <w:adjustRightInd w:val="0"/>
              <w:jc w:val="center"/>
              <w:rPr>
                <w:rFonts w:ascii="Times New Roman" w:hAnsi="Times New Roman" w:cs="Times New Roman"/>
              </w:rPr>
            </w:pPr>
          </w:p>
          <w:p w14:paraId="58F12D33" w14:textId="5FCE3FA9"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375FDF9C" w14:textId="77777777" w:rsidR="00D3564D" w:rsidRPr="00411569" w:rsidRDefault="00D3564D" w:rsidP="002B1D04">
            <w:pPr>
              <w:autoSpaceDE w:val="0"/>
              <w:autoSpaceDN w:val="0"/>
              <w:adjustRightInd w:val="0"/>
              <w:jc w:val="center"/>
              <w:rPr>
                <w:rFonts w:ascii="Times New Roman" w:hAnsi="Times New Roman" w:cs="Times New Roman"/>
              </w:rPr>
            </w:pPr>
          </w:p>
          <w:p w14:paraId="74123497" w14:textId="24369B64"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tc>
        <w:tc>
          <w:tcPr>
            <w:tcW w:w="851" w:type="dxa"/>
          </w:tcPr>
          <w:p w14:paraId="79788BA6" w14:textId="77777777" w:rsidR="00D3564D" w:rsidRPr="00411569" w:rsidRDefault="00D3564D" w:rsidP="002B1D04">
            <w:pPr>
              <w:autoSpaceDE w:val="0"/>
              <w:autoSpaceDN w:val="0"/>
              <w:adjustRightInd w:val="0"/>
              <w:jc w:val="center"/>
              <w:rPr>
                <w:rFonts w:ascii="Times New Roman" w:hAnsi="Times New Roman" w:cs="Times New Roman"/>
              </w:rPr>
            </w:pPr>
          </w:p>
          <w:p w14:paraId="209256D1" w14:textId="7777777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w:t>
            </w:r>
          </w:p>
          <w:p w14:paraId="29195EFA" w14:textId="77777777" w:rsidR="00D3564D" w:rsidRPr="00411569" w:rsidRDefault="00D3564D" w:rsidP="002B1D04">
            <w:pPr>
              <w:autoSpaceDE w:val="0"/>
              <w:autoSpaceDN w:val="0"/>
              <w:adjustRightInd w:val="0"/>
              <w:jc w:val="center"/>
              <w:rPr>
                <w:rFonts w:ascii="Times New Roman" w:hAnsi="Times New Roman" w:cs="Times New Roman"/>
              </w:rPr>
            </w:pPr>
          </w:p>
          <w:p w14:paraId="4D5D687F" w14:textId="749CD55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137EBB83" w14:textId="77777777" w:rsidR="00D3564D" w:rsidRPr="00411569" w:rsidRDefault="00D3564D" w:rsidP="002B1D04">
            <w:pPr>
              <w:autoSpaceDE w:val="0"/>
              <w:autoSpaceDN w:val="0"/>
              <w:adjustRightInd w:val="0"/>
              <w:jc w:val="center"/>
              <w:rPr>
                <w:rFonts w:ascii="Times New Roman" w:hAnsi="Times New Roman" w:cs="Times New Roman"/>
              </w:rPr>
            </w:pPr>
          </w:p>
          <w:p w14:paraId="7FEC4F3A" w14:textId="147AF79A"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p w14:paraId="27A85E94" w14:textId="77777777" w:rsidR="00D3564D" w:rsidRPr="00411569" w:rsidRDefault="00D3564D" w:rsidP="002B1D04">
            <w:pPr>
              <w:autoSpaceDE w:val="0"/>
              <w:autoSpaceDN w:val="0"/>
              <w:adjustRightInd w:val="0"/>
              <w:jc w:val="center"/>
              <w:rPr>
                <w:rFonts w:ascii="Times New Roman" w:hAnsi="Times New Roman" w:cs="Times New Roman"/>
              </w:rPr>
            </w:pPr>
          </w:p>
          <w:p w14:paraId="01412D02" w14:textId="6D874FA7"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tc>
        <w:tc>
          <w:tcPr>
            <w:tcW w:w="850" w:type="dxa"/>
          </w:tcPr>
          <w:p w14:paraId="3C686604" w14:textId="77777777" w:rsidR="00D3564D" w:rsidRDefault="00D3564D" w:rsidP="002B1D04">
            <w:pPr>
              <w:autoSpaceDE w:val="0"/>
              <w:autoSpaceDN w:val="0"/>
              <w:adjustRightInd w:val="0"/>
              <w:jc w:val="center"/>
              <w:rPr>
                <w:rFonts w:ascii="Times New Roman" w:hAnsi="Times New Roman" w:cs="Times New Roman"/>
              </w:rPr>
            </w:pPr>
          </w:p>
          <w:p w14:paraId="0C1E7B74"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0872C179" w14:textId="77777777" w:rsidR="00D3564D" w:rsidRDefault="00D3564D" w:rsidP="002B1D04">
            <w:pPr>
              <w:autoSpaceDE w:val="0"/>
              <w:autoSpaceDN w:val="0"/>
              <w:adjustRightInd w:val="0"/>
              <w:jc w:val="center"/>
              <w:rPr>
                <w:rFonts w:ascii="Times New Roman" w:hAnsi="Times New Roman" w:cs="Times New Roman"/>
              </w:rPr>
            </w:pPr>
          </w:p>
          <w:p w14:paraId="3574F881" w14:textId="70646959"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2</w:t>
            </w:r>
            <w:r w:rsidR="0090782B">
              <w:rPr>
                <w:rFonts w:ascii="Times New Roman" w:hAnsi="Times New Roman" w:cs="Times New Roman"/>
              </w:rPr>
              <w:t>.</w:t>
            </w:r>
            <w:r w:rsidRPr="00411569">
              <w:rPr>
                <w:rFonts w:ascii="Times New Roman" w:hAnsi="Times New Roman" w:cs="Times New Roman"/>
              </w:rPr>
              <w:t>9%</w:t>
            </w:r>
          </w:p>
          <w:p w14:paraId="636E3385" w14:textId="77777777" w:rsidR="00D3564D" w:rsidRPr="00411569" w:rsidRDefault="00D3564D" w:rsidP="002B1D04">
            <w:pPr>
              <w:autoSpaceDE w:val="0"/>
              <w:autoSpaceDN w:val="0"/>
              <w:adjustRightInd w:val="0"/>
              <w:jc w:val="center"/>
              <w:rPr>
                <w:rFonts w:ascii="Times New Roman" w:hAnsi="Times New Roman" w:cs="Times New Roman"/>
              </w:rPr>
            </w:pPr>
          </w:p>
          <w:p w14:paraId="15BB5A2C" w14:textId="11CC9FCC"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p w14:paraId="4F7F1031" w14:textId="77777777" w:rsidR="00D3564D" w:rsidRPr="00411569" w:rsidRDefault="00D3564D" w:rsidP="002B1D04">
            <w:pPr>
              <w:autoSpaceDE w:val="0"/>
              <w:autoSpaceDN w:val="0"/>
              <w:adjustRightInd w:val="0"/>
              <w:jc w:val="center"/>
              <w:rPr>
                <w:rFonts w:ascii="Times New Roman" w:hAnsi="Times New Roman" w:cs="Times New Roman"/>
              </w:rPr>
            </w:pPr>
          </w:p>
          <w:p w14:paraId="589D0935" w14:textId="150DB2AC" w:rsidR="00D3564D" w:rsidRPr="00411569" w:rsidRDefault="00D3564D" w:rsidP="002B1D04">
            <w:pPr>
              <w:autoSpaceDE w:val="0"/>
              <w:autoSpaceDN w:val="0"/>
              <w:adjustRightInd w:val="0"/>
              <w:jc w:val="center"/>
              <w:rPr>
                <w:rFonts w:ascii="Times New Roman" w:hAnsi="Times New Roman" w:cs="Times New Roman"/>
              </w:rPr>
            </w:pPr>
            <w:r w:rsidRPr="00411569">
              <w:rPr>
                <w:rFonts w:ascii="Times New Roman" w:hAnsi="Times New Roman" w:cs="Times New Roman"/>
              </w:rPr>
              <w:t>5</w:t>
            </w:r>
            <w:r w:rsidR="0090782B">
              <w:rPr>
                <w:rFonts w:ascii="Times New Roman" w:hAnsi="Times New Roman" w:cs="Times New Roman"/>
              </w:rPr>
              <w:t>.</w:t>
            </w:r>
            <w:r w:rsidRPr="00411569">
              <w:rPr>
                <w:rFonts w:ascii="Times New Roman" w:hAnsi="Times New Roman" w:cs="Times New Roman"/>
              </w:rPr>
              <w:t>7%</w:t>
            </w:r>
          </w:p>
        </w:tc>
      </w:tr>
      <w:tr w:rsidR="00C06923" w:rsidRPr="00D07C33" w14:paraId="69EED58C" w14:textId="77777777" w:rsidTr="00C06923">
        <w:tc>
          <w:tcPr>
            <w:tcW w:w="5778" w:type="dxa"/>
          </w:tcPr>
          <w:p w14:paraId="4D96667A" w14:textId="77777777" w:rsidR="00C06923" w:rsidRPr="00D07C33" w:rsidRDefault="00C06923" w:rsidP="00B946BC">
            <w:pPr>
              <w:autoSpaceDE w:val="0"/>
              <w:autoSpaceDN w:val="0"/>
              <w:adjustRightInd w:val="0"/>
              <w:jc w:val="both"/>
              <w:rPr>
                <w:rFonts w:ascii="Times New Roman" w:hAnsi="Times New Roman" w:cs="Times New Roman"/>
                <w:b/>
              </w:rPr>
            </w:pPr>
            <w:r w:rsidRPr="00D07C33">
              <w:rPr>
                <w:rFonts w:ascii="Times New Roman" w:hAnsi="Times New Roman" w:cs="Times New Roman"/>
                <w:b/>
              </w:rPr>
              <w:t>Facilitación de la alfabetización</w:t>
            </w:r>
          </w:p>
          <w:p w14:paraId="1DE6370E" w14:textId="77777777" w:rsidR="00C06923" w:rsidRPr="00D07C33" w:rsidRDefault="00C06923" w:rsidP="00B946BC">
            <w:pPr>
              <w:autoSpaceDE w:val="0"/>
              <w:autoSpaceDN w:val="0"/>
              <w:adjustRightInd w:val="0"/>
              <w:rPr>
                <w:rFonts w:ascii="Times New Roman" w:hAnsi="Times New Roman" w:cs="Times New Roman"/>
                <w:bCs/>
              </w:rPr>
            </w:pPr>
            <w:r w:rsidRPr="00D07C33">
              <w:rPr>
                <w:rFonts w:ascii="Times New Roman" w:hAnsi="Times New Roman" w:cs="Times New Roman"/>
                <w:bCs/>
              </w:rPr>
              <w:t>21. Mi organización hace hincapié en el trabajo en equipo para tratar de solventar los nuevos problemas asociados a las tecnologías</w:t>
            </w:r>
          </w:p>
          <w:p w14:paraId="23DADAAC" w14:textId="77777777" w:rsidR="00C06923" w:rsidRPr="00D07C33" w:rsidRDefault="00C06923" w:rsidP="00B946BC">
            <w:pPr>
              <w:autoSpaceDE w:val="0"/>
              <w:autoSpaceDN w:val="0"/>
              <w:adjustRightInd w:val="0"/>
              <w:rPr>
                <w:rFonts w:ascii="Times New Roman" w:hAnsi="Times New Roman" w:cs="Times New Roman"/>
                <w:bCs/>
              </w:rPr>
            </w:pPr>
            <w:r w:rsidRPr="00D07C33">
              <w:rPr>
                <w:rFonts w:ascii="Times New Roman" w:hAnsi="Times New Roman" w:cs="Times New Roman"/>
                <w:bCs/>
              </w:rPr>
              <w:t>22. Mi organización proporciona formación a los usuarios finales antes de la introducción de nuevas tecnologías</w:t>
            </w:r>
          </w:p>
          <w:p w14:paraId="1E03B002" w14:textId="77777777" w:rsidR="00C06923" w:rsidRPr="00D07C33" w:rsidRDefault="00C06923" w:rsidP="00B946BC">
            <w:pPr>
              <w:autoSpaceDE w:val="0"/>
              <w:autoSpaceDN w:val="0"/>
              <w:adjustRightInd w:val="0"/>
              <w:rPr>
                <w:rFonts w:ascii="Times New Roman" w:hAnsi="Times New Roman" w:cs="Times New Roman"/>
                <w:bCs/>
              </w:rPr>
            </w:pPr>
            <w:r w:rsidRPr="00D07C33">
              <w:rPr>
                <w:rFonts w:ascii="Times New Roman" w:hAnsi="Times New Roman" w:cs="Times New Roman"/>
                <w:bCs/>
              </w:rPr>
              <w:t>23. Mi organización fomenta una buena relación entre el departamento TI y los usuarios finales</w:t>
            </w:r>
          </w:p>
          <w:p w14:paraId="0E84070F" w14:textId="77777777" w:rsidR="00C06923" w:rsidRPr="00D07C33" w:rsidRDefault="00C06923" w:rsidP="00B946BC">
            <w:pPr>
              <w:autoSpaceDE w:val="0"/>
              <w:autoSpaceDN w:val="0"/>
              <w:adjustRightInd w:val="0"/>
              <w:jc w:val="both"/>
              <w:rPr>
                <w:rFonts w:ascii="Times New Roman" w:hAnsi="Times New Roman" w:cs="Times New Roman"/>
              </w:rPr>
            </w:pPr>
            <w:r w:rsidRPr="00D07C33">
              <w:rPr>
                <w:rFonts w:ascii="Times New Roman" w:hAnsi="Times New Roman" w:cs="Times New Roman"/>
                <w:bCs/>
              </w:rPr>
              <w:t>24. Mi organización proporciona documentación clara para los usuarios finales sobre el uso de las nuevas tecnologías</w:t>
            </w:r>
          </w:p>
        </w:tc>
        <w:tc>
          <w:tcPr>
            <w:tcW w:w="851" w:type="dxa"/>
          </w:tcPr>
          <w:p w14:paraId="7A0F851D" w14:textId="77777777" w:rsidR="00C06923" w:rsidRPr="00D07C33" w:rsidRDefault="00C06923" w:rsidP="00B946BC">
            <w:pPr>
              <w:autoSpaceDE w:val="0"/>
              <w:autoSpaceDN w:val="0"/>
              <w:adjustRightInd w:val="0"/>
              <w:jc w:val="center"/>
              <w:rPr>
                <w:rFonts w:ascii="Times New Roman" w:hAnsi="Times New Roman" w:cs="Times New Roman"/>
              </w:rPr>
            </w:pPr>
          </w:p>
          <w:p w14:paraId="4072B25B"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0B311A9D" w14:textId="77777777" w:rsidR="00C06923" w:rsidRPr="00D07C33" w:rsidRDefault="00C06923" w:rsidP="00B946BC">
            <w:pPr>
              <w:autoSpaceDE w:val="0"/>
              <w:autoSpaceDN w:val="0"/>
              <w:adjustRightInd w:val="0"/>
              <w:jc w:val="center"/>
              <w:rPr>
                <w:rFonts w:ascii="Times New Roman" w:hAnsi="Times New Roman" w:cs="Times New Roman"/>
              </w:rPr>
            </w:pPr>
          </w:p>
          <w:p w14:paraId="75D6AC6F" w14:textId="77777777" w:rsidR="00C06923" w:rsidRDefault="00C06923" w:rsidP="00B946BC">
            <w:pPr>
              <w:autoSpaceDE w:val="0"/>
              <w:autoSpaceDN w:val="0"/>
              <w:adjustRightInd w:val="0"/>
              <w:jc w:val="center"/>
              <w:rPr>
                <w:rFonts w:ascii="Times New Roman" w:hAnsi="Times New Roman" w:cs="Times New Roman"/>
              </w:rPr>
            </w:pPr>
          </w:p>
          <w:p w14:paraId="47A20F64"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2F354CEA" w14:textId="77777777" w:rsidR="00C06923" w:rsidRPr="00D07C33" w:rsidRDefault="00C06923" w:rsidP="00B946BC">
            <w:pPr>
              <w:autoSpaceDE w:val="0"/>
              <w:autoSpaceDN w:val="0"/>
              <w:adjustRightInd w:val="0"/>
              <w:jc w:val="center"/>
              <w:rPr>
                <w:rFonts w:ascii="Times New Roman" w:hAnsi="Times New Roman" w:cs="Times New Roman"/>
              </w:rPr>
            </w:pPr>
          </w:p>
          <w:p w14:paraId="2AD481D4"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35856D2B" w14:textId="77777777" w:rsidR="00C06923" w:rsidRPr="00D07C33" w:rsidRDefault="00C06923" w:rsidP="00B946BC">
            <w:pPr>
              <w:autoSpaceDE w:val="0"/>
              <w:autoSpaceDN w:val="0"/>
              <w:adjustRightInd w:val="0"/>
              <w:jc w:val="center"/>
              <w:rPr>
                <w:rFonts w:ascii="Times New Roman" w:hAnsi="Times New Roman" w:cs="Times New Roman"/>
              </w:rPr>
            </w:pPr>
          </w:p>
          <w:p w14:paraId="5AB9EB94"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Pr>
                <w:rFonts w:ascii="Times New Roman" w:hAnsi="Times New Roman" w:cs="Times New Roman"/>
              </w:rPr>
              <w:t>.</w:t>
            </w:r>
            <w:r w:rsidRPr="00D07C33">
              <w:rPr>
                <w:rFonts w:ascii="Times New Roman" w:hAnsi="Times New Roman" w:cs="Times New Roman"/>
              </w:rPr>
              <w:t>9%</w:t>
            </w:r>
          </w:p>
        </w:tc>
        <w:tc>
          <w:tcPr>
            <w:tcW w:w="850" w:type="dxa"/>
          </w:tcPr>
          <w:p w14:paraId="298F6841" w14:textId="77777777" w:rsidR="00C06923" w:rsidRDefault="00C06923" w:rsidP="00B946BC">
            <w:pPr>
              <w:autoSpaceDE w:val="0"/>
              <w:autoSpaceDN w:val="0"/>
              <w:adjustRightInd w:val="0"/>
              <w:jc w:val="center"/>
              <w:rPr>
                <w:rFonts w:ascii="Times New Roman" w:hAnsi="Times New Roman" w:cs="Times New Roman"/>
              </w:rPr>
            </w:pPr>
          </w:p>
          <w:p w14:paraId="7D9F5722"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64DEA52A" w14:textId="77777777" w:rsidR="00C06923" w:rsidRDefault="00C06923" w:rsidP="00B946BC">
            <w:pPr>
              <w:autoSpaceDE w:val="0"/>
              <w:autoSpaceDN w:val="0"/>
              <w:adjustRightInd w:val="0"/>
              <w:jc w:val="center"/>
              <w:rPr>
                <w:rFonts w:ascii="Times New Roman" w:hAnsi="Times New Roman" w:cs="Times New Roman"/>
              </w:rPr>
            </w:pPr>
          </w:p>
          <w:p w14:paraId="4C73392A" w14:textId="77777777" w:rsidR="00C06923" w:rsidRDefault="00C06923" w:rsidP="00B946BC">
            <w:pPr>
              <w:autoSpaceDE w:val="0"/>
              <w:autoSpaceDN w:val="0"/>
              <w:adjustRightInd w:val="0"/>
              <w:jc w:val="center"/>
              <w:rPr>
                <w:rFonts w:ascii="Times New Roman" w:hAnsi="Times New Roman" w:cs="Times New Roman"/>
              </w:rPr>
            </w:pPr>
          </w:p>
          <w:p w14:paraId="7B64D23A"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65E1F055" w14:textId="77777777" w:rsidR="00C06923" w:rsidRDefault="00C06923" w:rsidP="00B946BC">
            <w:pPr>
              <w:autoSpaceDE w:val="0"/>
              <w:autoSpaceDN w:val="0"/>
              <w:adjustRightInd w:val="0"/>
              <w:jc w:val="center"/>
              <w:rPr>
                <w:rFonts w:ascii="Times New Roman" w:hAnsi="Times New Roman" w:cs="Times New Roman"/>
              </w:rPr>
            </w:pPr>
          </w:p>
          <w:p w14:paraId="27CDD10F"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1DDA00AC" w14:textId="77777777" w:rsidR="00C06923" w:rsidRDefault="00C06923" w:rsidP="00B946BC">
            <w:pPr>
              <w:autoSpaceDE w:val="0"/>
              <w:autoSpaceDN w:val="0"/>
              <w:adjustRightInd w:val="0"/>
              <w:jc w:val="center"/>
              <w:rPr>
                <w:rFonts w:ascii="Times New Roman" w:hAnsi="Times New Roman" w:cs="Times New Roman"/>
              </w:rPr>
            </w:pPr>
          </w:p>
          <w:p w14:paraId="4F588041" w14:textId="77777777" w:rsidR="00C06923" w:rsidRPr="00D07C3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851" w:type="dxa"/>
          </w:tcPr>
          <w:p w14:paraId="113D192E" w14:textId="77777777" w:rsidR="00C06923" w:rsidRPr="00D07C33" w:rsidRDefault="00C06923" w:rsidP="00B946BC">
            <w:pPr>
              <w:autoSpaceDE w:val="0"/>
              <w:autoSpaceDN w:val="0"/>
              <w:adjustRightInd w:val="0"/>
              <w:jc w:val="center"/>
              <w:rPr>
                <w:rFonts w:ascii="Times New Roman" w:hAnsi="Times New Roman" w:cs="Times New Roman"/>
              </w:rPr>
            </w:pPr>
          </w:p>
          <w:p w14:paraId="6FFBABD6"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40%</w:t>
            </w:r>
          </w:p>
          <w:p w14:paraId="24FC1E70" w14:textId="77777777" w:rsidR="00C06923" w:rsidRPr="00D07C33" w:rsidRDefault="00C06923" w:rsidP="00B946BC">
            <w:pPr>
              <w:autoSpaceDE w:val="0"/>
              <w:autoSpaceDN w:val="0"/>
              <w:adjustRightInd w:val="0"/>
              <w:jc w:val="center"/>
              <w:rPr>
                <w:rFonts w:ascii="Times New Roman" w:hAnsi="Times New Roman" w:cs="Times New Roman"/>
              </w:rPr>
            </w:pPr>
          </w:p>
          <w:p w14:paraId="77288587" w14:textId="77777777" w:rsidR="00C06923" w:rsidRDefault="00C06923" w:rsidP="00B946BC">
            <w:pPr>
              <w:autoSpaceDE w:val="0"/>
              <w:autoSpaceDN w:val="0"/>
              <w:adjustRightInd w:val="0"/>
              <w:jc w:val="center"/>
              <w:rPr>
                <w:rFonts w:ascii="Times New Roman" w:hAnsi="Times New Roman" w:cs="Times New Roman"/>
              </w:rPr>
            </w:pPr>
          </w:p>
          <w:p w14:paraId="689779E3"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37</w:t>
            </w:r>
            <w:r>
              <w:rPr>
                <w:rFonts w:ascii="Times New Roman" w:hAnsi="Times New Roman" w:cs="Times New Roman"/>
              </w:rPr>
              <w:t>.</w:t>
            </w:r>
            <w:r w:rsidRPr="00D07C33">
              <w:rPr>
                <w:rFonts w:ascii="Times New Roman" w:hAnsi="Times New Roman" w:cs="Times New Roman"/>
              </w:rPr>
              <w:t>1%</w:t>
            </w:r>
          </w:p>
          <w:p w14:paraId="162BDE65" w14:textId="77777777" w:rsidR="00C06923" w:rsidRPr="00D07C33" w:rsidRDefault="00C06923" w:rsidP="00B946BC">
            <w:pPr>
              <w:autoSpaceDE w:val="0"/>
              <w:autoSpaceDN w:val="0"/>
              <w:adjustRightInd w:val="0"/>
              <w:jc w:val="center"/>
              <w:rPr>
                <w:rFonts w:ascii="Times New Roman" w:hAnsi="Times New Roman" w:cs="Times New Roman"/>
              </w:rPr>
            </w:pPr>
          </w:p>
          <w:p w14:paraId="2BFF95DE"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45</w:t>
            </w:r>
            <w:r>
              <w:rPr>
                <w:rFonts w:ascii="Times New Roman" w:hAnsi="Times New Roman" w:cs="Times New Roman"/>
              </w:rPr>
              <w:t>.</w:t>
            </w:r>
            <w:r w:rsidRPr="00D07C33">
              <w:rPr>
                <w:rFonts w:ascii="Times New Roman" w:hAnsi="Times New Roman" w:cs="Times New Roman"/>
              </w:rPr>
              <w:t>7%</w:t>
            </w:r>
          </w:p>
          <w:p w14:paraId="072542F0" w14:textId="77777777" w:rsidR="00C06923" w:rsidRPr="00D07C33" w:rsidRDefault="00C06923" w:rsidP="00B946BC">
            <w:pPr>
              <w:autoSpaceDE w:val="0"/>
              <w:autoSpaceDN w:val="0"/>
              <w:adjustRightInd w:val="0"/>
              <w:jc w:val="center"/>
              <w:rPr>
                <w:rFonts w:ascii="Times New Roman" w:hAnsi="Times New Roman" w:cs="Times New Roman"/>
              </w:rPr>
            </w:pPr>
          </w:p>
          <w:p w14:paraId="3B85AA22"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54</w:t>
            </w:r>
            <w:r>
              <w:rPr>
                <w:rFonts w:ascii="Times New Roman" w:hAnsi="Times New Roman" w:cs="Times New Roman"/>
              </w:rPr>
              <w:t>.</w:t>
            </w:r>
            <w:r w:rsidRPr="00D07C33">
              <w:rPr>
                <w:rFonts w:ascii="Times New Roman" w:hAnsi="Times New Roman" w:cs="Times New Roman"/>
              </w:rPr>
              <w:t>3%</w:t>
            </w:r>
          </w:p>
        </w:tc>
        <w:tc>
          <w:tcPr>
            <w:tcW w:w="850" w:type="dxa"/>
          </w:tcPr>
          <w:p w14:paraId="11DCB5FE" w14:textId="77777777" w:rsidR="00C06923" w:rsidRDefault="00C06923" w:rsidP="00B946BC">
            <w:pPr>
              <w:autoSpaceDE w:val="0"/>
              <w:autoSpaceDN w:val="0"/>
              <w:adjustRightInd w:val="0"/>
              <w:rPr>
                <w:rFonts w:ascii="Times New Roman" w:hAnsi="Times New Roman" w:cs="Times New Roman"/>
              </w:rPr>
            </w:pPr>
          </w:p>
          <w:p w14:paraId="5B3E8A5E"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40%</w:t>
            </w:r>
          </w:p>
          <w:p w14:paraId="094F21BA" w14:textId="77777777" w:rsidR="00C06923" w:rsidRDefault="00C06923" w:rsidP="00B946BC">
            <w:pPr>
              <w:autoSpaceDE w:val="0"/>
              <w:autoSpaceDN w:val="0"/>
              <w:adjustRightInd w:val="0"/>
              <w:jc w:val="center"/>
              <w:rPr>
                <w:rFonts w:ascii="Times New Roman" w:hAnsi="Times New Roman" w:cs="Times New Roman"/>
              </w:rPr>
            </w:pPr>
          </w:p>
          <w:p w14:paraId="3BCD8D6D" w14:textId="77777777" w:rsidR="00C06923" w:rsidRDefault="00C06923" w:rsidP="00B946BC">
            <w:pPr>
              <w:autoSpaceDE w:val="0"/>
              <w:autoSpaceDN w:val="0"/>
              <w:adjustRightInd w:val="0"/>
              <w:jc w:val="center"/>
              <w:rPr>
                <w:rFonts w:ascii="Times New Roman" w:hAnsi="Times New Roman" w:cs="Times New Roman"/>
              </w:rPr>
            </w:pPr>
          </w:p>
          <w:p w14:paraId="57B7528E"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27.1%</w:t>
            </w:r>
          </w:p>
          <w:p w14:paraId="2EE70820" w14:textId="77777777" w:rsidR="00C06923" w:rsidRDefault="00C06923" w:rsidP="00B946BC">
            <w:pPr>
              <w:autoSpaceDE w:val="0"/>
              <w:autoSpaceDN w:val="0"/>
              <w:adjustRightInd w:val="0"/>
              <w:jc w:val="center"/>
              <w:rPr>
                <w:rFonts w:ascii="Times New Roman" w:hAnsi="Times New Roman" w:cs="Times New Roman"/>
              </w:rPr>
            </w:pPr>
          </w:p>
          <w:p w14:paraId="702F74BC"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37.1%</w:t>
            </w:r>
          </w:p>
          <w:p w14:paraId="679E4A94" w14:textId="77777777" w:rsidR="00C06923" w:rsidRDefault="00C06923" w:rsidP="00B946BC">
            <w:pPr>
              <w:autoSpaceDE w:val="0"/>
              <w:autoSpaceDN w:val="0"/>
              <w:adjustRightInd w:val="0"/>
              <w:jc w:val="center"/>
              <w:rPr>
                <w:rFonts w:ascii="Times New Roman" w:hAnsi="Times New Roman" w:cs="Times New Roman"/>
              </w:rPr>
            </w:pPr>
          </w:p>
          <w:p w14:paraId="3E9FFA64" w14:textId="77777777" w:rsidR="00C06923" w:rsidRPr="00D07C3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28.6%</w:t>
            </w:r>
          </w:p>
        </w:tc>
        <w:tc>
          <w:tcPr>
            <w:tcW w:w="851" w:type="dxa"/>
          </w:tcPr>
          <w:p w14:paraId="1A559404" w14:textId="77777777" w:rsidR="00C06923" w:rsidRPr="00D07C33" w:rsidRDefault="00C06923" w:rsidP="00B946BC">
            <w:pPr>
              <w:autoSpaceDE w:val="0"/>
              <w:autoSpaceDN w:val="0"/>
              <w:adjustRightInd w:val="0"/>
              <w:jc w:val="center"/>
              <w:rPr>
                <w:rFonts w:ascii="Times New Roman" w:hAnsi="Times New Roman" w:cs="Times New Roman"/>
              </w:rPr>
            </w:pPr>
          </w:p>
          <w:p w14:paraId="601C0E14"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51</w:t>
            </w:r>
            <w:r>
              <w:rPr>
                <w:rFonts w:ascii="Times New Roman" w:hAnsi="Times New Roman" w:cs="Times New Roman"/>
              </w:rPr>
              <w:t>.</w:t>
            </w:r>
            <w:r w:rsidRPr="00D07C33">
              <w:rPr>
                <w:rFonts w:ascii="Times New Roman" w:hAnsi="Times New Roman" w:cs="Times New Roman"/>
              </w:rPr>
              <w:t>4%</w:t>
            </w:r>
          </w:p>
          <w:p w14:paraId="2F55110C" w14:textId="77777777" w:rsidR="00C06923" w:rsidRPr="00D07C33" w:rsidRDefault="00C06923" w:rsidP="00B946BC">
            <w:pPr>
              <w:autoSpaceDE w:val="0"/>
              <w:autoSpaceDN w:val="0"/>
              <w:adjustRightInd w:val="0"/>
              <w:jc w:val="center"/>
              <w:rPr>
                <w:rFonts w:ascii="Times New Roman" w:hAnsi="Times New Roman" w:cs="Times New Roman"/>
              </w:rPr>
            </w:pPr>
          </w:p>
          <w:p w14:paraId="6D7BD5E5" w14:textId="77777777" w:rsidR="00C06923" w:rsidRDefault="00C06923" w:rsidP="00B946BC">
            <w:pPr>
              <w:autoSpaceDE w:val="0"/>
              <w:autoSpaceDN w:val="0"/>
              <w:adjustRightInd w:val="0"/>
              <w:jc w:val="center"/>
              <w:rPr>
                <w:rFonts w:ascii="Times New Roman" w:hAnsi="Times New Roman" w:cs="Times New Roman"/>
              </w:rPr>
            </w:pPr>
          </w:p>
          <w:p w14:paraId="42C9988B"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57</w:t>
            </w:r>
            <w:r>
              <w:rPr>
                <w:rFonts w:ascii="Times New Roman" w:hAnsi="Times New Roman" w:cs="Times New Roman"/>
              </w:rPr>
              <w:t>.</w:t>
            </w:r>
            <w:r w:rsidRPr="00D07C33">
              <w:rPr>
                <w:rFonts w:ascii="Times New Roman" w:hAnsi="Times New Roman" w:cs="Times New Roman"/>
              </w:rPr>
              <w:t>1%</w:t>
            </w:r>
          </w:p>
          <w:p w14:paraId="4AEDEB21" w14:textId="77777777" w:rsidR="00C06923" w:rsidRPr="00D07C33" w:rsidRDefault="00C06923" w:rsidP="00B946BC">
            <w:pPr>
              <w:autoSpaceDE w:val="0"/>
              <w:autoSpaceDN w:val="0"/>
              <w:adjustRightInd w:val="0"/>
              <w:jc w:val="center"/>
              <w:rPr>
                <w:rFonts w:ascii="Times New Roman" w:hAnsi="Times New Roman" w:cs="Times New Roman"/>
              </w:rPr>
            </w:pPr>
          </w:p>
          <w:p w14:paraId="24623AA4"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51</w:t>
            </w:r>
            <w:r>
              <w:rPr>
                <w:rFonts w:ascii="Times New Roman" w:hAnsi="Times New Roman" w:cs="Times New Roman"/>
              </w:rPr>
              <w:t>.</w:t>
            </w:r>
            <w:r w:rsidRPr="00D07C33">
              <w:rPr>
                <w:rFonts w:ascii="Times New Roman" w:hAnsi="Times New Roman" w:cs="Times New Roman"/>
              </w:rPr>
              <w:t>4%</w:t>
            </w:r>
          </w:p>
          <w:p w14:paraId="67705D66" w14:textId="77777777" w:rsidR="00C06923" w:rsidRPr="00D07C33" w:rsidRDefault="00C06923" w:rsidP="00B946BC">
            <w:pPr>
              <w:autoSpaceDE w:val="0"/>
              <w:autoSpaceDN w:val="0"/>
              <w:adjustRightInd w:val="0"/>
              <w:jc w:val="center"/>
              <w:rPr>
                <w:rFonts w:ascii="Times New Roman" w:hAnsi="Times New Roman" w:cs="Times New Roman"/>
              </w:rPr>
            </w:pPr>
          </w:p>
          <w:p w14:paraId="5CBBF841"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42</w:t>
            </w:r>
            <w:r>
              <w:rPr>
                <w:rFonts w:ascii="Times New Roman" w:hAnsi="Times New Roman" w:cs="Times New Roman"/>
              </w:rPr>
              <w:t>.</w:t>
            </w:r>
            <w:r w:rsidRPr="00D07C33">
              <w:rPr>
                <w:rFonts w:ascii="Times New Roman" w:hAnsi="Times New Roman" w:cs="Times New Roman"/>
              </w:rPr>
              <w:t>9%</w:t>
            </w:r>
          </w:p>
        </w:tc>
        <w:tc>
          <w:tcPr>
            <w:tcW w:w="850" w:type="dxa"/>
          </w:tcPr>
          <w:p w14:paraId="322FCC87" w14:textId="77777777" w:rsidR="00C06923" w:rsidRDefault="00C06923" w:rsidP="00B946BC">
            <w:pPr>
              <w:autoSpaceDE w:val="0"/>
              <w:autoSpaceDN w:val="0"/>
              <w:adjustRightInd w:val="0"/>
              <w:jc w:val="center"/>
              <w:rPr>
                <w:rFonts w:ascii="Times New Roman" w:hAnsi="Times New Roman" w:cs="Times New Roman"/>
              </w:rPr>
            </w:pPr>
          </w:p>
          <w:p w14:paraId="6EC614A2"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48.6%</w:t>
            </w:r>
          </w:p>
          <w:p w14:paraId="40127088" w14:textId="77777777" w:rsidR="00C06923" w:rsidRDefault="00C06923" w:rsidP="00B946BC">
            <w:pPr>
              <w:autoSpaceDE w:val="0"/>
              <w:autoSpaceDN w:val="0"/>
              <w:adjustRightInd w:val="0"/>
              <w:jc w:val="center"/>
              <w:rPr>
                <w:rFonts w:ascii="Times New Roman" w:hAnsi="Times New Roman" w:cs="Times New Roman"/>
              </w:rPr>
            </w:pPr>
          </w:p>
          <w:p w14:paraId="1E73D79E" w14:textId="77777777" w:rsidR="00C06923" w:rsidRDefault="00C06923" w:rsidP="00B946BC">
            <w:pPr>
              <w:autoSpaceDE w:val="0"/>
              <w:autoSpaceDN w:val="0"/>
              <w:adjustRightInd w:val="0"/>
              <w:jc w:val="center"/>
              <w:rPr>
                <w:rFonts w:ascii="Times New Roman" w:hAnsi="Times New Roman" w:cs="Times New Roman"/>
              </w:rPr>
            </w:pPr>
          </w:p>
          <w:p w14:paraId="5D238371" w14:textId="77777777" w:rsidR="00C0692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57</w:t>
            </w:r>
            <w:r>
              <w:rPr>
                <w:rFonts w:ascii="Times New Roman" w:hAnsi="Times New Roman" w:cs="Times New Roman"/>
              </w:rPr>
              <w:t>.</w:t>
            </w:r>
            <w:r w:rsidRPr="00D07C33">
              <w:rPr>
                <w:rFonts w:ascii="Times New Roman" w:hAnsi="Times New Roman" w:cs="Times New Roman"/>
              </w:rPr>
              <w:t>1%</w:t>
            </w:r>
          </w:p>
          <w:p w14:paraId="367664FC" w14:textId="77777777" w:rsidR="00C06923" w:rsidRDefault="00C06923" w:rsidP="00B946BC">
            <w:pPr>
              <w:autoSpaceDE w:val="0"/>
              <w:autoSpaceDN w:val="0"/>
              <w:adjustRightInd w:val="0"/>
              <w:jc w:val="center"/>
              <w:rPr>
                <w:rFonts w:ascii="Times New Roman" w:hAnsi="Times New Roman" w:cs="Times New Roman"/>
              </w:rPr>
            </w:pPr>
          </w:p>
          <w:p w14:paraId="770CF6B4"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57.1%</w:t>
            </w:r>
          </w:p>
          <w:p w14:paraId="47614B74" w14:textId="77777777" w:rsidR="00C06923" w:rsidRDefault="00C06923" w:rsidP="00B946BC">
            <w:pPr>
              <w:autoSpaceDE w:val="0"/>
              <w:autoSpaceDN w:val="0"/>
              <w:adjustRightInd w:val="0"/>
              <w:jc w:val="center"/>
              <w:rPr>
                <w:rFonts w:ascii="Times New Roman" w:hAnsi="Times New Roman" w:cs="Times New Roman"/>
              </w:rPr>
            </w:pPr>
          </w:p>
          <w:p w14:paraId="7A9888EA" w14:textId="77777777" w:rsidR="00C06923" w:rsidRPr="00D07C3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65.7%</w:t>
            </w:r>
          </w:p>
          <w:p w14:paraId="48C968CD" w14:textId="77777777" w:rsidR="00C06923" w:rsidRPr="00D07C33" w:rsidRDefault="00C06923" w:rsidP="00B946BC">
            <w:pPr>
              <w:autoSpaceDE w:val="0"/>
              <w:autoSpaceDN w:val="0"/>
              <w:adjustRightInd w:val="0"/>
              <w:jc w:val="center"/>
              <w:rPr>
                <w:rFonts w:ascii="Times New Roman" w:hAnsi="Times New Roman" w:cs="Times New Roman"/>
              </w:rPr>
            </w:pPr>
          </w:p>
        </w:tc>
        <w:tc>
          <w:tcPr>
            <w:tcW w:w="851" w:type="dxa"/>
          </w:tcPr>
          <w:p w14:paraId="71C65A9C" w14:textId="77777777" w:rsidR="00C06923" w:rsidRDefault="00C06923" w:rsidP="00B946BC">
            <w:pPr>
              <w:autoSpaceDE w:val="0"/>
              <w:autoSpaceDN w:val="0"/>
              <w:adjustRightInd w:val="0"/>
              <w:jc w:val="center"/>
              <w:rPr>
                <w:rFonts w:ascii="Times New Roman" w:hAnsi="Times New Roman" w:cs="Times New Roman"/>
              </w:rPr>
            </w:pPr>
          </w:p>
          <w:p w14:paraId="618F0037"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Pr>
                <w:rFonts w:ascii="Times New Roman" w:hAnsi="Times New Roman" w:cs="Times New Roman"/>
              </w:rPr>
              <w:t>.</w:t>
            </w:r>
            <w:r w:rsidRPr="00D07C33">
              <w:rPr>
                <w:rFonts w:ascii="Times New Roman" w:hAnsi="Times New Roman" w:cs="Times New Roman"/>
              </w:rPr>
              <w:t>7%</w:t>
            </w:r>
          </w:p>
          <w:p w14:paraId="46082D66" w14:textId="77777777" w:rsidR="00C06923" w:rsidRPr="00D07C33" w:rsidRDefault="00C06923" w:rsidP="00B946BC">
            <w:pPr>
              <w:autoSpaceDE w:val="0"/>
              <w:autoSpaceDN w:val="0"/>
              <w:adjustRightInd w:val="0"/>
              <w:jc w:val="center"/>
              <w:rPr>
                <w:rFonts w:ascii="Times New Roman" w:hAnsi="Times New Roman" w:cs="Times New Roman"/>
              </w:rPr>
            </w:pPr>
          </w:p>
          <w:p w14:paraId="42C27FB7" w14:textId="77777777" w:rsidR="00C06923" w:rsidRDefault="00C06923" w:rsidP="00B946BC">
            <w:pPr>
              <w:autoSpaceDE w:val="0"/>
              <w:autoSpaceDN w:val="0"/>
              <w:adjustRightInd w:val="0"/>
              <w:jc w:val="center"/>
              <w:rPr>
                <w:rFonts w:ascii="Times New Roman" w:hAnsi="Times New Roman" w:cs="Times New Roman"/>
              </w:rPr>
            </w:pPr>
          </w:p>
          <w:p w14:paraId="3AAA6B45"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Pr>
                <w:rFonts w:ascii="Times New Roman" w:hAnsi="Times New Roman" w:cs="Times New Roman"/>
              </w:rPr>
              <w:t>.</w:t>
            </w:r>
            <w:r w:rsidRPr="00D07C33">
              <w:rPr>
                <w:rFonts w:ascii="Times New Roman" w:hAnsi="Times New Roman" w:cs="Times New Roman"/>
              </w:rPr>
              <w:t>7%</w:t>
            </w:r>
          </w:p>
          <w:p w14:paraId="36E1FD19" w14:textId="77777777" w:rsidR="00C06923" w:rsidRPr="00D07C33" w:rsidRDefault="00C06923" w:rsidP="00B946BC">
            <w:pPr>
              <w:autoSpaceDE w:val="0"/>
              <w:autoSpaceDN w:val="0"/>
              <w:adjustRightInd w:val="0"/>
              <w:jc w:val="center"/>
              <w:rPr>
                <w:rFonts w:ascii="Times New Roman" w:hAnsi="Times New Roman" w:cs="Times New Roman"/>
              </w:rPr>
            </w:pPr>
          </w:p>
          <w:p w14:paraId="16B7896B"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Pr>
                <w:rFonts w:ascii="Times New Roman" w:hAnsi="Times New Roman" w:cs="Times New Roman"/>
              </w:rPr>
              <w:t>.</w:t>
            </w:r>
            <w:r w:rsidRPr="00D07C33">
              <w:rPr>
                <w:rFonts w:ascii="Times New Roman" w:hAnsi="Times New Roman" w:cs="Times New Roman"/>
              </w:rPr>
              <w:t>9%</w:t>
            </w:r>
          </w:p>
          <w:p w14:paraId="1A1F7F7A" w14:textId="77777777" w:rsidR="00C06923" w:rsidRPr="00D07C33" w:rsidRDefault="00C06923" w:rsidP="00B946BC">
            <w:pPr>
              <w:autoSpaceDE w:val="0"/>
              <w:autoSpaceDN w:val="0"/>
              <w:adjustRightInd w:val="0"/>
              <w:jc w:val="center"/>
              <w:rPr>
                <w:rFonts w:ascii="Times New Roman" w:hAnsi="Times New Roman" w:cs="Times New Roman"/>
              </w:rPr>
            </w:pPr>
          </w:p>
          <w:p w14:paraId="456A283D"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tc>
        <w:tc>
          <w:tcPr>
            <w:tcW w:w="850" w:type="dxa"/>
          </w:tcPr>
          <w:p w14:paraId="1496797D" w14:textId="77777777" w:rsidR="00C06923" w:rsidRDefault="00C06923" w:rsidP="00B946BC">
            <w:pPr>
              <w:autoSpaceDE w:val="0"/>
              <w:autoSpaceDN w:val="0"/>
              <w:adjustRightInd w:val="0"/>
              <w:jc w:val="center"/>
              <w:rPr>
                <w:rFonts w:ascii="Times New Roman" w:hAnsi="Times New Roman" w:cs="Times New Roman"/>
              </w:rPr>
            </w:pPr>
          </w:p>
          <w:p w14:paraId="6BBF7544"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8.6%</w:t>
            </w:r>
          </w:p>
          <w:p w14:paraId="2B02AF22" w14:textId="77777777" w:rsidR="00C06923" w:rsidRDefault="00C06923" w:rsidP="00B946BC">
            <w:pPr>
              <w:autoSpaceDE w:val="0"/>
              <w:autoSpaceDN w:val="0"/>
              <w:adjustRightInd w:val="0"/>
              <w:jc w:val="center"/>
              <w:rPr>
                <w:rFonts w:ascii="Times New Roman" w:hAnsi="Times New Roman" w:cs="Times New Roman"/>
              </w:rPr>
            </w:pPr>
          </w:p>
          <w:p w14:paraId="210587E4" w14:textId="77777777" w:rsidR="00C06923" w:rsidRDefault="00C06923" w:rsidP="00B946BC">
            <w:pPr>
              <w:autoSpaceDE w:val="0"/>
              <w:autoSpaceDN w:val="0"/>
              <w:adjustRightInd w:val="0"/>
              <w:jc w:val="center"/>
              <w:rPr>
                <w:rFonts w:ascii="Times New Roman" w:hAnsi="Times New Roman" w:cs="Times New Roman"/>
              </w:rPr>
            </w:pPr>
          </w:p>
          <w:p w14:paraId="6C3AF5D1" w14:textId="77777777" w:rsidR="00C0692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Pr>
                <w:rFonts w:ascii="Times New Roman" w:hAnsi="Times New Roman" w:cs="Times New Roman"/>
              </w:rPr>
              <w:t>.</w:t>
            </w:r>
            <w:r w:rsidRPr="00D07C33">
              <w:rPr>
                <w:rFonts w:ascii="Times New Roman" w:hAnsi="Times New Roman" w:cs="Times New Roman"/>
              </w:rPr>
              <w:t>7%</w:t>
            </w:r>
          </w:p>
          <w:p w14:paraId="2CF53169" w14:textId="77777777" w:rsidR="00C06923" w:rsidRDefault="00C06923" w:rsidP="00B946BC">
            <w:pPr>
              <w:autoSpaceDE w:val="0"/>
              <w:autoSpaceDN w:val="0"/>
              <w:adjustRightInd w:val="0"/>
              <w:jc w:val="center"/>
              <w:rPr>
                <w:rFonts w:ascii="Times New Roman" w:hAnsi="Times New Roman" w:cs="Times New Roman"/>
              </w:rPr>
            </w:pPr>
          </w:p>
          <w:p w14:paraId="557564EE" w14:textId="77777777" w:rsidR="00C0692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Pr>
                <w:rFonts w:ascii="Times New Roman" w:hAnsi="Times New Roman" w:cs="Times New Roman"/>
              </w:rPr>
              <w:t>.</w:t>
            </w:r>
            <w:r w:rsidRPr="00D07C33">
              <w:rPr>
                <w:rFonts w:ascii="Times New Roman" w:hAnsi="Times New Roman" w:cs="Times New Roman"/>
              </w:rPr>
              <w:t>7%</w:t>
            </w:r>
          </w:p>
          <w:p w14:paraId="13ADEBDC" w14:textId="77777777" w:rsidR="00C06923" w:rsidRDefault="00C06923" w:rsidP="00B946BC">
            <w:pPr>
              <w:autoSpaceDE w:val="0"/>
              <w:autoSpaceDN w:val="0"/>
              <w:adjustRightInd w:val="0"/>
              <w:jc w:val="center"/>
              <w:rPr>
                <w:rFonts w:ascii="Times New Roman" w:hAnsi="Times New Roman" w:cs="Times New Roman"/>
              </w:rPr>
            </w:pPr>
          </w:p>
          <w:p w14:paraId="123E11E5" w14:textId="77777777" w:rsidR="00C06923" w:rsidRPr="00D07C3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w:t>
            </w:r>
          </w:p>
        </w:tc>
        <w:tc>
          <w:tcPr>
            <w:tcW w:w="851" w:type="dxa"/>
          </w:tcPr>
          <w:p w14:paraId="72412FCB" w14:textId="77777777" w:rsidR="00C06923" w:rsidRPr="00D07C33" w:rsidRDefault="00C06923" w:rsidP="00B946BC">
            <w:pPr>
              <w:autoSpaceDE w:val="0"/>
              <w:autoSpaceDN w:val="0"/>
              <w:adjustRightInd w:val="0"/>
              <w:jc w:val="center"/>
              <w:rPr>
                <w:rFonts w:ascii="Times New Roman" w:hAnsi="Times New Roman" w:cs="Times New Roman"/>
              </w:rPr>
            </w:pPr>
          </w:p>
          <w:p w14:paraId="49D36207"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Pr>
                <w:rFonts w:ascii="Times New Roman" w:hAnsi="Times New Roman" w:cs="Times New Roman"/>
              </w:rPr>
              <w:t>.</w:t>
            </w:r>
            <w:r w:rsidRPr="00D07C33">
              <w:rPr>
                <w:rFonts w:ascii="Times New Roman" w:hAnsi="Times New Roman" w:cs="Times New Roman"/>
              </w:rPr>
              <w:t>9%</w:t>
            </w:r>
          </w:p>
          <w:p w14:paraId="4D6473F2" w14:textId="77777777" w:rsidR="00C06923" w:rsidRPr="00D07C33" w:rsidRDefault="00C06923" w:rsidP="00B946BC">
            <w:pPr>
              <w:autoSpaceDE w:val="0"/>
              <w:autoSpaceDN w:val="0"/>
              <w:adjustRightInd w:val="0"/>
              <w:jc w:val="center"/>
              <w:rPr>
                <w:rFonts w:ascii="Times New Roman" w:hAnsi="Times New Roman" w:cs="Times New Roman"/>
              </w:rPr>
            </w:pPr>
          </w:p>
          <w:p w14:paraId="21C0D6BE" w14:textId="77777777" w:rsidR="00C06923" w:rsidRDefault="00C06923" w:rsidP="00B946BC">
            <w:pPr>
              <w:autoSpaceDE w:val="0"/>
              <w:autoSpaceDN w:val="0"/>
              <w:adjustRightInd w:val="0"/>
              <w:jc w:val="center"/>
              <w:rPr>
                <w:rFonts w:ascii="Times New Roman" w:hAnsi="Times New Roman" w:cs="Times New Roman"/>
              </w:rPr>
            </w:pPr>
          </w:p>
          <w:p w14:paraId="7DFB09F7"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22BA4BDB" w14:textId="77777777" w:rsidR="00C06923" w:rsidRPr="00D07C33" w:rsidRDefault="00C06923" w:rsidP="00B946BC">
            <w:pPr>
              <w:autoSpaceDE w:val="0"/>
              <w:autoSpaceDN w:val="0"/>
              <w:adjustRightInd w:val="0"/>
              <w:jc w:val="center"/>
              <w:rPr>
                <w:rFonts w:ascii="Times New Roman" w:hAnsi="Times New Roman" w:cs="Times New Roman"/>
              </w:rPr>
            </w:pPr>
          </w:p>
          <w:p w14:paraId="5FFCE59A"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04012502" w14:textId="77777777" w:rsidR="00C06923" w:rsidRPr="00D07C33" w:rsidRDefault="00C06923" w:rsidP="00B946BC">
            <w:pPr>
              <w:autoSpaceDE w:val="0"/>
              <w:autoSpaceDN w:val="0"/>
              <w:adjustRightInd w:val="0"/>
              <w:jc w:val="center"/>
              <w:rPr>
                <w:rFonts w:ascii="Times New Roman" w:hAnsi="Times New Roman" w:cs="Times New Roman"/>
              </w:rPr>
            </w:pPr>
          </w:p>
          <w:p w14:paraId="3AF56BF5" w14:textId="77777777" w:rsidR="00C06923" w:rsidRPr="00D07C33" w:rsidRDefault="00C06923" w:rsidP="00B946BC">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tc>
        <w:tc>
          <w:tcPr>
            <w:tcW w:w="850" w:type="dxa"/>
          </w:tcPr>
          <w:p w14:paraId="743B729D" w14:textId="77777777" w:rsidR="00C06923" w:rsidRDefault="00C06923" w:rsidP="00B946BC">
            <w:pPr>
              <w:autoSpaceDE w:val="0"/>
              <w:autoSpaceDN w:val="0"/>
              <w:adjustRightInd w:val="0"/>
              <w:jc w:val="center"/>
              <w:rPr>
                <w:rFonts w:ascii="Times New Roman" w:hAnsi="Times New Roman" w:cs="Times New Roman"/>
              </w:rPr>
            </w:pPr>
          </w:p>
          <w:p w14:paraId="27A8DE5B"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2.9%</w:t>
            </w:r>
          </w:p>
          <w:p w14:paraId="14672380" w14:textId="77777777" w:rsidR="00C06923" w:rsidRDefault="00C06923" w:rsidP="00B946BC">
            <w:pPr>
              <w:autoSpaceDE w:val="0"/>
              <w:autoSpaceDN w:val="0"/>
              <w:adjustRightInd w:val="0"/>
              <w:jc w:val="center"/>
              <w:rPr>
                <w:rFonts w:ascii="Times New Roman" w:hAnsi="Times New Roman" w:cs="Times New Roman"/>
              </w:rPr>
            </w:pPr>
          </w:p>
          <w:p w14:paraId="53C9A231" w14:textId="77777777" w:rsidR="00C06923" w:rsidRDefault="00C06923" w:rsidP="00B946BC">
            <w:pPr>
              <w:autoSpaceDE w:val="0"/>
              <w:autoSpaceDN w:val="0"/>
              <w:adjustRightInd w:val="0"/>
              <w:jc w:val="center"/>
              <w:rPr>
                <w:rFonts w:ascii="Times New Roman" w:hAnsi="Times New Roman" w:cs="Times New Roman"/>
              </w:rPr>
            </w:pPr>
          </w:p>
          <w:p w14:paraId="79601095"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75691BB6" w14:textId="77777777" w:rsidR="00C06923" w:rsidRDefault="00C06923" w:rsidP="00B946BC">
            <w:pPr>
              <w:autoSpaceDE w:val="0"/>
              <w:autoSpaceDN w:val="0"/>
              <w:adjustRightInd w:val="0"/>
              <w:jc w:val="center"/>
              <w:rPr>
                <w:rFonts w:ascii="Times New Roman" w:hAnsi="Times New Roman" w:cs="Times New Roman"/>
              </w:rPr>
            </w:pPr>
          </w:p>
          <w:p w14:paraId="5C59116C"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5FFE4342" w14:textId="77777777" w:rsidR="00C06923" w:rsidRDefault="00C06923" w:rsidP="00B946BC">
            <w:pPr>
              <w:autoSpaceDE w:val="0"/>
              <w:autoSpaceDN w:val="0"/>
              <w:adjustRightInd w:val="0"/>
              <w:jc w:val="center"/>
              <w:rPr>
                <w:rFonts w:ascii="Times New Roman" w:hAnsi="Times New Roman" w:cs="Times New Roman"/>
              </w:rPr>
            </w:pPr>
          </w:p>
          <w:p w14:paraId="386731D0" w14:textId="77777777" w:rsidR="00C06923" w:rsidRPr="00D07C3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tc>
      </w:tr>
    </w:tbl>
    <w:p w14:paraId="4274B199" w14:textId="77777777" w:rsidR="00D3564D" w:rsidRPr="000126BB" w:rsidRDefault="00D3564D" w:rsidP="00D3564D">
      <w:pPr>
        <w:autoSpaceDE w:val="0"/>
        <w:autoSpaceDN w:val="0"/>
        <w:adjustRightInd w:val="0"/>
        <w:spacing w:after="0" w:line="480" w:lineRule="auto"/>
        <w:jc w:val="both"/>
        <w:rPr>
          <w:rFonts w:ascii="Times New Roman" w:hAnsi="Times New Roman" w:cs="Times New Roman"/>
          <w:sz w:val="24"/>
          <w:szCs w:val="24"/>
        </w:rPr>
      </w:pPr>
    </w:p>
    <w:p w14:paraId="11CE0849" w14:textId="77777777" w:rsidR="00D3564D" w:rsidRDefault="00D3564D" w:rsidP="00D3564D">
      <w:pPr>
        <w:spacing w:line="480" w:lineRule="auto"/>
        <w:rPr>
          <w:rFonts w:ascii="Times New Roman" w:hAnsi="Times New Roman" w:cs="Times New Roman"/>
          <w:sz w:val="24"/>
          <w:szCs w:val="24"/>
        </w:rPr>
      </w:pPr>
    </w:p>
    <w:tbl>
      <w:tblPr>
        <w:tblStyle w:val="Tablaconcuadrcula"/>
        <w:tblW w:w="14283" w:type="dxa"/>
        <w:tblLayout w:type="fixed"/>
        <w:tblLook w:val="04A0" w:firstRow="1" w:lastRow="0" w:firstColumn="1" w:lastColumn="0" w:noHBand="0" w:noVBand="1"/>
      </w:tblPr>
      <w:tblGrid>
        <w:gridCol w:w="5778"/>
        <w:gridCol w:w="851"/>
        <w:gridCol w:w="850"/>
        <w:gridCol w:w="851"/>
        <w:gridCol w:w="850"/>
        <w:gridCol w:w="851"/>
        <w:gridCol w:w="850"/>
        <w:gridCol w:w="851"/>
        <w:gridCol w:w="850"/>
        <w:gridCol w:w="817"/>
        <w:gridCol w:w="884"/>
      </w:tblGrid>
      <w:tr w:rsidR="00D3564D" w:rsidRPr="00D07C33" w14:paraId="15AEC159" w14:textId="77777777" w:rsidTr="00C06923">
        <w:tc>
          <w:tcPr>
            <w:tcW w:w="5778" w:type="dxa"/>
            <w:tcBorders>
              <w:top w:val="nil"/>
              <w:left w:val="nil"/>
            </w:tcBorders>
          </w:tcPr>
          <w:p w14:paraId="45822518" w14:textId="77777777" w:rsidR="00D3564D" w:rsidRPr="00D07C33" w:rsidRDefault="00D3564D" w:rsidP="002B1D04">
            <w:pPr>
              <w:autoSpaceDE w:val="0"/>
              <w:autoSpaceDN w:val="0"/>
              <w:adjustRightInd w:val="0"/>
              <w:jc w:val="both"/>
              <w:rPr>
                <w:rFonts w:ascii="Times New Roman" w:hAnsi="Times New Roman" w:cs="Times New Roman"/>
              </w:rPr>
            </w:pPr>
          </w:p>
        </w:tc>
        <w:tc>
          <w:tcPr>
            <w:tcW w:w="1701" w:type="dxa"/>
            <w:gridSpan w:val="2"/>
            <w:vAlign w:val="center"/>
          </w:tcPr>
          <w:p w14:paraId="2CD5D639"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1-</w:t>
            </w:r>
            <w:r w:rsidRPr="00D07C33">
              <w:rPr>
                <w:rFonts w:ascii="Times New Roman" w:hAnsi="Times New Roman" w:cs="Times New Roman"/>
              </w:rPr>
              <w:t>Totalmente</w:t>
            </w:r>
          </w:p>
          <w:p w14:paraId="22880DA5"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Desacuerdo</w:t>
            </w:r>
          </w:p>
        </w:tc>
        <w:tc>
          <w:tcPr>
            <w:tcW w:w="1701" w:type="dxa"/>
            <w:gridSpan w:val="2"/>
            <w:vAlign w:val="center"/>
          </w:tcPr>
          <w:p w14:paraId="58802A9D"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Pr="00D07C33">
              <w:rPr>
                <w:rFonts w:ascii="Times New Roman" w:hAnsi="Times New Roman" w:cs="Times New Roman"/>
              </w:rPr>
              <w:t>Desacuerdo</w:t>
            </w:r>
          </w:p>
        </w:tc>
        <w:tc>
          <w:tcPr>
            <w:tcW w:w="1701" w:type="dxa"/>
            <w:gridSpan w:val="2"/>
            <w:vAlign w:val="center"/>
          </w:tcPr>
          <w:p w14:paraId="47EFA14D"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3-</w:t>
            </w:r>
            <w:r w:rsidRPr="00D07C33">
              <w:rPr>
                <w:rFonts w:ascii="Times New Roman" w:hAnsi="Times New Roman" w:cs="Times New Roman"/>
              </w:rPr>
              <w:t>De acuerdo</w:t>
            </w:r>
          </w:p>
        </w:tc>
        <w:tc>
          <w:tcPr>
            <w:tcW w:w="1701" w:type="dxa"/>
            <w:gridSpan w:val="2"/>
            <w:vAlign w:val="center"/>
          </w:tcPr>
          <w:p w14:paraId="4F0BDFC3"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w:t>
            </w:r>
            <w:r w:rsidRPr="00D07C33">
              <w:rPr>
                <w:rFonts w:ascii="Times New Roman" w:hAnsi="Times New Roman" w:cs="Times New Roman"/>
              </w:rPr>
              <w:t>Completamente</w:t>
            </w:r>
          </w:p>
          <w:p w14:paraId="15941F0C"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de acuerdo</w:t>
            </w:r>
          </w:p>
        </w:tc>
        <w:tc>
          <w:tcPr>
            <w:tcW w:w="1701" w:type="dxa"/>
            <w:gridSpan w:val="2"/>
            <w:vAlign w:val="center"/>
          </w:tcPr>
          <w:p w14:paraId="6E77D5B7"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No Aplica/</w:t>
            </w:r>
          </w:p>
          <w:p w14:paraId="064EBCD4"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No lo sé</w:t>
            </w:r>
          </w:p>
        </w:tc>
      </w:tr>
      <w:tr w:rsidR="00D3564D" w:rsidRPr="00D07C33" w14:paraId="5485B114" w14:textId="77777777" w:rsidTr="00C06923">
        <w:tc>
          <w:tcPr>
            <w:tcW w:w="5778" w:type="dxa"/>
          </w:tcPr>
          <w:p w14:paraId="6C3C2CE0" w14:textId="77777777" w:rsidR="00D3564D" w:rsidRPr="00D07C33" w:rsidRDefault="00D3564D" w:rsidP="002B1D04">
            <w:pPr>
              <w:autoSpaceDE w:val="0"/>
              <w:autoSpaceDN w:val="0"/>
              <w:adjustRightInd w:val="0"/>
              <w:jc w:val="both"/>
              <w:rPr>
                <w:rFonts w:ascii="Times New Roman" w:hAnsi="Times New Roman" w:cs="Times New Roman"/>
                <w:b/>
              </w:rPr>
            </w:pPr>
          </w:p>
        </w:tc>
        <w:tc>
          <w:tcPr>
            <w:tcW w:w="851" w:type="dxa"/>
            <w:vAlign w:val="center"/>
          </w:tcPr>
          <w:p w14:paraId="5B927A65"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1D6E599F"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2D70F5F0"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6197D579"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18E56245"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32F7A657"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51" w:type="dxa"/>
            <w:vAlign w:val="center"/>
          </w:tcPr>
          <w:p w14:paraId="61B53710" w14:textId="77777777" w:rsidR="00D3564D"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50" w:type="dxa"/>
            <w:vAlign w:val="center"/>
          </w:tcPr>
          <w:p w14:paraId="000E4A64"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c>
          <w:tcPr>
            <w:tcW w:w="817" w:type="dxa"/>
            <w:vAlign w:val="center"/>
          </w:tcPr>
          <w:p w14:paraId="3F488F2F"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PRE</w:t>
            </w:r>
          </w:p>
        </w:tc>
        <w:tc>
          <w:tcPr>
            <w:tcW w:w="884" w:type="dxa"/>
            <w:vAlign w:val="center"/>
          </w:tcPr>
          <w:p w14:paraId="5DA9C209" w14:textId="77777777" w:rsidR="00D3564D" w:rsidRPr="00D07C33" w:rsidRDefault="00D3564D" w:rsidP="002B1D04">
            <w:pPr>
              <w:autoSpaceDE w:val="0"/>
              <w:autoSpaceDN w:val="0"/>
              <w:adjustRightInd w:val="0"/>
              <w:jc w:val="center"/>
              <w:rPr>
                <w:rFonts w:ascii="Times New Roman" w:hAnsi="Times New Roman" w:cs="Times New Roman"/>
              </w:rPr>
            </w:pPr>
            <w:r w:rsidRPr="003813DC">
              <w:rPr>
                <w:rFonts w:ascii="Times New Roman" w:hAnsi="Times New Roman" w:cs="Times New Roman"/>
              </w:rPr>
              <w:t>POST</w:t>
            </w:r>
          </w:p>
        </w:tc>
      </w:tr>
      <w:tr w:rsidR="00D3564D" w:rsidRPr="00D07C33" w14:paraId="22788DE1" w14:textId="77777777" w:rsidTr="00C06923">
        <w:tc>
          <w:tcPr>
            <w:tcW w:w="5778" w:type="dxa"/>
          </w:tcPr>
          <w:p w14:paraId="09F5131F" w14:textId="77777777" w:rsidR="00D3564D" w:rsidRPr="00D07C33" w:rsidRDefault="00D3564D" w:rsidP="002B1D04">
            <w:pPr>
              <w:autoSpaceDE w:val="0"/>
              <w:autoSpaceDN w:val="0"/>
              <w:adjustRightInd w:val="0"/>
              <w:jc w:val="both"/>
              <w:rPr>
                <w:rFonts w:ascii="Times New Roman" w:hAnsi="Times New Roman" w:cs="Times New Roman"/>
                <w:b/>
              </w:rPr>
            </w:pPr>
            <w:r w:rsidRPr="00D07C33">
              <w:rPr>
                <w:rFonts w:ascii="Times New Roman" w:hAnsi="Times New Roman" w:cs="Times New Roman"/>
                <w:b/>
              </w:rPr>
              <w:t>Provisión de apoyo técnico</w:t>
            </w:r>
          </w:p>
          <w:p w14:paraId="19EB4DFA" w14:textId="77777777" w:rsidR="00D3564D" w:rsidRPr="00D07C33" w:rsidRDefault="00D3564D" w:rsidP="002B1D04">
            <w:pPr>
              <w:autoSpaceDE w:val="0"/>
              <w:autoSpaceDN w:val="0"/>
              <w:adjustRightInd w:val="0"/>
              <w:rPr>
                <w:rFonts w:ascii="Times New Roman" w:hAnsi="Times New Roman" w:cs="Times New Roman"/>
                <w:bCs/>
              </w:rPr>
            </w:pPr>
            <w:r w:rsidRPr="00D07C33">
              <w:rPr>
                <w:rFonts w:ascii="Times New Roman" w:hAnsi="Times New Roman" w:cs="Times New Roman"/>
                <w:bCs/>
              </w:rPr>
              <w:t>25. Nuestro servicio de ayuda al usuario final está bien provisto por personal bien informado</w:t>
            </w:r>
          </w:p>
          <w:p w14:paraId="731B2EC2" w14:textId="77777777" w:rsidR="00D3564D" w:rsidRPr="00D07C33" w:rsidRDefault="00D3564D" w:rsidP="002B1D04">
            <w:pPr>
              <w:autoSpaceDE w:val="0"/>
              <w:autoSpaceDN w:val="0"/>
              <w:adjustRightInd w:val="0"/>
              <w:rPr>
                <w:rFonts w:ascii="Times New Roman" w:hAnsi="Times New Roman" w:cs="Times New Roman"/>
                <w:bCs/>
              </w:rPr>
            </w:pPr>
            <w:r w:rsidRPr="00D07C33">
              <w:rPr>
                <w:rFonts w:ascii="Times New Roman" w:hAnsi="Times New Roman" w:cs="Times New Roman"/>
                <w:bCs/>
              </w:rPr>
              <w:t>26. Nuestro servicio de ayuda al usuario final es fácilmente accesible</w:t>
            </w:r>
          </w:p>
          <w:p w14:paraId="74DDB87E" w14:textId="77777777" w:rsidR="00D3564D" w:rsidRPr="00D07C33" w:rsidRDefault="00D3564D" w:rsidP="002B1D04">
            <w:pPr>
              <w:autoSpaceDE w:val="0"/>
              <w:autoSpaceDN w:val="0"/>
              <w:adjustRightInd w:val="0"/>
              <w:jc w:val="both"/>
              <w:rPr>
                <w:rFonts w:ascii="Times New Roman" w:hAnsi="Times New Roman" w:cs="Times New Roman"/>
              </w:rPr>
            </w:pPr>
            <w:r w:rsidRPr="00D07C33">
              <w:rPr>
                <w:rFonts w:ascii="Times New Roman" w:hAnsi="Times New Roman" w:cs="Times New Roman"/>
                <w:bCs/>
              </w:rPr>
              <w:t>27. Nuestro servicio de ayuda al usuario final responde a las solicitudes del usuario final</w:t>
            </w:r>
          </w:p>
        </w:tc>
        <w:tc>
          <w:tcPr>
            <w:tcW w:w="851" w:type="dxa"/>
          </w:tcPr>
          <w:p w14:paraId="78FBA8E4" w14:textId="77777777" w:rsidR="00D3564D" w:rsidRPr="00D07C33" w:rsidRDefault="00D3564D" w:rsidP="002B1D04">
            <w:pPr>
              <w:autoSpaceDE w:val="0"/>
              <w:autoSpaceDN w:val="0"/>
              <w:adjustRightInd w:val="0"/>
              <w:jc w:val="center"/>
              <w:rPr>
                <w:rFonts w:ascii="Times New Roman" w:hAnsi="Times New Roman" w:cs="Times New Roman"/>
              </w:rPr>
            </w:pPr>
          </w:p>
          <w:p w14:paraId="698B1B0D" w14:textId="2A6E4504"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1899B50A" w14:textId="77777777" w:rsidR="00D3564D" w:rsidRPr="00D07C33" w:rsidRDefault="00D3564D" w:rsidP="002B1D04">
            <w:pPr>
              <w:autoSpaceDE w:val="0"/>
              <w:autoSpaceDN w:val="0"/>
              <w:adjustRightInd w:val="0"/>
              <w:jc w:val="center"/>
              <w:rPr>
                <w:rFonts w:ascii="Times New Roman" w:hAnsi="Times New Roman" w:cs="Times New Roman"/>
              </w:rPr>
            </w:pPr>
          </w:p>
          <w:p w14:paraId="5BC30903"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643DA3C3" w14:textId="77777777" w:rsidR="00D3564D" w:rsidRDefault="00D3564D" w:rsidP="002B1D04">
            <w:pPr>
              <w:autoSpaceDE w:val="0"/>
              <w:autoSpaceDN w:val="0"/>
              <w:adjustRightInd w:val="0"/>
              <w:jc w:val="center"/>
              <w:rPr>
                <w:rFonts w:ascii="Times New Roman" w:hAnsi="Times New Roman" w:cs="Times New Roman"/>
              </w:rPr>
            </w:pPr>
          </w:p>
          <w:p w14:paraId="2BC04A5B"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tc>
        <w:tc>
          <w:tcPr>
            <w:tcW w:w="850" w:type="dxa"/>
          </w:tcPr>
          <w:p w14:paraId="0AF148B9" w14:textId="77777777" w:rsidR="00D3564D" w:rsidRDefault="00D3564D" w:rsidP="002B1D04">
            <w:pPr>
              <w:autoSpaceDE w:val="0"/>
              <w:autoSpaceDN w:val="0"/>
              <w:adjustRightInd w:val="0"/>
              <w:jc w:val="center"/>
              <w:rPr>
                <w:rFonts w:ascii="Times New Roman" w:hAnsi="Times New Roman" w:cs="Times New Roman"/>
              </w:rPr>
            </w:pPr>
          </w:p>
          <w:p w14:paraId="657F9581" w14:textId="21F9A9C6"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w:t>
            </w:r>
          </w:p>
          <w:p w14:paraId="6A976DD2" w14:textId="77777777" w:rsidR="00D3564D" w:rsidRDefault="00D3564D" w:rsidP="002B1D04">
            <w:pPr>
              <w:autoSpaceDE w:val="0"/>
              <w:autoSpaceDN w:val="0"/>
              <w:adjustRightInd w:val="0"/>
              <w:jc w:val="center"/>
              <w:rPr>
                <w:rFonts w:ascii="Times New Roman" w:hAnsi="Times New Roman" w:cs="Times New Roman"/>
              </w:rPr>
            </w:pPr>
          </w:p>
          <w:p w14:paraId="4E5D0A13"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62584D3F" w14:textId="77777777" w:rsidR="00D3564D" w:rsidRDefault="00D3564D" w:rsidP="002B1D04">
            <w:pPr>
              <w:autoSpaceDE w:val="0"/>
              <w:autoSpaceDN w:val="0"/>
              <w:adjustRightInd w:val="0"/>
              <w:jc w:val="center"/>
              <w:rPr>
                <w:rFonts w:ascii="Times New Roman" w:hAnsi="Times New Roman" w:cs="Times New Roman"/>
              </w:rPr>
            </w:pPr>
          </w:p>
          <w:p w14:paraId="70985BA0"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851" w:type="dxa"/>
          </w:tcPr>
          <w:p w14:paraId="1FFFFEFD" w14:textId="77777777" w:rsidR="00D3564D" w:rsidRPr="00D07C33" w:rsidRDefault="00D3564D" w:rsidP="002B1D04">
            <w:pPr>
              <w:autoSpaceDE w:val="0"/>
              <w:autoSpaceDN w:val="0"/>
              <w:adjustRightInd w:val="0"/>
              <w:jc w:val="center"/>
              <w:rPr>
                <w:rFonts w:ascii="Times New Roman" w:hAnsi="Times New Roman" w:cs="Times New Roman"/>
              </w:rPr>
            </w:pPr>
          </w:p>
          <w:p w14:paraId="3AE5FF1C" w14:textId="5D50CE51"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34</w:t>
            </w:r>
            <w:r w:rsidR="0090782B">
              <w:rPr>
                <w:rFonts w:ascii="Times New Roman" w:hAnsi="Times New Roman" w:cs="Times New Roman"/>
              </w:rPr>
              <w:t>.</w:t>
            </w:r>
            <w:r w:rsidRPr="00D07C33">
              <w:rPr>
                <w:rFonts w:ascii="Times New Roman" w:hAnsi="Times New Roman" w:cs="Times New Roman"/>
              </w:rPr>
              <w:t>3%</w:t>
            </w:r>
          </w:p>
          <w:p w14:paraId="2478AECA" w14:textId="77777777" w:rsidR="00D3564D" w:rsidRPr="00D07C33" w:rsidRDefault="00D3564D" w:rsidP="002B1D04">
            <w:pPr>
              <w:autoSpaceDE w:val="0"/>
              <w:autoSpaceDN w:val="0"/>
              <w:adjustRightInd w:val="0"/>
              <w:jc w:val="center"/>
              <w:rPr>
                <w:rFonts w:ascii="Times New Roman" w:hAnsi="Times New Roman" w:cs="Times New Roman"/>
              </w:rPr>
            </w:pPr>
          </w:p>
          <w:p w14:paraId="44D63826" w14:textId="4A1DBF66"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42</w:t>
            </w:r>
            <w:r w:rsidR="0090782B">
              <w:rPr>
                <w:rFonts w:ascii="Times New Roman" w:hAnsi="Times New Roman" w:cs="Times New Roman"/>
              </w:rPr>
              <w:t>.</w:t>
            </w:r>
            <w:r w:rsidRPr="00D07C33">
              <w:rPr>
                <w:rFonts w:ascii="Times New Roman" w:hAnsi="Times New Roman" w:cs="Times New Roman"/>
              </w:rPr>
              <w:t>9%</w:t>
            </w:r>
          </w:p>
          <w:p w14:paraId="6934EF8E" w14:textId="77777777" w:rsidR="00D3564D" w:rsidRDefault="00D3564D" w:rsidP="002B1D04">
            <w:pPr>
              <w:autoSpaceDE w:val="0"/>
              <w:autoSpaceDN w:val="0"/>
              <w:adjustRightInd w:val="0"/>
              <w:jc w:val="center"/>
              <w:rPr>
                <w:rFonts w:ascii="Times New Roman" w:hAnsi="Times New Roman" w:cs="Times New Roman"/>
              </w:rPr>
            </w:pPr>
          </w:p>
          <w:p w14:paraId="2ED70E0D" w14:textId="4BE269B4"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45</w:t>
            </w:r>
            <w:r w:rsidR="0090782B">
              <w:rPr>
                <w:rFonts w:ascii="Times New Roman" w:hAnsi="Times New Roman" w:cs="Times New Roman"/>
              </w:rPr>
              <w:t>.</w:t>
            </w:r>
            <w:r w:rsidRPr="00D07C33">
              <w:rPr>
                <w:rFonts w:ascii="Times New Roman" w:hAnsi="Times New Roman" w:cs="Times New Roman"/>
              </w:rPr>
              <w:t>7%</w:t>
            </w:r>
          </w:p>
        </w:tc>
        <w:tc>
          <w:tcPr>
            <w:tcW w:w="850" w:type="dxa"/>
          </w:tcPr>
          <w:p w14:paraId="0B42DF0B" w14:textId="77777777" w:rsidR="00D3564D" w:rsidRDefault="00D3564D" w:rsidP="002B1D04">
            <w:pPr>
              <w:autoSpaceDE w:val="0"/>
              <w:autoSpaceDN w:val="0"/>
              <w:adjustRightInd w:val="0"/>
              <w:jc w:val="center"/>
              <w:rPr>
                <w:rFonts w:ascii="Times New Roman" w:hAnsi="Times New Roman" w:cs="Times New Roman"/>
              </w:rPr>
            </w:pPr>
          </w:p>
          <w:p w14:paraId="1F736611" w14:textId="76C6AE7B" w:rsidR="00D3564D"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34</w:t>
            </w:r>
            <w:r w:rsidR="0090782B">
              <w:rPr>
                <w:rFonts w:ascii="Times New Roman" w:hAnsi="Times New Roman" w:cs="Times New Roman"/>
              </w:rPr>
              <w:t>.</w:t>
            </w:r>
            <w:r w:rsidRPr="00D07C33">
              <w:rPr>
                <w:rFonts w:ascii="Times New Roman" w:hAnsi="Times New Roman" w:cs="Times New Roman"/>
              </w:rPr>
              <w:t>3%</w:t>
            </w:r>
          </w:p>
          <w:p w14:paraId="291F4F14" w14:textId="77777777" w:rsidR="00D3564D" w:rsidRDefault="00D3564D" w:rsidP="002B1D04">
            <w:pPr>
              <w:autoSpaceDE w:val="0"/>
              <w:autoSpaceDN w:val="0"/>
              <w:adjustRightInd w:val="0"/>
              <w:jc w:val="center"/>
              <w:rPr>
                <w:rFonts w:ascii="Times New Roman" w:hAnsi="Times New Roman" w:cs="Times New Roman"/>
              </w:rPr>
            </w:pPr>
          </w:p>
          <w:p w14:paraId="31296EE2" w14:textId="5F9F4A06"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40</w:t>
            </w:r>
            <w:r w:rsidR="0090782B">
              <w:rPr>
                <w:rFonts w:ascii="Times New Roman" w:hAnsi="Times New Roman" w:cs="Times New Roman"/>
              </w:rPr>
              <w:t>.</w:t>
            </w:r>
            <w:r>
              <w:rPr>
                <w:rFonts w:ascii="Times New Roman" w:hAnsi="Times New Roman" w:cs="Times New Roman"/>
              </w:rPr>
              <w:t>0%</w:t>
            </w:r>
          </w:p>
          <w:p w14:paraId="1D8FABEC" w14:textId="77777777" w:rsidR="00D3564D" w:rsidRDefault="00D3564D" w:rsidP="002B1D04">
            <w:pPr>
              <w:autoSpaceDE w:val="0"/>
              <w:autoSpaceDN w:val="0"/>
              <w:adjustRightInd w:val="0"/>
              <w:jc w:val="center"/>
              <w:rPr>
                <w:rFonts w:ascii="Times New Roman" w:hAnsi="Times New Roman" w:cs="Times New Roman"/>
              </w:rPr>
            </w:pPr>
          </w:p>
          <w:p w14:paraId="2BC32BB7" w14:textId="60AC240B"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45</w:t>
            </w:r>
            <w:r w:rsidR="0090782B">
              <w:rPr>
                <w:rFonts w:ascii="Times New Roman" w:hAnsi="Times New Roman" w:cs="Times New Roman"/>
              </w:rPr>
              <w:t>.</w:t>
            </w:r>
            <w:r w:rsidRPr="00D07C33">
              <w:rPr>
                <w:rFonts w:ascii="Times New Roman" w:hAnsi="Times New Roman" w:cs="Times New Roman"/>
              </w:rPr>
              <w:t>7%</w:t>
            </w:r>
          </w:p>
        </w:tc>
        <w:tc>
          <w:tcPr>
            <w:tcW w:w="851" w:type="dxa"/>
          </w:tcPr>
          <w:p w14:paraId="7970E10C" w14:textId="77777777" w:rsidR="00D3564D" w:rsidRPr="00D07C33" w:rsidRDefault="00D3564D" w:rsidP="002B1D04">
            <w:pPr>
              <w:autoSpaceDE w:val="0"/>
              <w:autoSpaceDN w:val="0"/>
              <w:adjustRightInd w:val="0"/>
              <w:jc w:val="center"/>
              <w:rPr>
                <w:rFonts w:ascii="Times New Roman" w:hAnsi="Times New Roman" w:cs="Times New Roman"/>
              </w:rPr>
            </w:pPr>
          </w:p>
          <w:p w14:paraId="7A7673D4" w14:textId="7154BB69"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54</w:t>
            </w:r>
            <w:r w:rsidR="0090782B">
              <w:rPr>
                <w:rFonts w:ascii="Times New Roman" w:hAnsi="Times New Roman" w:cs="Times New Roman"/>
              </w:rPr>
              <w:t>.</w:t>
            </w:r>
            <w:r w:rsidRPr="00D07C33">
              <w:rPr>
                <w:rFonts w:ascii="Times New Roman" w:hAnsi="Times New Roman" w:cs="Times New Roman"/>
              </w:rPr>
              <w:t>3%</w:t>
            </w:r>
          </w:p>
          <w:p w14:paraId="2D469091" w14:textId="77777777" w:rsidR="00D3564D" w:rsidRPr="00D07C33" w:rsidRDefault="00D3564D" w:rsidP="002B1D04">
            <w:pPr>
              <w:autoSpaceDE w:val="0"/>
              <w:autoSpaceDN w:val="0"/>
              <w:adjustRightInd w:val="0"/>
              <w:jc w:val="center"/>
              <w:rPr>
                <w:rFonts w:ascii="Times New Roman" w:hAnsi="Times New Roman" w:cs="Times New Roman"/>
              </w:rPr>
            </w:pPr>
          </w:p>
          <w:p w14:paraId="0724CA98" w14:textId="4450A660"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48</w:t>
            </w:r>
            <w:r w:rsidR="0090782B">
              <w:rPr>
                <w:rFonts w:ascii="Times New Roman" w:hAnsi="Times New Roman" w:cs="Times New Roman"/>
              </w:rPr>
              <w:t>.</w:t>
            </w:r>
            <w:r w:rsidRPr="00D07C33">
              <w:rPr>
                <w:rFonts w:ascii="Times New Roman" w:hAnsi="Times New Roman" w:cs="Times New Roman"/>
              </w:rPr>
              <w:t>6%</w:t>
            </w:r>
          </w:p>
          <w:p w14:paraId="297CDA60" w14:textId="77777777" w:rsidR="00D3564D" w:rsidRDefault="00D3564D" w:rsidP="002B1D04">
            <w:pPr>
              <w:autoSpaceDE w:val="0"/>
              <w:autoSpaceDN w:val="0"/>
              <w:adjustRightInd w:val="0"/>
              <w:jc w:val="center"/>
              <w:rPr>
                <w:rFonts w:ascii="Times New Roman" w:hAnsi="Times New Roman" w:cs="Times New Roman"/>
              </w:rPr>
            </w:pPr>
          </w:p>
          <w:p w14:paraId="35D24E59" w14:textId="07C9B52A"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45</w:t>
            </w:r>
            <w:r w:rsidR="0090782B">
              <w:rPr>
                <w:rFonts w:ascii="Times New Roman" w:hAnsi="Times New Roman" w:cs="Times New Roman"/>
              </w:rPr>
              <w:t>.</w:t>
            </w:r>
            <w:r w:rsidRPr="00D07C33">
              <w:rPr>
                <w:rFonts w:ascii="Times New Roman" w:hAnsi="Times New Roman" w:cs="Times New Roman"/>
              </w:rPr>
              <w:t>7%</w:t>
            </w:r>
          </w:p>
        </w:tc>
        <w:tc>
          <w:tcPr>
            <w:tcW w:w="850" w:type="dxa"/>
          </w:tcPr>
          <w:p w14:paraId="60146C05" w14:textId="77777777" w:rsidR="00D3564D" w:rsidRDefault="00D3564D" w:rsidP="002B1D04">
            <w:pPr>
              <w:autoSpaceDE w:val="0"/>
              <w:autoSpaceDN w:val="0"/>
              <w:adjustRightInd w:val="0"/>
              <w:jc w:val="center"/>
              <w:rPr>
                <w:rFonts w:ascii="Times New Roman" w:hAnsi="Times New Roman" w:cs="Times New Roman"/>
              </w:rPr>
            </w:pPr>
          </w:p>
          <w:p w14:paraId="0A80E4CB" w14:textId="54F18A69" w:rsidR="00D3564D"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54</w:t>
            </w:r>
            <w:r w:rsidR="0090782B">
              <w:rPr>
                <w:rFonts w:ascii="Times New Roman" w:hAnsi="Times New Roman" w:cs="Times New Roman"/>
              </w:rPr>
              <w:t>.</w:t>
            </w:r>
            <w:r w:rsidRPr="00D07C33">
              <w:rPr>
                <w:rFonts w:ascii="Times New Roman" w:hAnsi="Times New Roman" w:cs="Times New Roman"/>
              </w:rPr>
              <w:t>3%</w:t>
            </w:r>
          </w:p>
          <w:p w14:paraId="0DD60595" w14:textId="77777777" w:rsidR="00D3564D" w:rsidRDefault="00D3564D" w:rsidP="002B1D04">
            <w:pPr>
              <w:autoSpaceDE w:val="0"/>
              <w:autoSpaceDN w:val="0"/>
              <w:adjustRightInd w:val="0"/>
              <w:jc w:val="center"/>
              <w:rPr>
                <w:rFonts w:ascii="Times New Roman" w:hAnsi="Times New Roman" w:cs="Times New Roman"/>
              </w:rPr>
            </w:pPr>
          </w:p>
          <w:p w14:paraId="66A0E3B1" w14:textId="2C3FFB79"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51</w:t>
            </w:r>
            <w:r w:rsidR="0090782B">
              <w:rPr>
                <w:rFonts w:ascii="Times New Roman" w:hAnsi="Times New Roman" w:cs="Times New Roman"/>
              </w:rPr>
              <w:t>.</w:t>
            </w:r>
            <w:r>
              <w:rPr>
                <w:rFonts w:ascii="Times New Roman" w:hAnsi="Times New Roman" w:cs="Times New Roman"/>
              </w:rPr>
              <w:t>4%</w:t>
            </w:r>
          </w:p>
          <w:p w14:paraId="454BF0D7" w14:textId="77777777" w:rsidR="00D3564D" w:rsidRDefault="00D3564D" w:rsidP="002B1D04">
            <w:pPr>
              <w:autoSpaceDE w:val="0"/>
              <w:autoSpaceDN w:val="0"/>
              <w:adjustRightInd w:val="0"/>
              <w:jc w:val="center"/>
              <w:rPr>
                <w:rFonts w:ascii="Times New Roman" w:hAnsi="Times New Roman" w:cs="Times New Roman"/>
              </w:rPr>
            </w:pPr>
          </w:p>
          <w:p w14:paraId="0D634565" w14:textId="4A6571E2"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45</w:t>
            </w:r>
            <w:r w:rsidR="0090782B">
              <w:rPr>
                <w:rFonts w:ascii="Times New Roman" w:hAnsi="Times New Roman" w:cs="Times New Roman"/>
              </w:rPr>
              <w:t>.</w:t>
            </w:r>
            <w:r w:rsidRPr="00D07C33">
              <w:rPr>
                <w:rFonts w:ascii="Times New Roman" w:hAnsi="Times New Roman" w:cs="Times New Roman"/>
              </w:rPr>
              <w:t>7%</w:t>
            </w:r>
          </w:p>
          <w:p w14:paraId="3469ECA3" w14:textId="77777777" w:rsidR="00D3564D" w:rsidRPr="00D07C33" w:rsidRDefault="00D3564D" w:rsidP="002B1D04">
            <w:pPr>
              <w:autoSpaceDE w:val="0"/>
              <w:autoSpaceDN w:val="0"/>
              <w:adjustRightInd w:val="0"/>
              <w:jc w:val="center"/>
              <w:rPr>
                <w:rFonts w:ascii="Times New Roman" w:hAnsi="Times New Roman" w:cs="Times New Roman"/>
              </w:rPr>
            </w:pPr>
          </w:p>
        </w:tc>
        <w:tc>
          <w:tcPr>
            <w:tcW w:w="851" w:type="dxa"/>
          </w:tcPr>
          <w:p w14:paraId="5EA804DA" w14:textId="77777777" w:rsidR="00D3564D" w:rsidRPr="00D07C33" w:rsidRDefault="00D3564D" w:rsidP="002B1D04">
            <w:pPr>
              <w:autoSpaceDE w:val="0"/>
              <w:autoSpaceDN w:val="0"/>
              <w:adjustRightInd w:val="0"/>
              <w:jc w:val="center"/>
              <w:rPr>
                <w:rFonts w:ascii="Times New Roman" w:hAnsi="Times New Roman" w:cs="Times New Roman"/>
              </w:rPr>
            </w:pPr>
          </w:p>
          <w:p w14:paraId="6ECEFEA7" w14:textId="05359C72"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p w14:paraId="160C363F" w14:textId="77777777" w:rsidR="00D3564D" w:rsidRPr="00D07C33" w:rsidRDefault="00D3564D" w:rsidP="002B1D04">
            <w:pPr>
              <w:autoSpaceDE w:val="0"/>
              <w:autoSpaceDN w:val="0"/>
              <w:adjustRightInd w:val="0"/>
              <w:jc w:val="center"/>
              <w:rPr>
                <w:rFonts w:ascii="Times New Roman" w:hAnsi="Times New Roman" w:cs="Times New Roman"/>
              </w:rPr>
            </w:pPr>
          </w:p>
          <w:p w14:paraId="6D89BFD0" w14:textId="6F9544C4"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p w14:paraId="58907FDA" w14:textId="77777777" w:rsidR="00D3564D" w:rsidRDefault="00D3564D" w:rsidP="002B1D04">
            <w:pPr>
              <w:autoSpaceDE w:val="0"/>
              <w:autoSpaceDN w:val="0"/>
              <w:adjustRightInd w:val="0"/>
              <w:jc w:val="center"/>
              <w:rPr>
                <w:rFonts w:ascii="Times New Roman" w:hAnsi="Times New Roman" w:cs="Times New Roman"/>
              </w:rPr>
            </w:pPr>
          </w:p>
          <w:p w14:paraId="3A85C09D" w14:textId="4C552D4F"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tc>
        <w:tc>
          <w:tcPr>
            <w:tcW w:w="850" w:type="dxa"/>
          </w:tcPr>
          <w:p w14:paraId="383B0886" w14:textId="77777777" w:rsidR="00D3564D" w:rsidRDefault="00D3564D" w:rsidP="002B1D04">
            <w:pPr>
              <w:autoSpaceDE w:val="0"/>
              <w:autoSpaceDN w:val="0"/>
              <w:adjustRightInd w:val="0"/>
              <w:jc w:val="center"/>
              <w:rPr>
                <w:rFonts w:ascii="Times New Roman" w:hAnsi="Times New Roman" w:cs="Times New Roman"/>
              </w:rPr>
            </w:pPr>
          </w:p>
          <w:p w14:paraId="4BC2CD14" w14:textId="7FCEB643" w:rsidR="00D3564D"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p w14:paraId="0B424E49" w14:textId="77777777" w:rsidR="00D3564D" w:rsidRDefault="00D3564D" w:rsidP="002B1D04">
            <w:pPr>
              <w:autoSpaceDE w:val="0"/>
              <w:autoSpaceDN w:val="0"/>
              <w:adjustRightInd w:val="0"/>
              <w:jc w:val="center"/>
              <w:rPr>
                <w:rFonts w:ascii="Times New Roman" w:hAnsi="Times New Roman" w:cs="Times New Roman"/>
              </w:rPr>
            </w:pPr>
          </w:p>
          <w:p w14:paraId="09C20E14" w14:textId="1ABBCFDF"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p w14:paraId="74A2DAA5" w14:textId="77777777" w:rsidR="00D3564D" w:rsidRDefault="00D3564D" w:rsidP="002B1D04">
            <w:pPr>
              <w:autoSpaceDE w:val="0"/>
              <w:autoSpaceDN w:val="0"/>
              <w:adjustRightInd w:val="0"/>
              <w:jc w:val="center"/>
              <w:rPr>
                <w:rFonts w:ascii="Times New Roman" w:hAnsi="Times New Roman" w:cs="Times New Roman"/>
              </w:rPr>
            </w:pPr>
          </w:p>
          <w:p w14:paraId="26AAF3CA" w14:textId="6A2F937C"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w:t>
            </w:r>
            <w:r w:rsidR="0090782B">
              <w:rPr>
                <w:rFonts w:ascii="Times New Roman" w:hAnsi="Times New Roman" w:cs="Times New Roman"/>
              </w:rPr>
              <w:t>.</w:t>
            </w:r>
            <w:r w:rsidRPr="00D07C33">
              <w:rPr>
                <w:rFonts w:ascii="Times New Roman" w:hAnsi="Times New Roman" w:cs="Times New Roman"/>
              </w:rPr>
              <w:t>7%</w:t>
            </w:r>
          </w:p>
          <w:p w14:paraId="07574C00" w14:textId="77777777" w:rsidR="00D3564D" w:rsidRPr="00D07C33" w:rsidRDefault="00D3564D" w:rsidP="002B1D04">
            <w:pPr>
              <w:autoSpaceDE w:val="0"/>
              <w:autoSpaceDN w:val="0"/>
              <w:adjustRightInd w:val="0"/>
              <w:jc w:val="center"/>
              <w:rPr>
                <w:rFonts w:ascii="Times New Roman" w:hAnsi="Times New Roman" w:cs="Times New Roman"/>
              </w:rPr>
            </w:pPr>
          </w:p>
        </w:tc>
        <w:tc>
          <w:tcPr>
            <w:tcW w:w="817" w:type="dxa"/>
          </w:tcPr>
          <w:p w14:paraId="3B0B57A5" w14:textId="77777777" w:rsidR="00D3564D" w:rsidRPr="00D07C33" w:rsidRDefault="00D3564D" w:rsidP="002B1D04">
            <w:pPr>
              <w:autoSpaceDE w:val="0"/>
              <w:autoSpaceDN w:val="0"/>
              <w:adjustRightInd w:val="0"/>
              <w:jc w:val="center"/>
              <w:rPr>
                <w:rFonts w:ascii="Times New Roman" w:hAnsi="Times New Roman" w:cs="Times New Roman"/>
              </w:rPr>
            </w:pPr>
          </w:p>
          <w:p w14:paraId="3D2E1EE5" w14:textId="4EBD7562"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2D641BBF" w14:textId="77777777" w:rsidR="00D3564D" w:rsidRPr="00D07C33" w:rsidRDefault="00D3564D" w:rsidP="002B1D04">
            <w:pPr>
              <w:autoSpaceDE w:val="0"/>
              <w:autoSpaceDN w:val="0"/>
              <w:adjustRightInd w:val="0"/>
              <w:jc w:val="center"/>
              <w:rPr>
                <w:rFonts w:ascii="Times New Roman" w:hAnsi="Times New Roman" w:cs="Times New Roman"/>
              </w:rPr>
            </w:pPr>
          </w:p>
          <w:p w14:paraId="74893F15" w14:textId="074E85F6"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5045FA85" w14:textId="77777777" w:rsidR="00D3564D" w:rsidRDefault="00D3564D" w:rsidP="002B1D04">
            <w:pPr>
              <w:autoSpaceDE w:val="0"/>
              <w:autoSpaceDN w:val="0"/>
              <w:adjustRightInd w:val="0"/>
              <w:jc w:val="center"/>
              <w:rPr>
                <w:rFonts w:ascii="Times New Roman" w:hAnsi="Times New Roman" w:cs="Times New Roman"/>
              </w:rPr>
            </w:pPr>
          </w:p>
          <w:p w14:paraId="27A89DC1" w14:textId="4585E2BD"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tc>
        <w:tc>
          <w:tcPr>
            <w:tcW w:w="884" w:type="dxa"/>
          </w:tcPr>
          <w:p w14:paraId="0AB8BC00" w14:textId="77777777" w:rsidR="00D3564D" w:rsidRDefault="00D3564D" w:rsidP="002B1D04">
            <w:pPr>
              <w:autoSpaceDE w:val="0"/>
              <w:autoSpaceDN w:val="0"/>
              <w:adjustRightInd w:val="0"/>
              <w:jc w:val="center"/>
              <w:rPr>
                <w:rFonts w:ascii="Times New Roman" w:hAnsi="Times New Roman" w:cs="Times New Roman"/>
              </w:rPr>
            </w:pPr>
          </w:p>
          <w:p w14:paraId="6C10F908" w14:textId="212B12F6"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622E881D" w14:textId="77777777" w:rsidR="00D3564D" w:rsidRDefault="00D3564D" w:rsidP="002B1D04">
            <w:pPr>
              <w:autoSpaceDE w:val="0"/>
              <w:autoSpaceDN w:val="0"/>
              <w:adjustRightInd w:val="0"/>
              <w:jc w:val="center"/>
              <w:rPr>
                <w:rFonts w:ascii="Times New Roman" w:hAnsi="Times New Roman" w:cs="Times New Roman"/>
              </w:rPr>
            </w:pPr>
          </w:p>
          <w:p w14:paraId="2E28A311" w14:textId="1C73049A"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6804978B" w14:textId="77777777" w:rsidR="00D3564D" w:rsidRDefault="00D3564D" w:rsidP="002B1D04">
            <w:pPr>
              <w:autoSpaceDE w:val="0"/>
              <w:autoSpaceDN w:val="0"/>
              <w:adjustRightInd w:val="0"/>
              <w:jc w:val="center"/>
              <w:rPr>
                <w:rFonts w:ascii="Times New Roman" w:hAnsi="Times New Roman" w:cs="Times New Roman"/>
              </w:rPr>
            </w:pPr>
          </w:p>
          <w:p w14:paraId="13369D92" w14:textId="03138DF8"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314796FF" w14:textId="77777777" w:rsidR="00D3564D" w:rsidRPr="00D07C33" w:rsidRDefault="00D3564D" w:rsidP="002B1D04">
            <w:pPr>
              <w:autoSpaceDE w:val="0"/>
              <w:autoSpaceDN w:val="0"/>
              <w:adjustRightInd w:val="0"/>
              <w:jc w:val="center"/>
              <w:rPr>
                <w:rFonts w:ascii="Times New Roman" w:hAnsi="Times New Roman" w:cs="Times New Roman"/>
              </w:rPr>
            </w:pPr>
          </w:p>
        </w:tc>
      </w:tr>
      <w:tr w:rsidR="00D3564D" w:rsidRPr="00D07C33" w14:paraId="57B91DE8" w14:textId="77777777" w:rsidTr="00C06923">
        <w:tc>
          <w:tcPr>
            <w:tcW w:w="5778" w:type="dxa"/>
          </w:tcPr>
          <w:p w14:paraId="05E7B108" w14:textId="77777777" w:rsidR="00D3564D" w:rsidRPr="00D07C33" w:rsidRDefault="00D3564D" w:rsidP="002B1D04">
            <w:pPr>
              <w:autoSpaceDE w:val="0"/>
              <w:autoSpaceDN w:val="0"/>
              <w:adjustRightInd w:val="0"/>
              <w:jc w:val="both"/>
              <w:rPr>
                <w:rFonts w:ascii="Times New Roman" w:hAnsi="Times New Roman" w:cs="Times New Roman"/>
                <w:b/>
              </w:rPr>
            </w:pPr>
            <w:r w:rsidRPr="00D07C33">
              <w:rPr>
                <w:rFonts w:ascii="Times New Roman" w:hAnsi="Times New Roman" w:cs="Times New Roman"/>
                <w:b/>
              </w:rPr>
              <w:t>Facilitación de la participación</w:t>
            </w:r>
          </w:p>
          <w:p w14:paraId="247F2D8A" w14:textId="77777777" w:rsidR="00D3564D" w:rsidRPr="00D07C33" w:rsidRDefault="00D3564D" w:rsidP="002B1D04">
            <w:pPr>
              <w:autoSpaceDE w:val="0"/>
              <w:autoSpaceDN w:val="0"/>
              <w:adjustRightInd w:val="0"/>
              <w:rPr>
                <w:rFonts w:ascii="Times New Roman" w:hAnsi="Times New Roman" w:cs="Times New Roman"/>
                <w:bCs/>
              </w:rPr>
            </w:pPr>
            <w:r w:rsidRPr="00D07C33">
              <w:rPr>
                <w:rFonts w:ascii="Times New Roman" w:hAnsi="Times New Roman" w:cs="Times New Roman"/>
                <w:bCs/>
              </w:rPr>
              <w:t>28. Existen recompensas por usar nuevas tecnologías</w:t>
            </w:r>
          </w:p>
          <w:p w14:paraId="3E02D25C" w14:textId="77777777" w:rsidR="00D3564D" w:rsidRPr="00D07C33" w:rsidRDefault="00D3564D" w:rsidP="002B1D04">
            <w:pPr>
              <w:autoSpaceDE w:val="0"/>
              <w:autoSpaceDN w:val="0"/>
              <w:adjustRightInd w:val="0"/>
              <w:rPr>
                <w:rFonts w:ascii="Times New Roman" w:hAnsi="Times New Roman" w:cs="Times New Roman"/>
                <w:bCs/>
              </w:rPr>
            </w:pPr>
            <w:r w:rsidRPr="00D07C33">
              <w:rPr>
                <w:rFonts w:ascii="Times New Roman" w:hAnsi="Times New Roman" w:cs="Times New Roman"/>
                <w:bCs/>
              </w:rPr>
              <w:t>29. Los trabajadores son consultados antes de introducir una nueva tecnología</w:t>
            </w:r>
          </w:p>
          <w:p w14:paraId="0D4CFB5A" w14:textId="77777777" w:rsidR="00D3564D" w:rsidRPr="00D07C33" w:rsidRDefault="00D3564D" w:rsidP="002B1D04">
            <w:pPr>
              <w:autoSpaceDE w:val="0"/>
              <w:autoSpaceDN w:val="0"/>
              <w:adjustRightInd w:val="0"/>
              <w:jc w:val="both"/>
              <w:rPr>
                <w:rFonts w:ascii="Times New Roman" w:hAnsi="Times New Roman" w:cs="Times New Roman"/>
              </w:rPr>
            </w:pPr>
            <w:r w:rsidRPr="00D07C33">
              <w:rPr>
                <w:rFonts w:ascii="Times New Roman" w:hAnsi="Times New Roman" w:cs="Times New Roman"/>
                <w:bCs/>
              </w:rPr>
              <w:t>30. Los trabajadores participan en los cambios tecnológicos y/o en su implementación</w:t>
            </w:r>
          </w:p>
        </w:tc>
        <w:tc>
          <w:tcPr>
            <w:tcW w:w="851" w:type="dxa"/>
          </w:tcPr>
          <w:p w14:paraId="5D535CB2" w14:textId="77777777" w:rsidR="00D3564D" w:rsidRPr="00D07C33" w:rsidRDefault="00D3564D" w:rsidP="002B1D04">
            <w:pPr>
              <w:autoSpaceDE w:val="0"/>
              <w:autoSpaceDN w:val="0"/>
              <w:adjustRightInd w:val="0"/>
              <w:jc w:val="center"/>
              <w:rPr>
                <w:rFonts w:ascii="Times New Roman" w:hAnsi="Times New Roman" w:cs="Times New Roman"/>
              </w:rPr>
            </w:pPr>
          </w:p>
          <w:p w14:paraId="621810EC" w14:textId="71AB77C0"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31</w:t>
            </w:r>
            <w:r w:rsidR="0090782B">
              <w:rPr>
                <w:rFonts w:ascii="Times New Roman" w:hAnsi="Times New Roman" w:cs="Times New Roman"/>
              </w:rPr>
              <w:t>.</w:t>
            </w:r>
            <w:r w:rsidRPr="00D07C33">
              <w:rPr>
                <w:rFonts w:ascii="Times New Roman" w:hAnsi="Times New Roman" w:cs="Times New Roman"/>
              </w:rPr>
              <w:t>4%</w:t>
            </w:r>
          </w:p>
          <w:p w14:paraId="504E1C07" w14:textId="77777777" w:rsidR="00D3564D" w:rsidRDefault="00D3564D" w:rsidP="002B1D04">
            <w:pPr>
              <w:autoSpaceDE w:val="0"/>
              <w:autoSpaceDN w:val="0"/>
              <w:adjustRightInd w:val="0"/>
              <w:jc w:val="center"/>
              <w:rPr>
                <w:rFonts w:ascii="Times New Roman" w:hAnsi="Times New Roman" w:cs="Times New Roman"/>
              </w:rPr>
            </w:pPr>
          </w:p>
          <w:p w14:paraId="5F9620C4" w14:textId="4B42ABF5"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28</w:t>
            </w:r>
            <w:r w:rsidR="0090782B">
              <w:rPr>
                <w:rFonts w:ascii="Times New Roman" w:hAnsi="Times New Roman" w:cs="Times New Roman"/>
              </w:rPr>
              <w:t>.</w:t>
            </w:r>
            <w:r w:rsidRPr="00D07C33">
              <w:rPr>
                <w:rFonts w:ascii="Times New Roman" w:hAnsi="Times New Roman" w:cs="Times New Roman"/>
              </w:rPr>
              <w:t>6%</w:t>
            </w:r>
          </w:p>
          <w:p w14:paraId="1D73F272" w14:textId="77777777" w:rsidR="00D3564D" w:rsidRPr="00D07C33" w:rsidRDefault="00D3564D" w:rsidP="002B1D04">
            <w:pPr>
              <w:autoSpaceDE w:val="0"/>
              <w:autoSpaceDN w:val="0"/>
              <w:adjustRightInd w:val="0"/>
              <w:jc w:val="center"/>
              <w:rPr>
                <w:rFonts w:ascii="Times New Roman" w:hAnsi="Times New Roman" w:cs="Times New Roman"/>
              </w:rPr>
            </w:pPr>
          </w:p>
          <w:p w14:paraId="0428C0D5" w14:textId="3CD51B41"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31</w:t>
            </w:r>
            <w:r w:rsidR="0090782B">
              <w:rPr>
                <w:rFonts w:ascii="Times New Roman" w:hAnsi="Times New Roman" w:cs="Times New Roman"/>
              </w:rPr>
              <w:t>.</w:t>
            </w:r>
            <w:r w:rsidRPr="00D07C33">
              <w:rPr>
                <w:rFonts w:ascii="Times New Roman" w:hAnsi="Times New Roman" w:cs="Times New Roman"/>
              </w:rPr>
              <w:t>4%</w:t>
            </w:r>
          </w:p>
        </w:tc>
        <w:tc>
          <w:tcPr>
            <w:tcW w:w="850" w:type="dxa"/>
          </w:tcPr>
          <w:p w14:paraId="2A7A4E72" w14:textId="77777777" w:rsidR="00D3564D" w:rsidRDefault="00D3564D" w:rsidP="002B1D04">
            <w:pPr>
              <w:autoSpaceDE w:val="0"/>
              <w:autoSpaceDN w:val="0"/>
              <w:adjustRightInd w:val="0"/>
              <w:jc w:val="center"/>
              <w:rPr>
                <w:rFonts w:ascii="Times New Roman" w:hAnsi="Times New Roman" w:cs="Times New Roman"/>
              </w:rPr>
            </w:pPr>
          </w:p>
          <w:p w14:paraId="3120458E" w14:textId="06BF873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w:t>
            </w:r>
          </w:p>
          <w:p w14:paraId="3E191FC5" w14:textId="77777777" w:rsidR="00D3564D" w:rsidRDefault="00D3564D" w:rsidP="002B1D04">
            <w:pPr>
              <w:autoSpaceDE w:val="0"/>
              <w:autoSpaceDN w:val="0"/>
              <w:adjustRightInd w:val="0"/>
              <w:jc w:val="center"/>
              <w:rPr>
                <w:rFonts w:ascii="Times New Roman" w:hAnsi="Times New Roman" w:cs="Times New Roman"/>
              </w:rPr>
            </w:pPr>
          </w:p>
          <w:p w14:paraId="64E49178"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2FAD9EAF" w14:textId="77777777" w:rsidR="00D3564D" w:rsidRDefault="00D3564D" w:rsidP="002B1D04">
            <w:pPr>
              <w:autoSpaceDE w:val="0"/>
              <w:autoSpaceDN w:val="0"/>
              <w:adjustRightInd w:val="0"/>
              <w:jc w:val="center"/>
              <w:rPr>
                <w:rFonts w:ascii="Times New Roman" w:hAnsi="Times New Roman" w:cs="Times New Roman"/>
              </w:rPr>
            </w:pPr>
          </w:p>
          <w:p w14:paraId="32AD5D3E"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851" w:type="dxa"/>
          </w:tcPr>
          <w:p w14:paraId="3FDED9CE" w14:textId="77777777" w:rsidR="00D3564D" w:rsidRPr="00D07C33" w:rsidRDefault="00D3564D" w:rsidP="002B1D04">
            <w:pPr>
              <w:autoSpaceDE w:val="0"/>
              <w:autoSpaceDN w:val="0"/>
              <w:adjustRightInd w:val="0"/>
              <w:jc w:val="center"/>
              <w:rPr>
                <w:rFonts w:ascii="Times New Roman" w:hAnsi="Times New Roman" w:cs="Times New Roman"/>
              </w:rPr>
            </w:pPr>
          </w:p>
          <w:p w14:paraId="63569C36" w14:textId="573E5144"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65</w:t>
            </w:r>
            <w:r w:rsidR="0090782B">
              <w:rPr>
                <w:rFonts w:ascii="Times New Roman" w:hAnsi="Times New Roman" w:cs="Times New Roman"/>
              </w:rPr>
              <w:t>.</w:t>
            </w:r>
            <w:r w:rsidRPr="00D07C33">
              <w:rPr>
                <w:rFonts w:ascii="Times New Roman" w:hAnsi="Times New Roman" w:cs="Times New Roman"/>
              </w:rPr>
              <w:t>7%</w:t>
            </w:r>
          </w:p>
          <w:p w14:paraId="0CB39E6F" w14:textId="77777777" w:rsidR="00D3564D" w:rsidRDefault="00D3564D" w:rsidP="002B1D04">
            <w:pPr>
              <w:autoSpaceDE w:val="0"/>
              <w:autoSpaceDN w:val="0"/>
              <w:adjustRightInd w:val="0"/>
              <w:jc w:val="center"/>
              <w:rPr>
                <w:rFonts w:ascii="Times New Roman" w:hAnsi="Times New Roman" w:cs="Times New Roman"/>
              </w:rPr>
            </w:pPr>
          </w:p>
          <w:p w14:paraId="61D1C17E" w14:textId="4FA8564E"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51</w:t>
            </w:r>
            <w:r w:rsidR="0090782B">
              <w:rPr>
                <w:rFonts w:ascii="Times New Roman" w:hAnsi="Times New Roman" w:cs="Times New Roman"/>
              </w:rPr>
              <w:t>.</w:t>
            </w:r>
            <w:r w:rsidRPr="00D07C33">
              <w:rPr>
                <w:rFonts w:ascii="Times New Roman" w:hAnsi="Times New Roman" w:cs="Times New Roman"/>
              </w:rPr>
              <w:t>4%</w:t>
            </w:r>
          </w:p>
          <w:p w14:paraId="46F8EF51" w14:textId="77777777" w:rsidR="00D3564D" w:rsidRPr="00D07C33" w:rsidRDefault="00D3564D" w:rsidP="002B1D04">
            <w:pPr>
              <w:autoSpaceDE w:val="0"/>
              <w:autoSpaceDN w:val="0"/>
              <w:adjustRightInd w:val="0"/>
              <w:jc w:val="center"/>
              <w:rPr>
                <w:rFonts w:ascii="Times New Roman" w:hAnsi="Times New Roman" w:cs="Times New Roman"/>
              </w:rPr>
            </w:pPr>
          </w:p>
          <w:p w14:paraId="5701C985" w14:textId="13EF7A5A"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54</w:t>
            </w:r>
            <w:r w:rsidR="0090782B">
              <w:rPr>
                <w:rFonts w:ascii="Times New Roman" w:hAnsi="Times New Roman" w:cs="Times New Roman"/>
              </w:rPr>
              <w:t>.</w:t>
            </w:r>
            <w:r w:rsidRPr="00D07C33">
              <w:rPr>
                <w:rFonts w:ascii="Times New Roman" w:hAnsi="Times New Roman" w:cs="Times New Roman"/>
              </w:rPr>
              <w:t>3%</w:t>
            </w:r>
          </w:p>
        </w:tc>
        <w:tc>
          <w:tcPr>
            <w:tcW w:w="850" w:type="dxa"/>
          </w:tcPr>
          <w:p w14:paraId="7A9CDE03" w14:textId="77777777" w:rsidR="00D3564D" w:rsidRDefault="00D3564D" w:rsidP="002B1D04">
            <w:pPr>
              <w:autoSpaceDE w:val="0"/>
              <w:autoSpaceDN w:val="0"/>
              <w:adjustRightInd w:val="0"/>
              <w:jc w:val="center"/>
              <w:rPr>
                <w:rFonts w:ascii="Times New Roman" w:hAnsi="Times New Roman" w:cs="Times New Roman"/>
              </w:rPr>
            </w:pPr>
          </w:p>
          <w:p w14:paraId="6EFE0C1A" w14:textId="505CA8D4"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22</w:t>
            </w:r>
            <w:r w:rsidR="0090782B">
              <w:rPr>
                <w:rFonts w:ascii="Times New Roman" w:hAnsi="Times New Roman" w:cs="Times New Roman"/>
              </w:rPr>
              <w:t>.</w:t>
            </w:r>
            <w:r>
              <w:rPr>
                <w:rFonts w:ascii="Times New Roman" w:hAnsi="Times New Roman" w:cs="Times New Roman"/>
              </w:rPr>
              <w:t>9%</w:t>
            </w:r>
          </w:p>
          <w:p w14:paraId="23233AC2" w14:textId="77777777" w:rsidR="00D3564D" w:rsidRDefault="00D3564D" w:rsidP="002B1D04">
            <w:pPr>
              <w:autoSpaceDE w:val="0"/>
              <w:autoSpaceDN w:val="0"/>
              <w:adjustRightInd w:val="0"/>
              <w:jc w:val="center"/>
              <w:rPr>
                <w:rFonts w:ascii="Times New Roman" w:hAnsi="Times New Roman" w:cs="Times New Roman"/>
              </w:rPr>
            </w:pPr>
          </w:p>
          <w:p w14:paraId="1991DAF4" w14:textId="74429E59"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p w14:paraId="0B897825" w14:textId="77777777" w:rsidR="00D3564D" w:rsidRDefault="00D3564D" w:rsidP="002B1D04">
            <w:pPr>
              <w:autoSpaceDE w:val="0"/>
              <w:autoSpaceDN w:val="0"/>
              <w:adjustRightInd w:val="0"/>
              <w:jc w:val="center"/>
              <w:rPr>
                <w:rFonts w:ascii="Times New Roman" w:hAnsi="Times New Roman" w:cs="Times New Roman"/>
              </w:rPr>
            </w:pPr>
          </w:p>
          <w:p w14:paraId="33D2CB14" w14:textId="316B538F"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8</w:t>
            </w:r>
            <w:r w:rsidR="0090782B">
              <w:rPr>
                <w:rFonts w:ascii="Times New Roman" w:hAnsi="Times New Roman" w:cs="Times New Roman"/>
              </w:rPr>
              <w:t>.</w:t>
            </w:r>
            <w:r>
              <w:rPr>
                <w:rFonts w:ascii="Times New Roman" w:hAnsi="Times New Roman" w:cs="Times New Roman"/>
              </w:rPr>
              <w:t>6%</w:t>
            </w:r>
          </w:p>
        </w:tc>
        <w:tc>
          <w:tcPr>
            <w:tcW w:w="851" w:type="dxa"/>
          </w:tcPr>
          <w:p w14:paraId="38C59B7A" w14:textId="77777777" w:rsidR="00D3564D" w:rsidRPr="00D07C33" w:rsidRDefault="00D3564D" w:rsidP="002B1D04">
            <w:pPr>
              <w:autoSpaceDE w:val="0"/>
              <w:autoSpaceDN w:val="0"/>
              <w:adjustRightInd w:val="0"/>
              <w:jc w:val="center"/>
              <w:rPr>
                <w:rFonts w:ascii="Times New Roman" w:hAnsi="Times New Roman" w:cs="Times New Roman"/>
              </w:rPr>
            </w:pPr>
          </w:p>
          <w:p w14:paraId="0FEA6FAA"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2FCA8627" w14:textId="77777777" w:rsidR="00D3564D" w:rsidRDefault="00D3564D" w:rsidP="002B1D04">
            <w:pPr>
              <w:autoSpaceDE w:val="0"/>
              <w:autoSpaceDN w:val="0"/>
              <w:adjustRightInd w:val="0"/>
              <w:jc w:val="center"/>
              <w:rPr>
                <w:rFonts w:ascii="Times New Roman" w:hAnsi="Times New Roman" w:cs="Times New Roman"/>
              </w:rPr>
            </w:pPr>
          </w:p>
          <w:p w14:paraId="07896541" w14:textId="0052D3FC"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20</w:t>
            </w:r>
            <w:r w:rsidR="0090782B">
              <w:rPr>
                <w:rFonts w:ascii="Times New Roman" w:hAnsi="Times New Roman" w:cs="Times New Roman"/>
              </w:rPr>
              <w:t>.</w:t>
            </w:r>
            <w:r>
              <w:rPr>
                <w:rFonts w:ascii="Times New Roman" w:hAnsi="Times New Roman" w:cs="Times New Roman"/>
              </w:rPr>
              <w:t>0</w:t>
            </w:r>
            <w:r w:rsidRPr="00D07C33">
              <w:rPr>
                <w:rFonts w:ascii="Times New Roman" w:hAnsi="Times New Roman" w:cs="Times New Roman"/>
              </w:rPr>
              <w:t>%</w:t>
            </w:r>
          </w:p>
          <w:p w14:paraId="3CFE3559" w14:textId="77777777" w:rsidR="00D3564D" w:rsidRPr="00D07C33" w:rsidRDefault="00D3564D" w:rsidP="002B1D04">
            <w:pPr>
              <w:autoSpaceDE w:val="0"/>
              <w:autoSpaceDN w:val="0"/>
              <w:adjustRightInd w:val="0"/>
              <w:jc w:val="center"/>
              <w:rPr>
                <w:rFonts w:ascii="Times New Roman" w:hAnsi="Times New Roman" w:cs="Times New Roman"/>
              </w:rPr>
            </w:pPr>
          </w:p>
          <w:p w14:paraId="7F515CC9" w14:textId="4FB8C862"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11</w:t>
            </w:r>
            <w:r w:rsidR="0090782B">
              <w:rPr>
                <w:rFonts w:ascii="Times New Roman" w:hAnsi="Times New Roman" w:cs="Times New Roman"/>
              </w:rPr>
              <w:t>.</w:t>
            </w:r>
            <w:r w:rsidRPr="00D07C33">
              <w:rPr>
                <w:rFonts w:ascii="Times New Roman" w:hAnsi="Times New Roman" w:cs="Times New Roman"/>
              </w:rPr>
              <w:t>4%</w:t>
            </w:r>
          </w:p>
        </w:tc>
        <w:tc>
          <w:tcPr>
            <w:tcW w:w="850" w:type="dxa"/>
          </w:tcPr>
          <w:p w14:paraId="6F6199D5" w14:textId="77777777" w:rsidR="00D3564D" w:rsidRDefault="00D3564D" w:rsidP="002B1D04">
            <w:pPr>
              <w:autoSpaceDE w:val="0"/>
              <w:autoSpaceDN w:val="0"/>
              <w:adjustRightInd w:val="0"/>
              <w:jc w:val="center"/>
              <w:rPr>
                <w:rFonts w:ascii="Times New Roman" w:hAnsi="Times New Roman" w:cs="Times New Roman"/>
              </w:rPr>
            </w:pPr>
          </w:p>
          <w:p w14:paraId="0E57622A" w14:textId="493EE09A"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31</w:t>
            </w:r>
            <w:r w:rsidR="0090782B">
              <w:rPr>
                <w:rFonts w:ascii="Times New Roman" w:hAnsi="Times New Roman" w:cs="Times New Roman"/>
              </w:rPr>
              <w:t>.</w:t>
            </w:r>
            <w:r>
              <w:rPr>
                <w:rFonts w:ascii="Times New Roman" w:hAnsi="Times New Roman" w:cs="Times New Roman"/>
              </w:rPr>
              <w:t>4%</w:t>
            </w:r>
          </w:p>
          <w:p w14:paraId="495D9A62" w14:textId="77777777" w:rsidR="00D3564D" w:rsidRDefault="00D3564D" w:rsidP="002B1D04">
            <w:pPr>
              <w:autoSpaceDE w:val="0"/>
              <w:autoSpaceDN w:val="0"/>
              <w:adjustRightInd w:val="0"/>
              <w:jc w:val="center"/>
              <w:rPr>
                <w:rFonts w:ascii="Times New Roman" w:hAnsi="Times New Roman" w:cs="Times New Roman"/>
              </w:rPr>
            </w:pPr>
          </w:p>
          <w:p w14:paraId="26F87320" w14:textId="5C46111E"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48</w:t>
            </w:r>
            <w:r w:rsidR="0090782B">
              <w:rPr>
                <w:rFonts w:ascii="Times New Roman" w:hAnsi="Times New Roman" w:cs="Times New Roman"/>
              </w:rPr>
              <w:t>.</w:t>
            </w:r>
            <w:r>
              <w:rPr>
                <w:rFonts w:ascii="Times New Roman" w:hAnsi="Times New Roman" w:cs="Times New Roman"/>
              </w:rPr>
              <w:t>6%</w:t>
            </w:r>
          </w:p>
          <w:p w14:paraId="24655E14" w14:textId="77777777" w:rsidR="00D3564D" w:rsidRDefault="00D3564D" w:rsidP="002B1D04">
            <w:pPr>
              <w:autoSpaceDE w:val="0"/>
              <w:autoSpaceDN w:val="0"/>
              <w:adjustRightInd w:val="0"/>
              <w:jc w:val="center"/>
              <w:rPr>
                <w:rFonts w:ascii="Times New Roman" w:hAnsi="Times New Roman" w:cs="Times New Roman"/>
              </w:rPr>
            </w:pPr>
          </w:p>
          <w:p w14:paraId="5FD6FBBB" w14:textId="63694F0D"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48</w:t>
            </w:r>
            <w:r w:rsidR="0090782B">
              <w:rPr>
                <w:rFonts w:ascii="Times New Roman" w:hAnsi="Times New Roman" w:cs="Times New Roman"/>
              </w:rPr>
              <w:t>.</w:t>
            </w:r>
            <w:r>
              <w:rPr>
                <w:rFonts w:ascii="Times New Roman" w:hAnsi="Times New Roman" w:cs="Times New Roman"/>
              </w:rPr>
              <w:t>6%</w:t>
            </w:r>
          </w:p>
        </w:tc>
        <w:tc>
          <w:tcPr>
            <w:tcW w:w="851" w:type="dxa"/>
          </w:tcPr>
          <w:p w14:paraId="5584264D" w14:textId="77777777" w:rsidR="00D3564D" w:rsidRPr="00D07C33" w:rsidRDefault="00D3564D" w:rsidP="002B1D04">
            <w:pPr>
              <w:autoSpaceDE w:val="0"/>
              <w:autoSpaceDN w:val="0"/>
              <w:adjustRightInd w:val="0"/>
              <w:jc w:val="center"/>
              <w:rPr>
                <w:rFonts w:ascii="Times New Roman" w:hAnsi="Times New Roman" w:cs="Times New Roman"/>
              </w:rPr>
            </w:pPr>
          </w:p>
          <w:p w14:paraId="49BE2AFE"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1F843601" w14:textId="77777777" w:rsidR="00D3564D" w:rsidRDefault="00D3564D" w:rsidP="002B1D04">
            <w:pPr>
              <w:autoSpaceDE w:val="0"/>
              <w:autoSpaceDN w:val="0"/>
              <w:adjustRightInd w:val="0"/>
              <w:jc w:val="center"/>
              <w:rPr>
                <w:rFonts w:ascii="Times New Roman" w:hAnsi="Times New Roman" w:cs="Times New Roman"/>
              </w:rPr>
            </w:pPr>
          </w:p>
          <w:p w14:paraId="2E189523"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001E3237" w14:textId="77777777" w:rsidR="00D3564D" w:rsidRPr="00D07C33" w:rsidRDefault="00D3564D" w:rsidP="002B1D04">
            <w:pPr>
              <w:autoSpaceDE w:val="0"/>
              <w:autoSpaceDN w:val="0"/>
              <w:adjustRightInd w:val="0"/>
              <w:jc w:val="center"/>
              <w:rPr>
                <w:rFonts w:ascii="Times New Roman" w:hAnsi="Times New Roman" w:cs="Times New Roman"/>
              </w:rPr>
            </w:pPr>
          </w:p>
          <w:p w14:paraId="21791AEF" w14:textId="60E63C4F"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tc>
        <w:tc>
          <w:tcPr>
            <w:tcW w:w="850" w:type="dxa"/>
          </w:tcPr>
          <w:p w14:paraId="3E0B0A15" w14:textId="77777777" w:rsidR="00D3564D" w:rsidRDefault="00D3564D" w:rsidP="002B1D04">
            <w:pPr>
              <w:autoSpaceDE w:val="0"/>
              <w:autoSpaceDN w:val="0"/>
              <w:adjustRightInd w:val="0"/>
              <w:jc w:val="center"/>
              <w:rPr>
                <w:rFonts w:ascii="Times New Roman" w:hAnsi="Times New Roman" w:cs="Times New Roman"/>
              </w:rPr>
            </w:pPr>
          </w:p>
          <w:p w14:paraId="488EA5E3" w14:textId="72F0ED48"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40</w:t>
            </w:r>
            <w:r w:rsidR="0090782B">
              <w:rPr>
                <w:rFonts w:ascii="Times New Roman" w:hAnsi="Times New Roman" w:cs="Times New Roman"/>
              </w:rPr>
              <w:t>.</w:t>
            </w:r>
            <w:r>
              <w:rPr>
                <w:rFonts w:ascii="Times New Roman" w:hAnsi="Times New Roman" w:cs="Times New Roman"/>
              </w:rPr>
              <w:t>0%</w:t>
            </w:r>
          </w:p>
          <w:p w14:paraId="237EE2A3" w14:textId="77777777" w:rsidR="00D3564D" w:rsidRDefault="00D3564D" w:rsidP="002B1D04">
            <w:pPr>
              <w:autoSpaceDE w:val="0"/>
              <w:autoSpaceDN w:val="0"/>
              <w:adjustRightInd w:val="0"/>
              <w:jc w:val="center"/>
              <w:rPr>
                <w:rFonts w:ascii="Times New Roman" w:hAnsi="Times New Roman" w:cs="Times New Roman"/>
              </w:rPr>
            </w:pPr>
          </w:p>
          <w:p w14:paraId="55C953A4" w14:textId="69CD29F6"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42</w:t>
            </w:r>
            <w:r w:rsidR="0090782B">
              <w:rPr>
                <w:rFonts w:ascii="Times New Roman" w:hAnsi="Times New Roman" w:cs="Times New Roman"/>
              </w:rPr>
              <w:t>.</w:t>
            </w:r>
            <w:r>
              <w:rPr>
                <w:rFonts w:ascii="Times New Roman" w:hAnsi="Times New Roman" w:cs="Times New Roman"/>
              </w:rPr>
              <w:t>9%</w:t>
            </w:r>
          </w:p>
          <w:p w14:paraId="279A9EE9" w14:textId="77777777" w:rsidR="00D3564D" w:rsidRDefault="00D3564D" w:rsidP="002B1D04">
            <w:pPr>
              <w:autoSpaceDE w:val="0"/>
              <w:autoSpaceDN w:val="0"/>
              <w:adjustRightInd w:val="0"/>
              <w:jc w:val="center"/>
              <w:rPr>
                <w:rFonts w:ascii="Times New Roman" w:hAnsi="Times New Roman" w:cs="Times New Roman"/>
              </w:rPr>
            </w:pPr>
          </w:p>
          <w:p w14:paraId="71CF0C6F" w14:textId="030950FC"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42</w:t>
            </w:r>
            <w:r w:rsidR="0090782B">
              <w:rPr>
                <w:rFonts w:ascii="Times New Roman" w:hAnsi="Times New Roman" w:cs="Times New Roman"/>
              </w:rPr>
              <w:t>.</w:t>
            </w:r>
            <w:r>
              <w:rPr>
                <w:rFonts w:ascii="Times New Roman" w:hAnsi="Times New Roman" w:cs="Times New Roman"/>
              </w:rPr>
              <w:t>9%</w:t>
            </w:r>
          </w:p>
        </w:tc>
        <w:tc>
          <w:tcPr>
            <w:tcW w:w="817" w:type="dxa"/>
          </w:tcPr>
          <w:p w14:paraId="2F1CFC94" w14:textId="77777777" w:rsidR="00D3564D" w:rsidRPr="00D07C33" w:rsidRDefault="00D3564D" w:rsidP="002B1D04">
            <w:pPr>
              <w:autoSpaceDE w:val="0"/>
              <w:autoSpaceDN w:val="0"/>
              <w:adjustRightInd w:val="0"/>
              <w:jc w:val="center"/>
              <w:rPr>
                <w:rFonts w:ascii="Times New Roman" w:hAnsi="Times New Roman" w:cs="Times New Roman"/>
              </w:rPr>
            </w:pPr>
          </w:p>
          <w:p w14:paraId="06129628" w14:textId="69C0A1A2"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2</w:t>
            </w:r>
            <w:r w:rsidR="0090782B">
              <w:rPr>
                <w:rFonts w:ascii="Times New Roman" w:hAnsi="Times New Roman" w:cs="Times New Roman"/>
              </w:rPr>
              <w:t>.</w:t>
            </w:r>
            <w:r w:rsidRPr="00D07C33">
              <w:rPr>
                <w:rFonts w:ascii="Times New Roman" w:hAnsi="Times New Roman" w:cs="Times New Roman"/>
              </w:rPr>
              <w:t>9%</w:t>
            </w:r>
          </w:p>
          <w:p w14:paraId="12172E96" w14:textId="77777777" w:rsidR="00D3564D" w:rsidRDefault="00D3564D" w:rsidP="002B1D04">
            <w:pPr>
              <w:autoSpaceDE w:val="0"/>
              <w:autoSpaceDN w:val="0"/>
              <w:adjustRightInd w:val="0"/>
              <w:jc w:val="center"/>
              <w:rPr>
                <w:rFonts w:ascii="Times New Roman" w:hAnsi="Times New Roman" w:cs="Times New Roman"/>
              </w:rPr>
            </w:pPr>
          </w:p>
          <w:p w14:paraId="1E62F0DC"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p w14:paraId="54BEDC85" w14:textId="77777777" w:rsidR="00D3564D" w:rsidRPr="00D07C33" w:rsidRDefault="00D3564D" w:rsidP="002B1D04">
            <w:pPr>
              <w:autoSpaceDE w:val="0"/>
              <w:autoSpaceDN w:val="0"/>
              <w:adjustRightInd w:val="0"/>
              <w:jc w:val="center"/>
              <w:rPr>
                <w:rFonts w:ascii="Times New Roman" w:hAnsi="Times New Roman" w:cs="Times New Roman"/>
              </w:rPr>
            </w:pPr>
          </w:p>
          <w:p w14:paraId="391EC7CA" w14:textId="77777777" w:rsidR="00D3564D" w:rsidRPr="00D07C33" w:rsidRDefault="00D3564D" w:rsidP="002B1D04">
            <w:pPr>
              <w:autoSpaceDE w:val="0"/>
              <w:autoSpaceDN w:val="0"/>
              <w:adjustRightInd w:val="0"/>
              <w:jc w:val="center"/>
              <w:rPr>
                <w:rFonts w:ascii="Times New Roman" w:hAnsi="Times New Roman" w:cs="Times New Roman"/>
              </w:rPr>
            </w:pPr>
            <w:r w:rsidRPr="00D07C33">
              <w:rPr>
                <w:rFonts w:ascii="Times New Roman" w:hAnsi="Times New Roman" w:cs="Times New Roman"/>
              </w:rPr>
              <w:t>-</w:t>
            </w:r>
          </w:p>
        </w:tc>
        <w:tc>
          <w:tcPr>
            <w:tcW w:w="884" w:type="dxa"/>
          </w:tcPr>
          <w:p w14:paraId="6CE35251" w14:textId="77777777" w:rsidR="00D3564D" w:rsidRDefault="00D3564D" w:rsidP="002B1D04">
            <w:pPr>
              <w:autoSpaceDE w:val="0"/>
              <w:autoSpaceDN w:val="0"/>
              <w:adjustRightInd w:val="0"/>
              <w:jc w:val="center"/>
              <w:rPr>
                <w:rFonts w:ascii="Times New Roman" w:hAnsi="Times New Roman" w:cs="Times New Roman"/>
              </w:rPr>
            </w:pPr>
          </w:p>
          <w:p w14:paraId="67D9E7A2" w14:textId="596276C1"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2</w:t>
            </w:r>
            <w:r w:rsidR="0090782B">
              <w:rPr>
                <w:rFonts w:ascii="Times New Roman" w:hAnsi="Times New Roman" w:cs="Times New Roman"/>
              </w:rPr>
              <w:t>.</w:t>
            </w:r>
            <w:r>
              <w:rPr>
                <w:rFonts w:ascii="Times New Roman" w:hAnsi="Times New Roman" w:cs="Times New Roman"/>
              </w:rPr>
              <w:t>9%</w:t>
            </w:r>
          </w:p>
          <w:p w14:paraId="2D981595" w14:textId="77777777" w:rsidR="00D3564D" w:rsidRDefault="00D3564D" w:rsidP="002B1D04">
            <w:pPr>
              <w:autoSpaceDE w:val="0"/>
              <w:autoSpaceDN w:val="0"/>
              <w:adjustRightInd w:val="0"/>
              <w:jc w:val="center"/>
              <w:rPr>
                <w:rFonts w:ascii="Times New Roman" w:hAnsi="Times New Roman" w:cs="Times New Roman"/>
              </w:rPr>
            </w:pPr>
          </w:p>
          <w:p w14:paraId="3E80C5E7" w14:textId="77777777" w:rsidR="00D3564D"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p w14:paraId="6D350169" w14:textId="77777777" w:rsidR="00D3564D" w:rsidRDefault="00D3564D" w:rsidP="002B1D04">
            <w:pPr>
              <w:autoSpaceDE w:val="0"/>
              <w:autoSpaceDN w:val="0"/>
              <w:adjustRightInd w:val="0"/>
              <w:jc w:val="center"/>
              <w:rPr>
                <w:rFonts w:ascii="Times New Roman" w:hAnsi="Times New Roman" w:cs="Times New Roman"/>
              </w:rPr>
            </w:pPr>
          </w:p>
          <w:p w14:paraId="258418D3" w14:textId="77777777" w:rsidR="00D3564D" w:rsidRPr="00D07C33" w:rsidRDefault="00D3564D" w:rsidP="002B1D04">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C06923" w:rsidRPr="005D4C89" w14:paraId="132B38BB" w14:textId="77777777" w:rsidTr="00E74A04">
        <w:trPr>
          <w:trHeight w:val="2545"/>
        </w:trPr>
        <w:tc>
          <w:tcPr>
            <w:tcW w:w="5778" w:type="dxa"/>
          </w:tcPr>
          <w:p w14:paraId="3904AF7C" w14:textId="6A301A3F" w:rsidR="00F66D38" w:rsidRPr="00F66D38" w:rsidRDefault="00F66D38" w:rsidP="00B946BC">
            <w:pPr>
              <w:autoSpaceDE w:val="0"/>
              <w:autoSpaceDN w:val="0"/>
              <w:adjustRightInd w:val="0"/>
              <w:rPr>
                <w:rFonts w:ascii="Times New Roman" w:hAnsi="Times New Roman" w:cs="Times New Roman"/>
                <w:b/>
                <w:bCs/>
              </w:rPr>
            </w:pPr>
            <w:r w:rsidRPr="00F66D38">
              <w:rPr>
                <w:rFonts w:ascii="Times New Roman" w:hAnsi="Times New Roman" w:cs="Times New Roman"/>
                <w:b/>
                <w:bCs/>
              </w:rPr>
              <w:t>Consecuencias socio-emocionales de trabajar fuera del horario laboral</w:t>
            </w:r>
          </w:p>
          <w:p w14:paraId="70E17661" w14:textId="64FC7A44" w:rsidR="00C06923" w:rsidRPr="005D4C89" w:rsidRDefault="00C06923"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w:t>
            </w:r>
            <w:r w:rsidR="00F66D38">
              <w:rPr>
                <w:rFonts w:ascii="Times New Roman" w:hAnsi="Times New Roman" w:cs="Times New Roman"/>
                <w:bCs/>
              </w:rPr>
              <w:t>1</w:t>
            </w:r>
            <w:r w:rsidRPr="005D4C89">
              <w:rPr>
                <w:rFonts w:ascii="Times New Roman" w:hAnsi="Times New Roman" w:cs="Times New Roman"/>
                <w:bCs/>
              </w:rPr>
              <w:t>. Si trabajo desde casa fuera de la jornada laboral mi familia se molesta</w:t>
            </w:r>
          </w:p>
          <w:p w14:paraId="148757C9" w14:textId="16AE56A0" w:rsidR="00C06923" w:rsidRPr="005D4C89" w:rsidRDefault="00C06923"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w:t>
            </w:r>
            <w:r w:rsidR="00F66D38">
              <w:rPr>
                <w:rFonts w:ascii="Times New Roman" w:hAnsi="Times New Roman" w:cs="Times New Roman"/>
                <w:bCs/>
              </w:rPr>
              <w:t>2</w:t>
            </w:r>
            <w:r w:rsidRPr="005D4C89">
              <w:rPr>
                <w:rFonts w:ascii="Times New Roman" w:hAnsi="Times New Roman" w:cs="Times New Roman"/>
                <w:bCs/>
              </w:rPr>
              <w:t>. Trabajar desde casa después de horas de trabajo me irrita</w:t>
            </w:r>
          </w:p>
          <w:p w14:paraId="273F66E7" w14:textId="18225D82" w:rsidR="00C06923" w:rsidRPr="005D4C89" w:rsidRDefault="00C06923"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w:t>
            </w:r>
            <w:r w:rsidR="00F66D38">
              <w:rPr>
                <w:rFonts w:ascii="Times New Roman" w:hAnsi="Times New Roman" w:cs="Times New Roman"/>
                <w:bCs/>
              </w:rPr>
              <w:t>3</w:t>
            </w:r>
            <w:r w:rsidRPr="005D4C89">
              <w:rPr>
                <w:rFonts w:ascii="Times New Roman" w:hAnsi="Times New Roman" w:cs="Times New Roman"/>
                <w:bCs/>
              </w:rPr>
              <w:t>. Trabajar fuera de la jornada laboral perjudica mis relaciones con la familia y amigos</w:t>
            </w:r>
          </w:p>
          <w:p w14:paraId="4040C3E9" w14:textId="5A5FEDB2" w:rsidR="00C06923" w:rsidRPr="005D4C89" w:rsidRDefault="00C06923" w:rsidP="00B946BC">
            <w:pPr>
              <w:autoSpaceDE w:val="0"/>
              <w:autoSpaceDN w:val="0"/>
              <w:adjustRightInd w:val="0"/>
              <w:rPr>
                <w:rFonts w:ascii="Times New Roman" w:hAnsi="Times New Roman" w:cs="Times New Roman"/>
              </w:rPr>
            </w:pPr>
            <w:r w:rsidRPr="005D4C89">
              <w:rPr>
                <w:rFonts w:ascii="Times New Roman" w:hAnsi="Times New Roman" w:cs="Times New Roman"/>
                <w:bCs/>
              </w:rPr>
              <w:t>3</w:t>
            </w:r>
            <w:r w:rsidR="00F66D38">
              <w:rPr>
                <w:rFonts w:ascii="Times New Roman" w:hAnsi="Times New Roman" w:cs="Times New Roman"/>
                <w:bCs/>
              </w:rPr>
              <w:t>4</w:t>
            </w:r>
            <w:r w:rsidRPr="005D4C89">
              <w:rPr>
                <w:rFonts w:ascii="Times New Roman" w:hAnsi="Times New Roman" w:cs="Times New Roman"/>
                <w:bCs/>
              </w:rPr>
              <w:t>. Aunque las TIC me brindan la posibilidad de realizar tareas urgentes por las noches, los fines de semana y durante las vacaciones, ello reduce la calidad de mi vida personal</w:t>
            </w:r>
          </w:p>
        </w:tc>
        <w:tc>
          <w:tcPr>
            <w:tcW w:w="851" w:type="dxa"/>
          </w:tcPr>
          <w:p w14:paraId="0F5B61E3" w14:textId="77777777" w:rsidR="00F66D38" w:rsidRDefault="00F66D38" w:rsidP="00B946BC">
            <w:pPr>
              <w:autoSpaceDE w:val="0"/>
              <w:autoSpaceDN w:val="0"/>
              <w:adjustRightInd w:val="0"/>
              <w:jc w:val="center"/>
              <w:rPr>
                <w:rFonts w:ascii="Times New Roman" w:hAnsi="Times New Roman" w:cs="Times New Roman"/>
              </w:rPr>
            </w:pPr>
          </w:p>
          <w:p w14:paraId="02DDB4BC" w14:textId="77777777" w:rsidR="00F66D38" w:rsidRDefault="00F66D38" w:rsidP="00B946BC">
            <w:pPr>
              <w:autoSpaceDE w:val="0"/>
              <w:autoSpaceDN w:val="0"/>
              <w:adjustRightInd w:val="0"/>
              <w:jc w:val="center"/>
              <w:rPr>
                <w:rFonts w:ascii="Times New Roman" w:hAnsi="Times New Roman" w:cs="Times New Roman"/>
              </w:rPr>
            </w:pPr>
          </w:p>
          <w:p w14:paraId="51D4DC0E" w14:textId="77777777" w:rsidR="00C06923" w:rsidRDefault="00C06923" w:rsidP="00B946BC">
            <w:pPr>
              <w:autoSpaceDE w:val="0"/>
              <w:autoSpaceDN w:val="0"/>
              <w:adjustRightInd w:val="0"/>
              <w:jc w:val="center"/>
              <w:rPr>
                <w:rFonts w:ascii="Times New Roman" w:hAnsi="Times New Roman" w:cs="Times New Roman"/>
              </w:rPr>
            </w:pPr>
          </w:p>
          <w:p w14:paraId="6E0AE897"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3389CB16" w14:textId="77777777" w:rsidR="00C06923" w:rsidRDefault="00C06923" w:rsidP="00B946BC">
            <w:pPr>
              <w:autoSpaceDE w:val="0"/>
              <w:autoSpaceDN w:val="0"/>
              <w:adjustRightInd w:val="0"/>
              <w:jc w:val="center"/>
              <w:rPr>
                <w:rFonts w:ascii="Times New Roman" w:hAnsi="Times New Roman" w:cs="Times New Roman"/>
              </w:rPr>
            </w:pPr>
          </w:p>
          <w:p w14:paraId="4840E9ED"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7D5B0841" w14:textId="77777777" w:rsidR="00C06923" w:rsidRPr="005D4C89" w:rsidRDefault="00C06923" w:rsidP="00B946BC">
            <w:pPr>
              <w:autoSpaceDE w:val="0"/>
              <w:autoSpaceDN w:val="0"/>
              <w:adjustRightInd w:val="0"/>
              <w:jc w:val="center"/>
              <w:rPr>
                <w:rFonts w:ascii="Times New Roman" w:hAnsi="Times New Roman" w:cs="Times New Roman"/>
              </w:rPr>
            </w:pPr>
          </w:p>
          <w:p w14:paraId="285899AE"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6A0C699F" w14:textId="77777777" w:rsidR="00C06923" w:rsidRPr="005D4C89" w:rsidRDefault="00C06923" w:rsidP="00B946BC">
            <w:pPr>
              <w:autoSpaceDE w:val="0"/>
              <w:autoSpaceDN w:val="0"/>
              <w:adjustRightInd w:val="0"/>
              <w:jc w:val="center"/>
              <w:rPr>
                <w:rFonts w:ascii="Times New Roman" w:hAnsi="Times New Roman" w:cs="Times New Roman"/>
              </w:rPr>
            </w:pPr>
          </w:p>
          <w:p w14:paraId="39EEEA58" w14:textId="654860B1"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tc>
        <w:tc>
          <w:tcPr>
            <w:tcW w:w="850" w:type="dxa"/>
          </w:tcPr>
          <w:p w14:paraId="3FC6E8BA" w14:textId="77777777" w:rsidR="00F66D38" w:rsidRDefault="00F66D38" w:rsidP="00B946BC">
            <w:pPr>
              <w:autoSpaceDE w:val="0"/>
              <w:autoSpaceDN w:val="0"/>
              <w:adjustRightInd w:val="0"/>
              <w:jc w:val="center"/>
              <w:rPr>
                <w:rFonts w:ascii="Times New Roman" w:hAnsi="Times New Roman" w:cs="Times New Roman"/>
              </w:rPr>
            </w:pPr>
          </w:p>
          <w:p w14:paraId="0E6B4294" w14:textId="77777777" w:rsidR="00F66D38" w:rsidRDefault="00F66D38" w:rsidP="00B946BC">
            <w:pPr>
              <w:autoSpaceDE w:val="0"/>
              <w:autoSpaceDN w:val="0"/>
              <w:adjustRightInd w:val="0"/>
              <w:jc w:val="center"/>
              <w:rPr>
                <w:rFonts w:ascii="Times New Roman" w:hAnsi="Times New Roman" w:cs="Times New Roman"/>
              </w:rPr>
            </w:pPr>
          </w:p>
          <w:p w14:paraId="469C7261" w14:textId="77777777" w:rsidR="00C06923" w:rsidRDefault="00C06923" w:rsidP="00B946BC">
            <w:pPr>
              <w:autoSpaceDE w:val="0"/>
              <w:autoSpaceDN w:val="0"/>
              <w:adjustRightInd w:val="0"/>
              <w:jc w:val="center"/>
              <w:rPr>
                <w:rFonts w:ascii="Times New Roman" w:hAnsi="Times New Roman" w:cs="Times New Roman"/>
              </w:rPr>
            </w:pPr>
          </w:p>
          <w:p w14:paraId="7ADCD072"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0435A41F" w14:textId="77777777" w:rsidR="00C06923" w:rsidRDefault="00C06923" w:rsidP="00B946BC">
            <w:pPr>
              <w:autoSpaceDE w:val="0"/>
              <w:autoSpaceDN w:val="0"/>
              <w:adjustRightInd w:val="0"/>
              <w:jc w:val="center"/>
              <w:rPr>
                <w:rFonts w:ascii="Times New Roman" w:hAnsi="Times New Roman" w:cs="Times New Roman"/>
              </w:rPr>
            </w:pPr>
          </w:p>
          <w:p w14:paraId="18E5F2BC"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489DD5FC" w14:textId="77777777" w:rsidR="00C06923" w:rsidRDefault="00C06923" w:rsidP="00B946BC">
            <w:pPr>
              <w:autoSpaceDE w:val="0"/>
              <w:autoSpaceDN w:val="0"/>
              <w:adjustRightInd w:val="0"/>
              <w:jc w:val="center"/>
              <w:rPr>
                <w:rFonts w:ascii="Times New Roman" w:hAnsi="Times New Roman" w:cs="Times New Roman"/>
              </w:rPr>
            </w:pPr>
          </w:p>
          <w:p w14:paraId="6A270D85"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773E9383" w14:textId="77777777" w:rsidR="00C06923" w:rsidRDefault="00C06923" w:rsidP="00B946BC">
            <w:pPr>
              <w:autoSpaceDE w:val="0"/>
              <w:autoSpaceDN w:val="0"/>
              <w:adjustRightInd w:val="0"/>
              <w:jc w:val="center"/>
              <w:rPr>
                <w:rFonts w:ascii="Times New Roman" w:hAnsi="Times New Roman" w:cs="Times New Roman"/>
              </w:rPr>
            </w:pPr>
          </w:p>
          <w:p w14:paraId="7A165A1F" w14:textId="45DC42E8" w:rsidR="00C06923" w:rsidRPr="005D4C89"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851" w:type="dxa"/>
          </w:tcPr>
          <w:p w14:paraId="4CDB084D" w14:textId="77777777" w:rsidR="00F66D38" w:rsidRDefault="00F66D38" w:rsidP="00B946BC">
            <w:pPr>
              <w:autoSpaceDE w:val="0"/>
              <w:autoSpaceDN w:val="0"/>
              <w:adjustRightInd w:val="0"/>
              <w:jc w:val="center"/>
              <w:rPr>
                <w:rFonts w:ascii="Times New Roman" w:hAnsi="Times New Roman" w:cs="Times New Roman"/>
              </w:rPr>
            </w:pPr>
          </w:p>
          <w:p w14:paraId="43E5D6AC" w14:textId="77777777" w:rsidR="00F66D38" w:rsidRDefault="00F66D38" w:rsidP="00B946BC">
            <w:pPr>
              <w:autoSpaceDE w:val="0"/>
              <w:autoSpaceDN w:val="0"/>
              <w:adjustRightInd w:val="0"/>
              <w:jc w:val="center"/>
              <w:rPr>
                <w:rFonts w:ascii="Times New Roman" w:hAnsi="Times New Roman" w:cs="Times New Roman"/>
              </w:rPr>
            </w:pPr>
          </w:p>
          <w:p w14:paraId="1060696D" w14:textId="77777777" w:rsidR="00C06923" w:rsidRDefault="00C06923" w:rsidP="00B946BC">
            <w:pPr>
              <w:autoSpaceDE w:val="0"/>
              <w:autoSpaceDN w:val="0"/>
              <w:adjustRightInd w:val="0"/>
              <w:jc w:val="center"/>
              <w:rPr>
                <w:rFonts w:ascii="Times New Roman" w:hAnsi="Times New Roman" w:cs="Times New Roman"/>
              </w:rPr>
            </w:pPr>
          </w:p>
          <w:p w14:paraId="5DB94048"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25</w:t>
            </w:r>
            <w:r>
              <w:rPr>
                <w:rFonts w:ascii="Times New Roman" w:hAnsi="Times New Roman" w:cs="Times New Roman"/>
              </w:rPr>
              <w:t>.</w:t>
            </w:r>
            <w:r w:rsidRPr="005D4C89">
              <w:rPr>
                <w:rFonts w:ascii="Times New Roman" w:hAnsi="Times New Roman" w:cs="Times New Roman"/>
              </w:rPr>
              <w:t>7%</w:t>
            </w:r>
          </w:p>
          <w:p w14:paraId="26E3E126" w14:textId="77777777" w:rsidR="00C06923" w:rsidRDefault="00C06923" w:rsidP="00B946BC">
            <w:pPr>
              <w:autoSpaceDE w:val="0"/>
              <w:autoSpaceDN w:val="0"/>
              <w:adjustRightInd w:val="0"/>
              <w:jc w:val="center"/>
              <w:rPr>
                <w:rFonts w:ascii="Times New Roman" w:hAnsi="Times New Roman" w:cs="Times New Roman"/>
              </w:rPr>
            </w:pPr>
          </w:p>
          <w:p w14:paraId="0F41443A"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20</w:t>
            </w:r>
            <w:r>
              <w:rPr>
                <w:rFonts w:ascii="Times New Roman" w:hAnsi="Times New Roman" w:cs="Times New Roman"/>
              </w:rPr>
              <w:t>.0</w:t>
            </w:r>
            <w:r w:rsidRPr="005D4C89">
              <w:rPr>
                <w:rFonts w:ascii="Times New Roman" w:hAnsi="Times New Roman" w:cs="Times New Roman"/>
              </w:rPr>
              <w:t>%</w:t>
            </w:r>
          </w:p>
          <w:p w14:paraId="55E31B3E" w14:textId="77777777" w:rsidR="00C06923" w:rsidRPr="005D4C89" w:rsidRDefault="00C06923" w:rsidP="00B946BC">
            <w:pPr>
              <w:autoSpaceDE w:val="0"/>
              <w:autoSpaceDN w:val="0"/>
              <w:adjustRightInd w:val="0"/>
              <w:jc w:val="center"/>
              <w:rPr>
                <w:rFonts w:ascii="Times New Roman" w:hAnsi="Times New Roman" w:cs="Times New Roman"/>
              </w:rPr>
            </w:pPr>
          </w:p>
          <w:p w14:paraId="0498FFE1"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11</w:t>
            </w:r>
            <w:r>
              <w:rPr>
                <w:rFonts w:ascii="Times New Roman" w:hAnsi="Times New Roman" w:cs="Times New Roman"/>
              </w:rPr>
              <w:t>.</w:t>
            </w:r>
            <w:r w:rsidRPr="005D4C89">
              <w:rPr>
                <w:rFonts w:ascii="Times New Roman" w:hAnsi="Times New Roman" w:cs="Times New Roman"/>
              </w:rPr>
              <w:t>4%</w:t>
            </w:r>
          </w:p>
          <w:p w14:paraId="7C9D12DB" w14:textId="77777777" w:rsidR="00C06923" w:rsidRPr="005D4C89" w:rsidRDefault="00C06923" w:rsidP="00B946BC">
            <w:pPr>
              <w:autoSpaceDE w:val="0"/>
              <w:autoSpaceDN w:val="0"/>
              <w:adjustRightInd w:val="0"/>
              <w:jc w:val="center"/>
              <w:rPr>
                <w:rFonts w:ascii="Times New Roman" w:hAnsi="Times New Roman" w:cs="Times New Roman"/>
              </w:rPr>
            </w:pPr>
          </w:p>
          <w:p w14:paraId="7B1D32BF" w14:textId="18312685"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w:t>
            </w:r>
            <w:r>
              <w:rPr>
                <w:rFonts w:ascii="Times New Roman" w:hAnsi="Times New Roman" w:cs="Times New Roman"/>
              </w:rPr>
              <w:t>.</w:t>
            </w:r>
            <w:r w:rsidRPr="005D4C89">
              <w:rPr>
                <w:rFonts w:ascii="Times New Roman" w:hAnsi="Times New Roman" w:cs="Times New Roman"/>
              </w:rPr>
              <w:t>9%</w:t>
            </w:r>
          </w:p>
        </w:tc>
        <w:tc>
          <w:tcPr>
            <w:tcW w:w="850" w:type="dxa"/>
          </w:tcPr>
          <w:p w14:paraId="09DA5EEC" w14:textId="77777777" w:rsidR="00F66D38" w:rsidRDefault="00F66D38" w:rsidP="00B946BC">
            <w:pPr>
              <w:autoSpaceDE w:val="0"/>
              <w:autoSpaceDN w:val="0"/>
              <w:adjustRightInd w:val="0"/>
              <w:jc w:val="center"/>
              <w:rPr>
                <w:rFonts w:ascii="Times New Roman" w:hAnsi="Times New Roman" w:cs="Times New Roman"/>
              </w:rPr>
            </w:pPr>
          </w:p>
          <w:p w14:paraId="63696A16" w14:textId="77777777" w:rsidR="00F66D38" w:rsidRDefault="00F66D38" w:rsidP="00B946BC">
            <w:pPr>
              <w:autoSpaceDE w:val="0"/>
              <w:autoSpaceDN w:val="0"/>
              <w:adjustRightInd w:val="0"/>
              <w:jc w:val="center"/>
              <w:rPr>
                <w:rFonts w:ascii="Times New Roman" w:hAnsi="Times New Roman" w:cs="Times New Roman"/>
              </w:rPr>
            </w:pPr>
          </w:p>
          <w:p w14:paraId="29D85874" w14:textId="77777777" w:rsidR="00C06923" w:rsidRDefault="00C06923" w:rsidP="00B946BC">
            <w:pPr>
              <w:autoSpaceDE w:val="0"/>
              <w:autoSpaceDN w:val="0"/>
              <w:adjustRightInd w:val="0"/>
              <w:jc w:val="center"/>
              <w:rPr>
                <w:rFonts w:ascii="Times New Roman" w:hAnsi="Times New Roman" w:cs="Times New Roman"/>
              </w:rPr>
            </w:pPr>
          </w:p>
          <w:p w14:paraId="6BC61F13"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51.4</w:t>
            </w:r>
            <w:r w:rsidRPr="005D4C89">
              <w:rPr>
                <w:rFonts w:ascii="Times New Roman" w:hAnsi="Times New Roman" w:cs="Times New Roman"/>
              </w:rPr>
              <w:t>%</w:t>
            </w:r>
          </w:p>
          <w:p w14:paraId="2AA2F9F0" w14:textId="77777777" w:rsidR="00C06923" w:rsidRDefault="00C06923" w:rsidP="00B946BC">
            <w:pPr>
              <w:autoSpaceDE w:val="0"/>
              <w:autoSpaceDN w:val="0"/>
              <w:adjustRightInd w:val="0"/>
              <w:jc w:val="center"/>
              <w:rPr>
                <w:rFonts w:ascii="Times New Roman" w:hAnsi="Times New Roman" w:cs="Times New Roman"/>
              </w:rPr>
            </w:pPr>
          </w:p>
          <w:p w14:paraId="495B4487"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68.6%</w:t>
            </w:r>
          </w:p>
          <w:p w14:paraId="4D60CECD" w14:textId="77777777" w:rsidR="00C06923" w:rsidRDefault="00C06923" w:rsidP="00B946BC">
            <w:pPr>
              <w:autoSpaceDE w:val="0"/>
              <w:autoSpaceDN w:val="0"/>
              <w:adjustRightInd w:val="0"/>
              <w:jc w:val="center"/>
              <w:rPr>
                <w:rFonts w:ascii="Times New Roman" w:hAnsi="Times New Roman" w:cs="Times New Roman"/>
              </w:rPr>
            </w:pPr>
          </w:p>
          <w:p w14:paraId="15EA6D8F"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68.6%</w:t>
            </w:r>
          </w:p>
          <w:p w14:paraId="5D79CDAE" w14:textId="77777777" w:rsidR="00C06923" w:rsidRDefault="00C06923" w:rsidP="00B946BC">
            <w:pPr>
              <w:autoSpaceDE w:val="0"/>
              <w:autoSpaceDN w:val="0"/>
              <w:adjustRightInd w:val="0"/>
              <w:jc w:val="center"/>
              <w:rPr>
                <w:rFonts w:ascii="Times New Roman" w:hAnsi="Times New Roman" w:cs="Times New Roman"/>
              </w:rPr>
            </w:pPr>
          </w:p>
          <w:p w14:paraId="325939F3" w14:textId="14779639" w:rsidR="00C06923" w:rsidRPr="005D4C89"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57.1%</w:t>
            </w:r>
          </w:p>
        </w:tc>
        <w:tc>
          <w:tcPr>
            <w:tcW w:w="851" w:type="dxa"/>
          </w:tcPr>
          <w:p w14:paraId="19783B42" w14:textId="77777777" w:rsidR="00F66D38" w:rsidRDefault="00F66D38" w:rsidP="00B946BC">
            <w:pPr>
              <w:autoSpaceDE w:val="0"/>
              <w:autoSpaceDN w:val="0"/>
              <w:adjustRightInd w:val="0"/>
              <w:jc w:val="center"/>
              <w:rPr>
                <w:rFonts w:ascii="Times New Roman" w:hAnsi="Times New Roman" w:cs="Times New Roman"/>
              </w:rPr>
            </w:pPr>
          </w:p>
          <w:p w14:paraId="5E17B385" w14:textId="77777777" w:rsidR="00F66D38" w:rsidRDefault="00F66D38" w:rsidP="00B946BC">
            <w:pPr>
              <w:autoSpaceDE w:val="0"/>
              <w:autoSpaceDN w:val="0"/>
              <w:adjustRightInd w:val="0"/>
              <w:jc w:val="center"/>
              <w:rPr>
                <w:rFonts w:ascii="Times New Roman" w:hAnsi="Times New Roman" w:cs="Times New Roman"/>
              </w:rPr>
            </w:pPr>
          </w:p>
          <w:p w14:paraId="3AC73ED9" w14:textId="77777777" w:rsidR="00C06923" w:rsidRDefault="00C06923" w:rsidP="00B946BC">
            <w:pPr>
              <w:autoSpaceDE w:val="0"/>
              <w:autoSpaceDN w:val="0"/>
              <w:adjustRightInd w:val="0"/>
              <w:jc w:val="center"/>
              <w:rPr>
                <w:rFonts w:ascii="Times New Roman" w:hAnsi="Times New Roman" w:cs="Times New Roman"/>
              </w:rPr>
            </w:pPr>
          </w:p>
          <w:p w14:paraId="08C2CDBF"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42</w:t>
            </w:r>
            <w:r>
              <w:rPr>
                <w:rFonts w:ascii="Times New Roman" w:hAnsi="Times New Roman" w:cs="Times New Roman"/>
              </w:rPr>
              <w:t>.</w:t>
            </w:r>
            <w:r w:rsidRPr="005D4C89">
              <w:rPr>
                <w:rFonts w:ascii="Times New Roman" w:hAnsi="Times New Roman" w:cs="Times New Roman"/>
              </w:rPr>
              <w:t>9%</w:t>
            </w:r>
          </w:p>
          <w:p w14:paraId="345BD3BB" w14:textId="77777777" w:rsidR="00C06923" w:rsidRDefault="00C06923" w:rsidP="00B946BC">
            <w:pPr>
              <w:autoSpaceDE w:val="0"/>
              <w:autoSpaceDN w:val="0"/>
              <w:adjustRightInd w:val="0"/>
              <w:jc w:val="center"/>
              <w:rPr>
                <w:rFonts w:ascii="Times New Roman" w:hAnsi="Times New Roman" w:cs="Times New Roman"/>
              </w:rPr>
            </w:pPr>
          </w:p>
          <w:p w14:paraId="41D68161"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34</w:t>
            </w:r>
            <w:r>
              <w:rPr>
                <w:rFonts w:ascii="Times New Roman" w:hAnsi="Times New Roman" w:cs="Times New Roman"/>
              </w:rPr>
              <w:t>.</w:t>
            </w:r>
            <w:r w:rsidRPr="005D4C89">
              <w:rPr>
                <w:rFonts w:ascii="Times New Roman" w:hAnsi="Times New Roman" w:cs="Times New Roman"/>
              </w:rPr>
              <w:t>3%</w:t>
            </w:r>
          </w:p>
          <w:p w14:paraId="5D2E34E9" w14:textId="77777777" w:rsidR="00C06923" w:rsidRPr="005D4C89" w:rsidRDefault="00C06923" w:rsidP="00B946BC">
            <w:pPr>
              <w:autoSpaceDE w:val="0"/>
              <w:autoSpaceDN w:val="0"/>
              <w:adjustRightInd w:val="0"/>
              <w:jc w:val="center"/>
              <w:rPr>
                <w:rFonts w:ascii="Times New Roman" w:hAnsi="Times New Roman" w:cs="Times New Roman"/>
              </w:rPr>
            </w:pPr>
          </w:p>
          <w:p w14:paraId="50B0C435"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42</w:t>
            </w:r>
            <w:r>
              <w:rPr>
                <w:rFonts w:ascii="Times New Roman" w:hAnsi="Times New Roman" w:cs="Times New Roman"/>
              </w:rPr>
              <w:t>.</w:t>
            </w:r>
            <w:r w:rsidRPr="005D4C89">
              <w:rPr>
                <w:rFonts w:ascii="Times New Roman" w:hAnsi="Times New Roman" w:cs="Times New Roman"/>
              </w:rPr>
              <w:t>9%</w:t>
            </w:r>
          </w:p>
          <w:p w14:paraId="2863FEDF" w14:textId="77777777" w:rsidR="00C06923" w:rsidRPr="005D4C89" w:rsidRDefault="00C06923" w:rsidP="00B946BC">
            <w:pPr>
              <w:autoSpaceDE w:val="0"/>
              <w:autoSpaceDN w:val="0"/>
              <w:adjustRightInd w:val="0"/>
              <w:jc w:val="center"/>
              <w:rPr>
                <w:rFonts w:ascii="Times New Roman" w:hAnsi="Times New Roman" w:cs="Times New Roman"/>
              </w:rPr>
            </w:pPr>
          </w:p>
          <w:p w14:paraId="7E290E2B" w14:textId="68CDCD5B"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48</w:t>
            </w:r>
            <w:r>
              <w:rPr>
                <w:rFonts w:ascii="Times New Roman" w:hAnsi="Times New Roman" w:cs="Times New Roman"/>
              </w:rPr>
              <w:t>.</w:t>
            </w:r>
            <w:r w:rsidRPr="005D4C89">
              <w:rPr>
                <w:rFonts w:ascii="Times New Roman" w:hAnsi="Times New Roman" w:cs="Times New Roman"/>
              </w:rPr>
              <w:t>6%</w:t>
            </w:r>
          </w:p>
        </w:tc>
        <w:tc>
          <w:tcPr>
            <w:tcW w:w="850" w:type="dxa"/>
          </w:tcPr>
          <w:p w14:paraId="34861D4E" w14:textId="77777777" w:rsidR="00F66D38" w:rsidRDefault="00F66D38" w:rsidP="00B946BC">
            <w:pPr>
              <w:autoSpaceDE w:val="0"/>
              <w:autoSpaceDN w:val="0"/>
              <w:adjustRightInd w:val="0"/>
              <w:jc w:val="center"/>
              <w:rPr>
                <w:rFonts w:ascii="Times New Roman" w:hAnsi="Times New Roman" w:cs="Times New Roman"/>
              </w:rPr>
            </w:pPr>
          </w:p>
          <w:p w14:paraId="4E4ED3E0" w14:textId="77777777" w:rsidR="00F66D38" w:rsidRDefault="00F66D38" w:rsidP="00B946BC">
            <w:pPr>
              <w:autoSpaceDE w:val="0"/>
              <w:autoSpaceDN w:val="0"/>
              <w:adjustRightInd w:val="0"/>
              <w:jc w:val="center"/>
              <w:rPr>
                <w:rFonts w:ascii="Times New Roman" w:hAnsi="Times New Roman" w:cs="Times New Roman"/>
              </w:rPr>
            </w:pPr>
          </w:p>
          <w:p w14:paraId="226988DA" w14:textId="77777777" w:rsidR="00C06923" w:rsidRDefault="00C06923" w:rsidP="00B946BC">
            <w:pPr>
              <w:autoSpaceDE w:val="0"/>
              <w:autoSpaceDN w:val="0"/>
              <w:adjustRightInd w:val="0"/>
              <w:jc w:val="center"/>
              <w:rPr>
                <w:rFonts w:ascii="Times New Roman" w:hAnsi="Times New Roman" w:cs="Times New Roman"/>
              </w:rPr>
            </w:pPr>
          </w:p>
          <w:p w14:paraId="45B3D3C9"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22.9</w:t>
            </w:r>
            <w:r w:rsidRPr="005D4C89">
              <w:rPr>
                <w:rFonts w:ascii="Times New Roman" w:hAnsi="Times New Roman" w:cs="Times New Roman"/>
              </w:rPr>
              <w:t>%</w:t>
            </w:r>
          </w:p>
          <w:p w14:paraId="1ED08F87" w14:textId="77777777" w:rsidR="00C06923" w:rsidRDefault="00C06923" w:rsidP="00B946BC">
            <w:pPr>
              <w:autoSpaceDE w:val="0"/>
              <w:autoSpaceDN w:val="0"/>
              <w:adjustRightInd w:val="0"/>
              <w:jc w:val="center"/>
              <w:rPr>
                <w:rFonts w:ascii="Times New Roman" w:hAnsi="Times New Roman" w:cs="Times New Roman"/>
              </w:rPr>
            </w:pPr>
          </w:p>
          <w:p w14:paraId="421EE8C9"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w:t>
            </w:r>
          </w:p>
          <w:p w14:paraId="36D55072" w14:textId="77777777" w:rsidR="00C06923" w:rsidRDefault="00C06923" w:rsidP="00B946BC">
            <w:pPr>
              <w:autoSpaceDE w:val="0"/>
              <w:autoSpaceDN w:val="0"/>
              <w:adjustRightInd w:val="0"/>
              <w:jc w:val="center"/>
              <w:rPr>
                <w:rFonts w:ascii="Times New Roman" w:hAnsi="Times New Roman" w:cs="Times New Roman"/>
              </w:rPr>
            </w:pPr>
          </w:p>
          <w:p w14:paraId="307BEEB2"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w:t>
            </w:r>
          </w:p>
          <w:p w14:paraId="1D80EEDE" w14:textId="77777777" w:rsidR="00C06923" w:rsidRDefault="00C06923" w:rsidP="00B946BC">
            <w:pPr>
              <w:autoSpaceDE w:val="0"/>
              <w:autoSpaceDN w:val="0"/>
              <w:adjustRightInd w:val="0"/>
              <w:jc w:val="center"/>
              <w:rPr>
                <w:rFonts w:ascii="Times New Roman" w:hAnsi="Times New Roman" w:cs="Times New Roman"/>
              </w:rPr>
            </w:pPr>
          </w:p>
          <w:p w14:paraId="14BE8852" w14:textId="2219B2E3" w:rsidR="00C06923" w:rsidRPr="005D4C89"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5.7%</w:t>
            </w:r>
          </w:p>
        </w:tc>
        <w:tc>
          <w:tcPr>
            <w:tcW w:w="851" w:type="dxa"/>
          </w:tcPr>
          <w:p w14:paraId="181F1A5F" w14:textId="77777777" w:rsidR="00F66D38" w:rsidRDefault="00F66D38" w:rsidP="00B946BC">
            <w:pPr>
              <w:autoSpaceDE w:val="0"/>
              <w:autoSpaceDN w:val="0"/>
              <w:adjustRightInd w:val="0"/>
              <w:jc w:val="center"/>
              <w:rPr>
                <w:rFonts w:ascii="Times New Roman" w:hAnsi="Times New Roman" w:cs="Times New Roman"/>
              </w:rPr>
            </w:pPr>
          </w:p>
          <w:p w14:paraId="41231B0E" w14:textId="77777777" w:rsidR="00F66D38" w:rsidRDefault="00F66D38" w:rsidP="00B946BC">
            <w:pPr>
              <w:autoSpaceDE w:val="0"/>
              <w:autoSpaceDN w:val="0"/>
              <w:adjustRightInd w:val="0"/>
              <w:jc w:val="center"/>
              <w:rPr>
                <w:rFonts w:ascii="Times New Roman" w:hAnsi="Times New Roman" w:cs="Times New Roman"/>
              </w:rPr>
            </w:pPr>
          </w:p>
          <w:p w14:paraId="15BC67BD" w14:textId="77777777" w:rsidR="00C06923" w:rsidRDefault="00C06923" w:rsidP="00B946BC">
            <w:pPr>
              <w:autoSpaceDE w:val="0"/>
              <w:autoSpaceDN w:val="0"/>
              <w:adjustRightInd w:val="0"/>
              <w:jc w:val="center"/>
              <w:rPr>
                <w:rFonts w:ascii="Times New Roman" w:hAnsi="Times New Roman" w:cs="Times New Roman"/>
              </w:rPr>
            </w:pPr>
          </w:p>
          <w:p w14:paraId="77E47D6C"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31</w:t>
            </w:r>
            <w:r>
              <w:rPr>
                <w:rFonts w:ascii="Times New Roman" w:hAnsi="Times New Roman" w:cs="Times New Roman"/>
              </w:rPr>
              <w:t>.</w:t>
            </w:r>
            <w:r w:rsidRPr="005D4C89">
              <w:rPr>
                <w:rFonts w:ascii="Times New Roman" w:hAnsi="Times New Roman" w:cs="Times New Roman"/>
              </w:rPr>
              <w:t>4%</w:t>
            </w:r>
          </w:p>
          <w:p w14:paraId="13AC882E" w14:textId="77777777" w:rsidR="00C06923" w:rsidRDefault="00C06923" w:rsidP="00B946BC">
            <w:pPr>
              <w:autoSpaceDE w:val="0"/>
              <w:autoSpaceDN w:val="0"/>
              <w:adjustRightInd w:val="0"/>
              <w:jc w:val="center"/>
              <w:rPr>
                <w:rFonts w:ascii="Times New Roman" w:hAnsi="Times New Roman" w:cs="Times New Roman"/>
              </w:rPr>
            </w:pPr>
          </w:p>
          <w:p w14:paraId="5CF10E92"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42</w:t>
            </w:r>
            <w:r>
              <w:rPr>
                <w:rFonts w:ascii="Times New Roman" w:hAnsi="Times New Roman" w:cs="Times New Roman"/>
              </w:rPr>
              <w:t>.</w:t>
            </w:r>
            <w:r w:rsidRPr="005D4C89">
              <w:rPr>
                <w:rFonts w:ascii="Times New Roman" w:hAnsi="Times New Roman" w:cs="Times New Roman"/>
              </w:rPr>
              <w:t>9%</w:t>
            </w:r>
          </w:p>
          <w:p w14:paraId="26C8EA48" w14:textId="77777777" w:rsidR="00C06923" w:rsidRPr="005D4C89" w:rsidRDefault="00C06923" w:rsidP="00B946BC">
            <w:pPr>
              <w:autoSpaceDE w:val="0"/>
              <w:autoSpaceDN w:val="0"/>
              <w:adjustRightInd w:val="0"/>
              <w:jc w:val="center"/>
              <w:rPr>
                <w:rFonts w:ascii="Times New Roman" w:hAnsi="Times New Roman" w:cs="Times New Roman"/>
              </w:rPr>
            </w:pPr>
          </w:p>
          <w:p w14:paraId="04D08D93"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42</w:t>
            </w:r>
            <w:r>
              <w:rPr>
                <w:rFonts w:ascii="Times New Roman" w:hAnsi="Times New Roman" w:cs="Times New Roman"/>
              </w:rPr>
              <w:t>.</w:t>
            </w:r>
            <w:r w:rsidRPr="005D4C89">
              <w:rPr>
                <w:rFonts w:ascii="Times New Roman" w:hAnsi="Times New Roman" w:cs="Times New Roman"/>
              </w:rPr>
              <w:t>9%</w:t>
            </w:r>
          </w:p>
          <w:p w14:paraId="4FD3E378" w14:textId="77777777" w:rsidR="00C06923" w:rsidRPr="005D4C89" w:rsidRDefault="00C06923" w:rsidP="00B946BC">
            <w:pPr>
              <w:autoSpaceDE w:val="0"/>
              <w:autoSpaceDN w:val="0"/>
              <w:adjustRightInd w:val="0"/>
              <w:jc w:val="center"/>
              <w:rPr>
                <w:rFonts w:ascii="Times New Roman" w:hAnsi="Times New Roman" w:cs="Times New Roman"/>
              </w:rPr>
            </w:pPr>
          </w:p>
          <w:p w14:paraId="4A47FC1C" w14:textId="7D23BABF"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45</w:t>
            </w:r>
            <w:r>
              <w:rPr>
                <w:rFonts w:ascii="Times New Roman" w:hAnsi="Times New Roman" w:cs="Times New Roman"/>
              </w:rPr>
              <w:t>.</w:t>
            </w:r>
            <w:r w:rsidRPr="005D4C89">
              <w:rPr>
                <w:rFonts w:ascii="Times New Roman" w:hAnsi="Times New Roman" w:cs="Times New Roman"/>
              </w:rPr>
              <w:t>7%</w:t>
            </w:r>
          </w:p>
        </w:tc>
        <w:tc>
          <w:tcPr>
            <w:tcW w:w="850" w:type="dxa"/>
          </w:tcPr>
          <w:p w14:paraId="7C436A9A" w14:textId="77777777" w:rsidR="00F66D38" w:rsidRDefault="00F66D38" w:rsidP="00B946BC">
            <w:pPr>
              <w:autoSpaceDE w:val="0"/>
              <w:autoSpaceDN w:val="0"/>
              <w:adjustRightInd w:val="0"/>
              <w:jc w:val="center"/>
              <w:rPr>
                <w:rFonts w:ascii="Times New Roman" w:hAnsi="Times New Roman" w:cs="Times New Roman"/>
              </w:rPr>
            </w:pPr>
          </w:p>
          <w:p w14:paraId="7AD1CA63" w14:textId="77777777" w:rsidR="00F66D38" w:rsidRDefault="00F66D38" w:rsidP="00B946BC">
            <w:pPr>
              <w:autoSpaceDE w:val="0"/>
              <w:autoSpaceDN w:val="0"/>
              <w:adjustRightInd w:val="0"/>
              <w:jc w:val="center"/>
              <w:rPr>
                <w:rFonts w:ascii="Times New Roman" w:hAnsi="Times New Roman" w:cs="Times New Roman"/>
              </w:rPr>
            </w:pPr>
          </w:p>
          <w:p w14:paraId="768E5A9E" w14:textId="77777777" w:rsidR="00C06923" w:rsidRDefault="00C06923" w:rsidP="00B946BC">
            <w:pPr>
              <w:autoSpaceDE w:val="0"/>
              <w:autoSpaceDN w:val="0"/>
              <w:adjustRightInd w:val="0"/>
              <w:jc w:val="center"/>
              <w:rPr>
                <w:rFonts w:ascii="Times New Roman" w:hAnsi="Times New Roman" w:cs="Times New Roman"/>
              </w:rPr>
            </w:pPr>
          </w:p>
          <w:p w14:paraId="4E37515D"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25.7</w:t>
            </w:r>
            <w:r w:rsidRPr="005D4C89">
              <w:rPr>
                <w:rFonts w:ascii="Times New Roman" w:hAnsi="Times New Roman" w:cs="Times New Roman"/>
              </w:rPr>
              <w:t>%</w:t>
            </w:r>
          </w:p>
          <w:p w14:paraId="3B394144" w14:textId="77777777" w:rsidR="00C06923" w:rsidRDefault="00C06923" w:rsidP="00B946BC">
            <w:pPr>
              <w:autoSpaceDE w:val="0"/>
              <w:autoSpaceDN w:val="0"/>
              <w:adjustRightInd w:val="0"/>
              <w:jc w:val="center"/>
              <w:rPr>
                <w:rFonts w:ascii="Times New Roman" w:hAnsi="Times New Roman" w:cs="Times New Roman"/>
              </w:rPr>
            </w:pPr>
          </w:p>
          <w:p w14:paraId="1E89976F"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25.7%</w:t>
            </w:r>
          </w:p>
          <w:p w14:paraId="1F834CFA" w14:textId="77777777" w:rsidR="00C06923" w:rsidRDefault="00C06923" w:rsidP="00B946BC">
            <w:pPr>
              <w:autoSpaceDE w:val="0"/>
              <w:autoSpaceDN w:val="0"/>
              <w:adjustRightInd w:val="0"/>
              <w:jc w:val="center"/>
              <w:rPr>
                <w:rFonts w:ascii="Times New Roman" w:hAnsi="Times New Roman" w:cs="Times New Roman"/>
              </w:rPr>
            </w:pPr>
          </w:p>
          <w:p w14:paraId="0B2CC986"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25.7%</w:t>
            </w:r>
          </w:p>
          <w:p w14:paraId="503BBDB8" w14:textId="77777777" w:rsidR="00C06923" w:rsidRDefault="00C06923" w:rsidP="00B946BC">
            <w:pPr>
              <w:autoSpaceDE w:val="0"/>
              <w:autoSpaceDN w:val="0"/>
              <w:adjustRightInd w:val="0"/>
              <w:jc w:val="center"/>
              <w:rPr>
                <w:rFonts w:ascii="Times New Roman" w:hAnsi="Times New Roman" w:cs="Times New Roman"/>
              </w:rPr>
            </w:pPr>
          </w:p>
          <w:p w14:paraId="1F9B8EA5" w14:textId="016AE9FF" w:rsidR="00C06923" w:rsidRPr="005D4C89"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34.3%</w:t>
            </w:r>
          </w:p>
        </w:tc>
        <w:tc>
          <w:tcPr>
            <w:tcW w:w="817" w:type="dxa"/>
          </w:tcPr>
          <w:p w14:paraId="415D89B6" w14:textId="77777777" w:rsidR="00F66D38" w:rsidRDefault="00F66D38" w:rsidP="00B946BC">
            <w:pPr>
              <w:autoSpaceDE w:val="0"/>
              <w:autoSpaceDN w:val="0"/>
              <w:adjustRightInd w:val="0"/>
              <w:jc w:val="center"/>
              <w:rPr>
                <w:rFonts w:ascii="Times New Roman" w:hAnsi="Times New Roman" w:cs="Times New Roman"/>
              </w:rPr>
            </w:pPr>
          </w:p>
          <w:p w14:paraId="5D4E4427" w14:textId="77777777" w:rsidR="00F66D38" w:rsidRDefault="00F66D38" w:rsidP="00B946BC">
            <w:pPr>
              <w:autoSpaceDE w:val="0"/>
              <w:autoSpaceDN w:val="0"/>
              <w:adjustRightInd w:val="0"/>
              <w:jc w:val="center"/>
              <w:rPr>
                <w:rFonts w:ascii="Times New Roman" w:hAnsi="Times New Roman" w:cs="Times New Roman"/>
              </w:rPr>
            </w:pPr>
          </w:p>
          <w:p w14:paraId="2223A2CD" w14:textId="77777777" w:rsidR="00C06923" w:rsidRDefault="00C06923" w:rsidP="00B946BC">
            <w:pPr>
              <w:autoSpaceDE w:val="0"/>
              <w:autoSpaceDN w:val="0"/>
              <w:adjustRightInd w:val="0"/>
              <w:jc w:val="center"/>
              <w:rPr>
                <w:rFonts w:ascii="Times New Roman" w:hAnsi="Times New Roman" w:cs="Times New Roman"/>
              </w:rPr>
            </w:pPr>
          </w:p>
          <w:p w14:paraId="4C29626C"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6AB19BCE" w14:textId="77777777" w:rsidR="00C06923" w:rsidRDefault="00C06923" w:rsidP="00B946BC">
            <w:pPr>
              <w:autoSpaceDE w:val="0"/>
              <w:autoSpaceDN w:val="0"/>
              <w:adjustRightInd w:val="0"/>
              <w:jc w:val="center"/>
              <w:rPr>
                <w:rFonts w:ascii="Times New Roman" w:hAnsi="Times New Roman" w:cs="Times New Roman"/>
              </w:rPr>
            </w:pPr>
          </w:p>
          <w:p w14:paraId="3AB30E1F"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w:t>
            </w:r>
            <w:r>
              <w:rPr>
                <w:rFonts w:ascii="Times New Roman" w:hAnsi="Times New Roman" w:cs="Times New Roman"/>
              </w:rPr>
              <w:t>.</w:t>
            </w:r>
            <w:r w:rsidRPr="005D4C89">
              <w:rPr>
                <w:rFonts w:ascii="Times New Roman" w:hAnsi="Times New Roman" w:cs="Times New Roman"/>
              </w:rPr>
              <w:t>9%</w:t>
            </w:r>
          </w:p>
          <w:p w14:paraId="02317E67" w14:textId="77777777" w:rsidR="00C06923" w:rsidRPr="005D4C89" w:rsidRDefault="00C06923" w:rsidP="00B946BC">
            <w:pPr>
              <w:autoSpaceDE w:val="0"/>
              <w:autoSpaceDN w:val="0"/>
              <w:adjustRightInd w:val="0"/>
              <w:jc w:val="center"/>
              <w:rPr>
                <w:rFonts w:ascii="Times New Roman" w:hAnsi="Times New Roman" w:cs="Times New Roman"/>
              </w:rPr>
            </w:pPr>
          </w:p>
          <w:p w14:paraId="3FCADF4E" w14:textId="77777777"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w:t>
            </w:r>
            <w:r>
              <w:rPr>
                <w:rFonts w:ascii="Times New Roman" w:hAnsi="Times New Roman" w:cs="Times New Roman"/>
              </w:rPr>
              <w:t>.</w:t>
            </w:r>
            <w:r w:rsidRPr="005D4C89">
              <w:rPr>
                <w:rFonts w:ascii="Times New Roman" w:hAnsi="Times New Roman" w:cs="Times New Roman"/>
              </w:rPr>
              <w:t>9%</w:t>
            </w:r>
          </w:p>
          <w:p w14:paraId="64E57B6B" w14:textId="77777777" w:rsidR="00C06923" w:rsidRPr="005D4C89" w:rsidRDefault="00C06923" w:rsidP="00B946BC">
            <w:pPr>
              <w:autoSpaceDE w:val="0"/>
              <w:autoSpaceDN w:val="0"/>
              <w:adjustRightInd w:val="0"/>
              <w:jc w:val="center"/>
              <w:rPr>
                <w:rFonts w:ascii="Times New Roman" w:hAnsi="Times New Roman" w:cs="Times New Roman"/>
              </w:rPr>
            </w:pPr>
          </w:p>
          <w:p w14:paraId="3AA142E9" w14:textId="557F8E8E" w:rsidR="00C06923" w:rsidRPr="005D4C89" w:rsidRDefault="00C06923"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w:t>
            </w:r>
            <w:r>
              <w:rPr>
                <w:rFonts w:ascii="Times New Roman" w:hAnsi="Times New Roman" w:cs="Times New Roman"/>
              </w:rPr>
              <w:t>.</w:t>
            </w:r>
            <w:r w:rsidRPr="005D4C89">
              <w:rPr>
                <w:rFonts w:ascii="Times New Roman" w:hAnsi="Times New Roman" w:cs="Times New Roman"/>
              </w:rPr>
              <w:t>9%</w:t>
            </w:r>
          </w:p>
        </w:tc>
        <w:tc>
          <w:tcPr>
            <w:tcW w:w="884" w:type="dxa"/>
          </w:tcPr>
          <w:p w14:paraId="3C78D705" w14:textId="77777777" w:rsidR="00F66D38" w:rsidRDefault="00F66D38" w:rsidP="00B946BC">
            <w:pPr>
              <w:autoSpaceDE w:val="0"/>
              <w:autoSpaceDN w:val="0"/>
              <w:adjustRightInd w:val="0"/>
              <w:jc w:val="center"/>
              <w:rPr>
                <w:rFonts w:ascii="Times New Roman" w:hAnsi="Times New Roman" w:cs="Times New Roman"/>
              </w:rPr>
            </w:pPr>
          </w:p>
          <w:p w14:paraId="1E9986AE" w14:textId="77777777" w:rsidR="00F66D38" w:rsidRDefault="00F66D38" w:rsidP="00B946BC">
            <w:pPr>
              <w:autoSpaceDE w:val="0"/>
              <w:autoSpaceDN w:val="0"/>
              <w:adjustRightInd w:val="0"/>
              <w:jc w:val="center"/>
              <w:rPr>
                <w:rFonts w:ascii="Times New Roman" w:hAnsi="Times New Roman" w:cs="Times New Roman"/>
              </w:rPr>
            </w:pPr>
          </w:p>
          <w:p w14:paraId="660DF68C" w14:textId="77777777" w:rsidR="00C06923" w:rsidRDefault="00C06923" w:rsidP="00B946BC">
            <w:pPr>
              <w:autoSpaceDE w:val="0"/>
              <w:autoSpaceDN w:val="0"/>
              <w:adjustRightInd w:val="0"/>
              <w:jc w:val="center"/>
              <w:rPr>
                <w:rFonts w:ascii="Times New Roman" w:hAnsi="Times New Roman" w:cs="Times New Roman"/>
              </w:rPr>
            </w:pPr>
          </w:p>
          <w:p w14:paraId="40B8388B"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765E049C" w14:textId="77777777" w:rsidR="00C06923" w:rsidRDefault="00C06923" w:rsidP="00B946BC">
            <w:pPr>
              <w:autoSpaceDE w:val="0"/>
              <w:autoSpaceDN w:val="0"/>
              <w:adjustRightInd w:val="0"/>
              <w:jc w:val="center"/>
              <w:rPr>
                <w:rFonts w:ascii="Times New Roman" w:hAnsi="Times New Roman" w:cs="Times New Roman"/>
              </w:rPr>
            </w:pPr>
          </w:p>
          <w:p w14:paraId="0FE3C5E4"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302B80FD" w14:textId="77777777" w:rsidR="00C06923" w:rsidRDefault="00C06923" w:rsidP="00B946BC">
            <w:pPr>
              <w:autoSpaceDE w:val="0"/>
              <w:autoSpaceDN w:val="0"/>
              <w:adjustRightInd w:val="0"/>
              <w:jc w:val="center"/>
              <w:rPr>
                <w:rFonts w:ascii="Times New Roman" w:hAnsi="Times New Roman" w:cs="Times New Roman"/>
              </w:rPr>
            </w:pPr>
          </w:p>
          <w:p w14:paraId="1000367D" w14:textId="77777777" w:rsidR="00C06923"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7337254F" w14:textId="77777777" w:rsidR="00C06923" w:rsidRDefault="00C06923" w:rsidP="00B946BC">
            <w:pPr>
              <w:autoSpaceDE w:val="0"/>
              <w:autoSpaceDN w:val="0"/>
              <w:adjustRightInd w:val="0"/>
              <w:jc w:val="center"/>
              <w:rPr>
                <w:rFonts w:ascii="Times New Roman" w:hAnsi="Times New Roman" w:cs="Times New Roman"/>
              </w:rPr>
            </w:pPr>
          </w:p>
          <w:p w14:paraId="0C938A3F" w14:textId="0516A1E3" w:rsidR="00C06923" w:rsidRPr="005D4C89" w:rsidRDefault="00C06923" w:rsidP="00B946BC">
            <w:pPr>
              <w:autoSpaceDE w:val="0"/>
              <w:autoSpaceDN w:val="0"/>
              <w:adjustRightInd w:val="0"/>
              <w:jc w:val="center"/>
              <w:rPr>
                <w:rFonts w:ascii="Times New Roman" w:hAnsi="Times New Roman" w:cs="Times New Roman"/>
              </w:rPr>
            </w:pPr>
            <w:r>
              <w:rPr>
                <w:rFonts w:ascii="Times New Roman" w:hAnsi="Times New Roman" w:cs="Times New Roman"/>
              </w:rPr>
              <w:t>2.9%</w:t>
            </w:r>
          </w:p>
        </w:tc>
      </w:tr>
      <w:tr w:rsidR="00E74A04" w:rsidRPr="005D4C89" w14:paraId="13B7B2FA" w14:textId="77777777" w:rsidTr="007C0AD1">
        <w:trPr>
          <w:trHeight w:val="693"/>
        </w:trPr>
        <w:tc>
          <w:tcPr>
            <w:tcW w:w="5778" w:type="dxa"/>
          </w:tcPr>
          <w:p w14:paraId="5F37763A" w14:textId="77777777" w:rsidR="00E74A04" w:rsidRPr="00F66D38" w:rsidRDefault="00E74A04" w:rsidP="00B946BC">
            <w:pPr>
              <w:autoSpaceDE w:val="0"/>
              <w:autoSpaceDN w:val="0"/>
              <w:adjustRightInd w:val="0"/>
              <w:rPr>
                <w:rFonts w:ascii="Times New Roman" w:hAnsi="Times New Roman" w:cs="Times New Roman"/>
                <w:b/>
                <w:bCs/>
              </w:rPr>
            </w:pPr>
            <w:r w:rsidRPr="00F66D38">
              <w:rPr>
                <w:rFonts w:ascii="Times New Roman" w:hAnsi="Times New Roman" w:cs="Times New Roman"/>
                <w:b/>
                <w:bCs/>
              </w:rPr>
              <w:t>Costumbre de trabajar fuera del horario laboral</w:t>
            </w:r>
          </w:p>
          <w:p w14:paraId="6DBF7545" w14:textId="77777777" w:rsidR="00E74A04" w:rsidRDefault="00E74A04"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w:t>
            </w:r>
            <w:r>
              <w:rPr>
                <w:rFonts w:ascii="Times New Roman" w:hAnsi="Times New Roman" w:cs="Times New Roman"/>
                <w:bCs/>
              </w:rPr>
              <w:t>5</w:t>
            </w:r>
            <w:r w:rsidRPr="005D4C89">
              <w:rPr>
                <w:rFonts w:ascii="Times New Roman" w:hAnsi="Times New Roman" w:cs="Times New Roman"/>
                <w:bCs/>
              </w:rPr>
              <w:t>. Reviso mi correo electrónico durante los fines de semana, vacaciones y por la noche después del horario de trabajo</w:t>
            </w:r>
          </w:p>
          <w:p w14:paraId="6502CEFA" w14:textId="77777777" w:rsidR="00E74A04" w:rsidRPr="005D4C89" w:rsidRDefault="00E74A04"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36. Puedo decidir trabajar desde casa. La organización fomenta el teletrabajo</w:t>
            </w:r>
          </w:p>
          <w:p w14:paraId="37CB30DA" w14:textId="77777777" w:rsidR="00E74A04" w:rsidRPr="005D4C89" w:rsidRDefault="00E74A04" w:rsidP="00B946BC">
            <w:pPr>
              <w:autoSpaceDE w:val="0"/>
              <w:autoSpaceDN w:val="0"/>
              <w:adjustRightInd w:val="0"/>
              <w:rPr>
                <w:rFonts w:ascii="Times New Roman" w:hAnsi="Times New Roman" w:cs="Times New Roman"/>
                <w:bCs/>
              </w:rPr>
            </w:pPr>
            <w:r w:rsidRPr="005D4C89">
              <w:rPr>
                <w:rFonts w:ascii="Times New Roman" w:hAnsi="Times New Roman" w:cs="Times New Roman"/>
                <w:bCs/>
              </w:rPr>
              <w:t>37. Tengo la posibilidad de trabajar desde casa si estoy enfermo, tengo que cuidar de un niño enfermo, etc.</w:t>
            </w:r>
          </w:p>
          <w:p w14:paraId="59F8E12E" w14:textId="091DE17B" w:rsidR="00E74A04" w:rsidRPr="00F66D38" w:rsidRDefault="00E74A04" w:rsidP="00B946BC">
            <w:pPr>
              <w:autoSpaceDE w:val="0"/>
              <w:autoSpaceDN w:val="0"/>
              <w:adjustRightInd w:val="0"/>
              <w:jc w:val="both"/>
              <w:rPr>
                <w:rFonts w:ascii="Times New Roman" w:hAnsi="Times New Roman" w:cs="Times New Roman"/>
                <w:b/>
                <w:bCs/>
              </w:rPr>
            </w:pPr>
            <w:r w:rsidRPr="005D4C89">
              <w:rPr>
                <w:rFonts w:ascii="Times New Roman" w:hAnsi="Times New Roman" w:cs="Times New Roman"/>
                <w:bCs/>
              </w:rPr>
              <w:t xml:space="preserve">38. Si no dedicara tiempo para trabajar durante los fines de </w:t>
            </w:r>
            <w:r w:rsidRPr="005D4C89">
              <w:rPr>
                <w:rFonts w:ascii="Times New Roman" w:hAnsi="Times New Roman" w:cs="Times New Roman"/>
                <w:bCs/>
              </w:rPr>
              <w:lastRenderedPageBreak/>
              <w:t>semana, enfrentaría una gran avalancha de correos electrónicos y mensajes en el trabajo el lunes</w:t>
            </w:r>
          </w:p>
        </w:tc>
        <w:tc>
          <w:tcPr>
            <w:tcW w:w="851" w:type="dxa"/>
          </w:tcPr>
          <w:p w14:paraId="11C84C27" w14:textId="77777777" w:rsidR="00E74A04" w:rsidRDefault="00E74A04" w:rsidP="00B946BC">
            <w:pPr>
              <w:autoSpaceDE w:val="0"/>
              <w:autoSpaceDN w:val="0"/>
              <w:adjustRightInd w:val="0"/>
              <w:jc w:val="center"/>
              <w:rPr>
                <w:rFonts w:ascii="Times New Roman" w:hAnsi="Times New Roman" w:cs="Times New Roman"/>
              </w:rPr>
            </w:pPr>
          </w:p>
          <w:p w14:paraId="4C1E38E0" w14:textId="77777777" w:rsidR="00E74A04" w:rsidRPr="005D4C89" w:rsidRDefault="00E74A04" w:rsidP="00B946BC">
            <w:pPr>
              <w:autoSpaceDE w:val="0"/>
              <w:autoSpaceDN w:val="0"/>
              <w:adjustRightInd w:val="0"/>
              <w:jc w:val="center"/>
              <w:rPr>
                <w:rFonts w:ascii="Times New Roman" w:hAnsi="Times New Roman" w:cs="Times New Roman"/>
              </w:rPr>
            </w:pPr>
          </w:p>
          <w:p w14:paraId="3E78D8DE" w14:textId="77777777" w:rsidR="00E74A04" w:rsidRPr="005D4C89"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11</w:t>
            </w:r>
            <w:r>
              <w:rPr>
                <w:rFonts w:ascii="Times New Roman" w:hAnsi="Times New Roman" w:cs="Times New Roman"/>
              </w:rPr>
              <w:t>.</w:t>
            </w:r>
            <w:r w:rsidRPr="005D4C89">
              <w:rPr>
                <w:rFonts w:ascii="Times New Roman" w:hAnsi="Times New Roman" w:cs="Times New Roman"/>
              </w:rPr>
              <w:t>4%</w:t>
            </w:r>
          </w:p>
          <w:p w14:paraId="3D24A147" w14:textId="77777777" w:rsidR="00E74A04" w:rsidRPr="005D4C89" w:rsidRDefault="00E74A04" w:rsidP="00B946BC">
            <w:pPr>
              <w:autoSpaceDE w:val="0"/>
              <w:autoSpaceDN w:val="0"/>
              <w:adjustRightInd w:val="0"/>
              <w:jc w:val="center"/>
              <w:rPr>
                <w:rFonts w:ascii="Times New Roman" w:hAnsi="Times New Roman" w:cs="Times New Roman"/>
              </w:rPr>
            </w:pPr>
          </w:p>
          <w:p w14:paraId="414BF876"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40</w:t>
            </w:r>
            <w:r>
              <w:rPr>
                <w:rFonts w:ascii="Times New Roman" w:hAnsi="Times New Roman" w:cs="Times New Roman"/>
              </w:rPr>
              <w:t>.0</w:t>
            </w:r>
            <w:r w:rsidRPr="005D4C89">
              <w:rPr>
                <w:rFonts w:ascii="Times New Roman" w:hAnsi="Times New Roman" w:cs="Times New Roman"/>
              </w:rPr>
              <w:t>%</w:t>
            </w:r>
          </w:p>
          <w:p w14:paraId="1A878E47" w14:textId="77777777" w:rsidR="00E74A04" w:rsidRPr="005D4C89" w:rsidRDefault="00E74A04" w:rsidP="00B946BC">
            <w:pPr>
              <w:autoSpaceDE w:val="0"/>
              <w:autoSpaceDN w:val="0"/>
              <w:adjustRightInd w:val="0"/>
              <w:jc w:val="center"/>
              <w:rPr>
                <w:rFonts w:ascii="Times New Roman" w:hAnsi="Times New Roman" w:cs="Times New Roman"/>
              </w:rPr>
            </w:pPr>
          </w:p>
          <w:p w14:paraId="5D69F13D"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17</w:t>
            </w:r>
            <w:r>
              <w:rPr>
                <w:rFonts w:ascii="Times New Roman" w:hAnsi="Times New Roman" w:cs="Times New Roman"/>
              </w:rPr>
              <w:t>.</w:t>
            </w:r>
            <w:r w:rsidRPr="005D4C89">
              <w:rPr>
                <w:rFonts w:ascii="Times New Roman" w:hAnsi="Times New Roman" w:cs="Times New Roman"/>
              </w:rPr>
              <w:t>1%</w:t>
            </w:r>
          </w:p>
          <w:p w14:paraId="44589AE2" w14:textId="77777777" w:rsidR="00E74A04" w:rsidRPr="005D4C89" w:rsidRDefault="00E74A04" w:rsidP="00B946BC">
            <w:pPr>
              <w:autoSpaceDE w:val="0"/>
              <w:autoSpaceDN w:val="0"/>
              <w:adjustRightInd w:val="0"/>
              <w:jc w:val="center"/>
              <w:rPr>
                <w:rFonts w:ascii="Times New Roman" w:hAnsi="Times New Roman" w:cs="Times New Roman"/>
              </w:rPr>
            </w:pPr>
          </w:p>
          <w:p w14:paraId="3BE39686" w14:textId="163AB542"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lastRenderedPageBreak/>
              <w:t>2</w:t>
            </w:r>
            <w:r>
              <w:rPr>
                <w:rFonts w:ascii="Times New Roman" w:hAnsi="Times New Roman" w:cs="Times New Roman"/>
              </w:rPr>
              <w:t>.</w:t>
            </w:r>
            <w:r w:rsidRPr="005D4C89">
              <w:rPr>
                <w:rFonts w:ascii="Times New Roman" w:hAnsi="Times New Roman" w:cs="Times New Roman"/>
              </w:rPr>
              <w:t>9%</w:t>
            </w:r>
          </w:p>
        </w:tc>
        <w:tc>
          <w:tcPr>
            <w:tcW w:w="850" w:type="dxa"/>
          </w:tcPr>
          <w:p w14:paraId="2CCD13EA" w14:textId="77777777" w:rsidR="00E74A04" w:rsidRDefault="00E74A04" w:rsidP="00B946BC">
            <w:pPr>
              <w:autoSpaceDE w:val="0"/>
              <w:autoSpaceDN w:val="0"/>
              <w:adjustRightInd w:val="0"/>
              <w:jc w:val="center"/>
              <w:rPr>
                <w:rFonts w:ascii="Times New Roman" w:hAnsi="Times New Roman" w:cs="Times New Roman"/>
              </w:rPr>
            </w:pPr>
          </w:p>
          <w:p w14:paraId="5281C436" w14:textId="77777777" w:rsidR="00E74A04" w:rsidRDefault="00E74A04" w:rsidP="00B946BC">
            <w:pPr>
              <w:autoSpaceDE w:val="0"/>
              <w:autoSpaceDN w:val="0"/>
              <w:adjustRightInd w:val="0"/>
              <w:jc w:val="center"/>
              <w:rPr>
                <w:rFonts w:ascii="Times New Roman" w:hAnsi="Times New Roman" w:cs="Times New Roman"/>
              </w:rPr>
            </w:pPr>
          </w:p>
          <w:p w14:paraId="57511B0A" w14:textId="77777777" w:rsidR="00E74A04"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25</w:t>
            </w:r>
            <w:r>
              <w:rPr>
                <w:rFonts w:ascii="Times New Roman" w:hAnsi="Times New Roman" w:cs="Times New Roman"/>
              </w:rPr>
              <w:t>.</w:t>
            </w:r>
            <w:r w:rsidRPr="005D4C89">
              <w:rPr>
                <w:rFonts w:ascii="Times New Roman" w:hAnsi="Times New Roman" w:cs="Times New Roman"/>
              </w:rPr>
              <w:t>7%</w:t>
            </w:r>
          </w:p>
          <w:p w14:paraId="5D873D27" w14:textId="77777777" w:rsidR="00E74A04" w:rsidRDefault="00E74A04" w:rsidP="00B946BC">
            <w:pPr>
              <w:autoSpaceDE w:val="0"/>
              <w:autoSpaceDN w:val="0"/>
              <w:adjustRightInd w:val="0"/>
              <w:jc w:val="center"/>
              <w:rPr>
                <w:rFonts w:ascii="Times New Roman" w:hAnsi="Times New Roman" w:cs="Times New Roman"/>
              </w:rPr>
            </w:pPr>
          </w:p>
          <w:p w14:paraId="2841D7F0"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40.0%</w:t>
            </w:r>
          </w:p>
          <w:p w14:paraId="0105D2B4" w14:textId="77777777" w:rsidR="00E74A04" w:rsidRDefault="00E74A04" w:rsidP="00B946BC">
            <w:pPr>
              <w:autoSpaceDE w:val="0"/>
              <w:autoSpaceDN w:val="0"/>
              <w:adjustRightInd w:val="0"/>
              <w:jc w:val="center"/>
              <w:rPr>
                <w:rFonts w:ascii="Times New Roman" w:hAnsi="Times New Roman" w:cs="Times New Roman"/>
              </w:rPr>
            </w:pPr>
          </w:p>
          <w:p w14:paraId="577105ED"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17.1%</w:t>
            </w:r>
          </w:p>
          <w:p w14:paraId="25FD3A54" w14:textId="77777777" w:rsidR="00E74A04" w:rsidRDefault="00E74A04" w:rsidP="00B946BC">
            <w:pPr>
              <w:autoSpaceDE w:val="0"/>
              <w:autoSpaceDN w:val="0"/>
              <w:adjustRightInd w:val="0"/>
              <w:jc w:val="center"/>
              <w:rPr>
                <w:rFonts w:ascii="Times New Roman" w:hAnsi="Times New Roman" w:cs="Times New Roman"/>
              </w:rPr>
            </w:pPr>
          </w:p>
          <w:p w14:paraId="25127357" w14:textId="7EB376AA"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lastRenderedPageBreak/>
              <w:t>2.9%</w:t>
            </w:r>
          </w:p>
        </w:tc>
        <w:tc>
          <w:tcPr>
            <w:tcW w:w="851" w:type="dxa"/>
          </w:tcPr>
          <w:p w14:paraId="4332947A" w14:textId="77777777" w:rsidR="00E74A04" w:rsidRDefault="00E74A04" w:rsidP="00B946BC">
            <w:pPr>
              <w:autoSpaceDE w:val="0"/>
              <w:autoSpaceDN w:val="0"/>
              <w:adjustRightInd w:val="0"/>
              <w:jc w:val="center"/>
              <w:rPr>
                <w:rFonts w:ascii="Times New Roman" w:hAnsi="Times New Roman" w:cs="Times New Roman"/>
              </w:rPr>
            </w:pPr>
          </w:p>
          <w:p w14:paraId="0676F61F" w14:textId="77777777" w:rsidR="00E74A04" w:rsidRPr="005D4C89" w:rsidRDefault="00E74A04" w:rsidP="00B946BC">
            <w:pPr>
              <w:autoSpaceDE w:val="0"/>
              <w:autoSpaceDN w:val="0"/>
              <w:adjustRightInd w:val="0"/>
              <w:jc w:val="center"/>
              <w:rPr>
                <w:rFonts w:ascii="Times New Roman" w:hAnsi="Times New Roman" w:cs="Times New Roman"/>
              </w:rPr>
            </w:pPr>
          </w:p>
          <w:p w14:paraId="1CCCC906" w14:textId="77777777" w:rsidR="00E74A04" w:rsidRPr="005D4C89"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8</w:t>
            </w:r>
            <w:r>
              <w:rPr>
                <w:rFonts w:ascii="Times New Roman" w:hAnsi="Times New Roman" w:cs="Times New Roman"/>
              </w:rPr>
              <w:t>.</w:t>
            </w:r>
            <w:r w:rsidRPr="005D4C89">
              <w:rPr>
                <w:rFonts w:ascii="Times New Roman" w:hAnsi="Times New Roman" w:cs="Times New Roman"/>
              </w:rPr>
              <w:t>6%</w:t>
            </w:r>
          </w:p>
          <w:p w14:paraId="7748A2C6" w14:textId="77777777" w:rsidR="00E74A04" w:rsidRPr="005D4C89" w:rsidRDefault="00E74A04" w:rsidP="00B946BC">
            <w:pPr>
              <w:autoSpaceDE w:val="0"/>
              <w:autoSpaceDN w:val="0"/>
              <w:adjustRightInd w:val="0"/>
              <w:jc w:val="center"/>
              <w:rPr>
                <w:rFonts w:ascii="Times New Roman" w:hAnsi="Times New Roman" w:cs="Times New Roman"/>
              </w:rPr>
            </w:pPr>
          </w:p>
          <w:p w14:paraId="38997D97"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37</w:t>
            </w:r>
            <w:r>
              <w:rPr>
                <w:rFonts w:ascii="Times New Roman" w:hAnsi="Times New Roman" w:cs="Times New Roman"/>
              </w:rPr>
              <w:t>.</w:t>
            </w:r>
            <w:r w:rsidRPr="005D4C89">
              <w:rPr>
                <w:rFonts w:ascii="Times New Roman" w:hAnsi="Times New Roman" w:cs="Times New Roman"/>
              </w:rPr>
              <w:t>1%</w:t>
            </w:r>
          </w:p>
          <w:p w14:paraId="7373E6D7" w14:textId="77777777" w:rsidR="00E74A04" w:rsidRPr="005D4C89" w:rsidRDefault="00E74A04" w:rsidP="00B946BC">
            <w:pPr>
              <w:autoSpaceDE w:val="0"/>
              <w:autoSpaceDN w:val="0"/>
              <w:adjustRightInd w:val="0"/>
              <w:jc w:val="center"/>
              <w:rPr>
                <w:rFonts w:ascii="Times New Roman" w:hAnsi="Times New Roman" w:cs="Times New Roman"/>
              </w:rPr>
            </w:pPr>
          </w:p>
          <w:p w14:paraId="406BAFE8"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40</w:t>
            </w:r>
            <w:r>
              <w:rPr>
                <w:rFonts w:ascii="Times New Roman" w:hAnsi="Times New Roman" w:cs="Times New Roman"/>
              </w:rPr>
              <w:t>.0</w:t>
            </w:r>
            <w:r w:rsidRPr="005D4C89">
              <w:rPr>
                <w:rFonts w:ascii="Times New Roman" w:hAnsi="Times New Roman" w:cs="Times New Roman"/>
              </w:rPr>
              <w:t>%</w:t>
            </w:r>
          </w:p>
          <w:p w14:paraId="7E481D09" w14:textId="77777777" w:rsidR="00E74A04" w:rsidRPr="005D4C89" w:rsidRDefault="00E74A04" w:rsidP="00B946BC">
            <w:pPr>
              <w:autoSpaceDE w:val="0"/>
              <w:autoSpaceDN w:val="0"/>
              <w:adjustRightInd w:val="0"/>
              <w:jc w:val="center"/>
              <w:rPr>
                <w:rFonts w:ascii="Times New Roman" w:hAnsi="Times New Roman" w:cs="Times New Roman"/>
              </w:rPr>
            </w:pPr>
          </w:p>
          <w:p w14:paraId="4FDF9038" w14:textId="2F8EE698"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lastRenderedPageBreak/>
              <w:t>22</w:t>
            </w:r>
            <w:r>
              <w:rPr>
                <w:rFonts w:ascii="Times New Roman" w:hAnsi="Times New Roman" w:cs="Times New Roman"/>
              </w:rPr>
              <w:t>.</w:t>
            </w:r>
            <w:r w:rsidRPr="005D4C89">
              <w:rPr>
                <w:rFonts w:ascii="Times New Roman" w:hAnsi="Times New Roman" w:cs="Times New Roman"/>
              </w:rPr>
              <w:t>9%</w:t>
            </w:r>
          </w:p>
        </w:tc>
        <w:tc>
          <w:tcPr>
            <w:tcW w:w="850" w:type="dxa"/>
          </w:tcPr>
          <w:p w14:paraId="18244F80" w14:textId="77777777" w:rsidR="00E74A04" w:rsidRDefault="00E74A04" w:rsidP="00B946BC">
            <w:pPr>
              <w:autoSpaceDE w:val="0"/>
              <w:autoSpaceDN w:val="0"/>
              <w:adjustRightInd w:val="0"/>
              <w:jc w:val="center"/>
              <w:rPr>
                <w:rFonts w:ascii="Times New Roman" w:hAnsi="Times New Roman" w:cs="Times New Roman"/>
              </w:rPr>
            </w:pPr>
          </w:p>
          <w:p w14:paraId="64559440" w14:textId="77777777" w:rsidR="00E74A04" w:rsidRDefault="00E74A04" w:rsidP="00E74A04">
            <w:pPr>
              <w:autoSpaceDE w:val="0"/>
              <w:autoSpaceDN w:val="0"/>
              <w:adjustRightInd w:val="0"/>
              <w:rPr>
                <w:rFonts w:ascii="Times New Roman" w:hAnsi="Times New Roman" w:cs="Times New Roman"/>
              </w:rPr>
            </w:pPr>
          </w:p>
          <w:p w14:paraId="422545B9" w14:textId="77777777" w:rsidR="00E74A04"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37</w:t>
            </w:r>
            <w:r>
              <w:rPr>
                <w:rFonts w:ascii="Times New Roman" w:hAnsi="Times New Roman" w:cs="Times New Roman"/>
              </w:rPr>
              <w:t>.</w:t>
            </w:r>
            <w:r w:rsidRPr="005D4C89">
              <w:rPr>
                <w:rFonts w:ascii="Times New Roman" w:hAnsi="Times New Roman" w:cs="Times New Roman"/>
              </w:rPr>
              <w:t>1%</w:t>
            </w:r>
          </w:p>
          <w:p w14:paraId="2AF0A852" w14:textId="77777777" w:rsidR="00E74A04" w:rsidRDefault="00E74A04" w:rsidP="00B946BC">
            <w:pPr>
              <w:autoSpaceDE w:val="0"/>
              <w:autoSpaceDN w:val="0"/>
              <w:adjustRightInd w:val="0"/>
              <w:jc w:val="center"/>
              <w:rPr>
                <w:rFonts w:ascii="Times New Roman" w:hAnsi="Times New Roman" w:cs="Times New Roman"/>
              </w:rPr>
            </w:pPr>
          </w:p>
          <w:p w14:paraId="6D760AA8"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37.1%</w:t>
            </w:r>
          </w:p>
          <w:p w14:paraId="6483CA10" w14:textId="77777777" w:rsidR="00E74A04" w:rsidRDefault="00E74A04" w:rsidP="00B946BC">
            <w:pPr>
              <w:autoSpaceDE w:val="0"/>
              <w:autoSpaceDN w:val="0"/>
              <w:adjustRightInd w:val="0"/>
              <w:jc w:val="center"/>
              <w:rPr>
                <w:rFonts w:ascii="Times New Roman" w:hAnsi="Times New Roman" w:cs="Times New Roman"/>
              </w:rPr>
            </w:pPr>
          </w:p>
          <w:p w14:paraId="2EEBAB65"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40</w:t>
            </w:r>
            <w:r>
              <w:rPr>
                <w:rFonts w:ascii="Times New Roman" w:hAnsi="Times New Roman" w:cs="Times New Roman"/>
              </w:rPr>
              <w:t>.0</w:t>
            </w:r>
            <w:r w:rsidRPr="005D4C89">
              <w:rPr>
                <w:rFonts w:ascii="Times New Roman" w:hAnsi="Times New Roman" w:cs="Times New Roman"/>
              </w:rPr>
              <w:t>%</w:t>
            </w:r>
          </w:p>
          <w:p w14:paraId="221B0488" w14:textId="77777777" w:rsidR="00E74A04" w:rsidRDefault="00E74A04" w:rsidP="00B946BC">
            <w:pPr>
              <w:autoSpaceDE w:val="0"/>
              <w:autoSpaceDN w:val="0"/>
              <w:adjustRightInd w:val="0"/>
              <w:jc w:val="center"/>
              <w:rPr>
                <w:rFonts w:ascii="Times New Roman" w:hAnsi="Times New Roman" w:cs="Times New Roman"/>
              </w:rPr>
            </w:pPr>
          </w:p>
          <w:p w14:paraId="4EAC9659" w14:textId="018989C9"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lastRenderedPageBreak/>
              <w:t>60.0%</w:t>
            </w:r>
          </w:p>
        </w:tc>
        <w:tc>
          <w:tcPr>
            <w:tcW w:w="851" w:type="dxa"/>
          </w:tcPr>
          <w:p w14:paraId="72BB8F67" w14:textId="77777777" w:rsidR="00E74A04" w:rsidRPr="005D4C89" w:rsidRDefault="00E74A04" w:rsidP="00B946BC">
            <w:pPr>
              <w:autoSpaceDE w:val="0"/>
              <w:autoSpaceDN w:val="0"/>
              <w:adjustRightInd w:val="0"/>
              <w:jc w:val="center"/>
              <w:rPr>
                <w:rFonts w:ascii="Times New Roman" w:hAnsi="Times New Roman" w:cs="Times New Roman"/>
              </w:rPr>
            </w:pPr>
          </w:p>
          <w:p w14:paraId="6BAC80CD" w14:textId="77777777" w:rsidR="00E74A04" w:rsidRPr="005D4C89" w:rsidRDefault="00E74A04" w:rsidP="00E74A04">
            <w:pPr>
              <w:autoSpaceDE w:val="0"/>
              <w:autoSpaceDN w:val="0"/>
              <w:adjustRightInd w:val="0"/>
              <w:rPr>
                <w:rFonts w:ascii="Times New Roman" w:hAnsi="Times New Roman" w:cs="Times New Roman"/>
              </w:rPr>
            </w:pPr>
          </w:p>
          <w:p w14:paraId="53D61BAD" w14:textId="77777777" w:rsidR="00E74A04" w:rsidRPr="005D4C89"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45</w:t>
            </w:r>
            <w:r>
              <w:rPr>
                <w:rFonts w:ascii="Times New Roman" w:hAnsi="Times New Roman" w:cs="Times New Roman"/>
              </w:rPr>
              <w:t>.</w:t>
            </w:r>
            <w:r w:rsidRPr="005D4C89">
              <w:rPr>
                <w:rFonts w:ascii="Times New Roman" w:hAnsi="Times New Roman" w:cs="Times New Roman"/>
              </w:rPr>
              <w:t>7%</w:t>
            </w:r>
          </w:p>
          <w:p w14:paraId="57F0A891" w14:textId="77777777" w:rsidR="00E74A04" w:rsidRPr="005D4C89" w:rsidRDefault="00E74A04" w:rsidP="00B946BC">
            <w:pPr>
              <w:autoSpaceDE w:val="0"/>
              <w:autoSpaceDN w:val="0"/>
              <w:adjustRightInd w:val="0"/>
              <w:jc w:val="center"/>
              <w:rPr>
                <w:rFonts w:ascii="Times New Roman" w:hAnsi="Times New Roman" w:cs="Times New Roman"/>
              </w:rPr>
            </w:pPr>
          </w:p>
          <w:p w14:paraId="467FB205"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20</w:t>
            </w:r>
            <w:r>
              <w:rPr>
                <w:rFonts w:ascii="Times New Roman" w:hAnsi="Times New Roman" w:cs="Times New Roman"/>
              </w:rPr>
              <w:t>.0</w:t>
            </w:r>
            <w:r w:rsidRPr="005D4C89">
              <w:rPr>
                <w:rFonts w:ascii="Times New Roman" w:hAnsi="Times New Roman" w:cs="Times New Roman"/>
              </w:rPr>
              <w:t>%</w:t>
            </w:r>
          </w:p>
          <w:p w14:paraId="2BDD4083" w14:textId="77777777" w:rsidR="00E74A04" w:rsidRPr="005D4C89" w:rsidRDefault="00E74A04" w:rsidP="00B946BC">
            <w:pPr>
              <w:autoSpaceDE w:val="0"/>
              <w:autoSpaceDN w:val="0"/>
              <w:adjustRightInd w:val="0"/>
              <w:jc w:val="center"/>
              <w:rPr>
                <w:rFonts w:ascii="Times New Roman" w:hAnsi="Times New Roman" w:cs="Times New Roman"/>
              </w:rPr>
            </w:pPr>
          </w:p>
          <w:p w14:paraId="62009B22"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28</w:t>
            </w:r>
            <w:r>
              <w:rPr>
                <w:rFonts w:ascii="Times New Roman" w:hAnsi="Times New Roman" w:cs="Times New Roman"/>
              </w:rPr>
              <w:t>.</w:t>
            </w:r>
            <w:r w:rsidRPr="005D4C89">
              <w:rPr>
                <w:rFonts w:ascii="Times New Roman" w:hAnsi="Times New Roman" w:cs="Times New Roman"/>
              </w:rPr>
              <w:t>6%</w:t>
            </w:r>
          </w:p>
          <w:p w14:paraId="4C4C545F" w14:textId="77777777" w:rsidR="00E74A04" w:rsidRPr="005D4C89" w:rsidRDefault="00E74A04" w:rsidP="00B946BC">
            <w:pPr>
              <w:autoSpaceDE w:val="0"/>
              <w:autoSpaceDN w:val="0"/>
              <w:adjustRightInd w:val="0"/>
              <w:jc w:val="center"/>
              <w:rPr>
                <w:rFonts w:ascii="Times New Roman" w:hAnsi="Times New Roman" w:cs="Times New Roman"/>
              </w:rPr>
            </w:pPr>
          </w:p>
          <w:p w14:paraId="4E10C4A6" w14:textId="274DA55E"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lastRenderedPageBreak/>
              <w:t>45</w:t>
            </w:r>
            <w:r>
              <w:rPr>
                <w:rFonts w:ascii="Times New Roman" w:hAnsi="Times New Roman" w:cs="Times New Roman"/>
              </w:rPr>
              <w:t>.</w:t>
            </w:r>
            <w:r w:rsidRPr="005D4C89">
              <w:rPr>
                <w:rFonts w:ascii="Times New Roman" w:hAnsi="Times New Roman" w:cs="Times New Roman"/>
              </w:rPr>
              <w:t>7%</w:t>
            </w:r>
          </w:p>
        </w:tc>
        <w:tc>
          <w:tcPr>
            <w:tcW w:w="850" w:type="dxa"/>
          </w:tcPr>
          <w:p w14:paraId="43FA9D87" w14:textId="77777777" w:rsidR="00E74A04" w:rsidRDefault="00E74A04" w:rsidP="00B946BC">
            <w:pPr>
              <w:autoSpaceDE w:val="0"/>
              <w:autoSpaceDN w:val="0"/>
              <w:adjustRightInd w:val="0"/>
              <w:jc w:val="center"/>
              <w:rPr>
                <w:rFonts w:ascii="Times New Roman" w:hAnsi="Times New Roman" w:cs="Times New Roman"/>
              </w:rPr>
            </w:pPr>
          </w:p>
          <w:p w14:paraId="007A157F" w14:textId="77777777" w:rsidR="00E74A04" w:rsidRDefault="00E74A04" w:rsidP="00B946BC">
            <w:pPr>
              <w:autoSpaceDE w:val="0"/>
              <w:autoSpaceDN w:val="0"/>
              <w:adjustRightInd w:val="0"/>
              <w:jc w:val="center"/>
              <w:rPr>
                <w:rFonts w:ascii="Times New Roman" w:hAnsi="Times New Roman" w:cs="Times New Roman"/>
              </w:rPr>
            </w:pPr>
          </w:p>
          <w:p w14:paraId="66974742" w14:textId="77777777"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22</w:t>
            </w:r>
            <w:r>
              <w:rPr>
                <w:rFonts w:ascii="Times New Roman" w:hAnsi="Times New Roman" w:cs="Times New Roman"/>
              </w:rPr>
              <w:t>.</w:t>
            </w:r>
            <w:r w:rsidRPr="005D4C89">
              <w:rPr>
                <w:rFonts w:ascii="Times New Roman" w:hAnsi="Times New Roman" w:cs="Times New Roman"/>
              </w:rPr>
              <w:t>9%</w:t>
            </w:r>
          </w:p>
          <w:p w14:paraId="54958991" w14:textId="77777777" w:rsidR="00E74A04" w:rsidRDefault="00E74A04" w:rsidP="00B946BC">
            <w:pPr>
              <w:autoSpaceDE w:val="0"/>
              <w:autoSpaceDN w:val="0"/>
              <w:adjustRightInd w:val="0"/>
              <w:jc w:val="center"/>
              <w:rPr>
                <w:rFonts w:ascii="Times New Roman" w:hAnsi="Times New Roman" w:cs="Times New Roman"/>
              </w:rPr>
            </w:pPr>
          </w:p>
          <w:p w14:paraId="07CB55C6"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22.9%</w:t>
            </w:r>
          </w:p>
          <w:p w14:paraId="1EA63518" w14:textId="77777777" w:rsidR="00E74A04" w:rsidRDefault="00E74A04" w:rsidP="00B946BC">
            <w:pPr>
              <w:autoSpaceDE w:val="0"/>
              <w:autoSpaceDN w:val="0"/>
              <w:adjustRightInd w:val="0"/>
              <w:jc w:val="center"/>
              <w:rPr>
                <w:rFonts w:ascii="Times New Roman" w:hAnsi="Times New Roman" w:cs="Times New Roman"/>
              </w:rPr>
            </w:pPr>
          </w:p>
          <w:p w14:paraId="694F9AFB" w14:textId="77777777"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28</w:t>
            </w:r>
            <w:r>
              <w:rPr>
                <w:rFonts w:ascii="Times New Roman" w:hAnsi="Times New Roman" w:cs="Times New Roman"/>
              </w:rPr>
              <w:t>.</w:t>
            </w:r>
            <w:r w:rsidRPr="005D4C89">
              <w:rPr>
                <w:rFonts w:ascii="Times New Roman" w:hAnsi="Times New Roman" w:cs="Times New Roman"/>
              </w:rPr>
              <w:t>6%</w:t>
            </w:r>
          </w:p>
          <w:p w14:paraId="2DF9710B" w14:textId="77777777" w:rsidR="00E74A04" w:rsidRDefault="00E74A04" w:rsidP="00B946BC">
            <w:pPr>
              <w:autoSpaceDE w:val="0"/>
              <w:autoSpaceDN w:val="0"/>
              <w:adjustRightInd w:val="0"/>
              <w:jc w:val="center"/>
              <w:rPr>
                <w:rFonts w:ascii="Times New Roman" w:hAnsi="Times New Roman" w:cs="Times New Roman"/>
              </w:rPr>
            </w:pPr>
          </w:p>
          <w:p w14:paraId="7454F8DB" w14:textId="55726F03"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lastRenderedPageBreak/>
              <w:t>8.6%</w:t>
            </w:r>
          </w:p>
        </w:tc>
        <w:tc>
          <w:tcPr>
            <w:tcW w:w="851" w:type="dxa"/>
          </w:tcPr>
          <w:p w14:paraId="1297C274" w14:textId="77777777" w:rsidR="00E74A04" w:rsidRPr="005D4C89" w:rsidRDefault="00E74A04" w:rsidP="00B946BC">
            <w:pPr>
              <w:autoSpaceDE w:val="0"/>
              <w:autoSpaceDN w:val="0"/>
              <w:adjustRightInd w:val="0"/>
              <w:jc w:val="center"/>
              <w:rPr>
                <w:rFonts w:ascii="Times New Roman" w:hAnsi="Times New Roman" w:cs="Times New Roman"/>
              </w:rPr>
            </w:pPr>
          </w:p>
          <w:p w14:paraId="5193A3E6" w14:textId="77777777" w:rsidR="00E74A04" w:rsidRPr="005D4C89" w:rsidRDefault="00E74A04" w:rsidP="00E74A04">
            <w:pPr>
              <w:autoSpaceDE w:val="0"/>
              <w:autoSpaceDN w:val="0"/>
              <w:adjustRightInd w:val="0"/>
              <w:rPr>
                <w:rFonts w:ascii="Times New Roman" w:hAnsi="Times New Roman" w:cs="Times New Roman"/>
              </w:rPr>
            </w:pPr>
          </w:p>
          <w:p w14:paraId="2803A0E6" w14:textId="77777777" w:rsidR="00E74A04" w:rsidRPr="005D4C89"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34</w:t>
            </w:r>
            <w:r>
              <w:rPr>
                <w:rFonts w:ascii="Times New Roman" w:hAnsi="Times New Roman" w:cs="Times New Roman"/>
              </w:rPr>
              <w:t>.</w:t>
            </w:r>
            <w:r w:rsidRPr="005D4C89">
              <w:rPr>
                <w:rFonts w:ascii="Times New Roman" w:hAnsi="Times New Roman" w:cs="Times New Roman"/>
              </w:rPr>
              <w:t>3%</w:t>
            </w:r>
          </w:p>
          <w:p w14:paraId="2E405213" w14:textId="77777777" w:rsidR="00E74A04" w:rsidRPr="005D4C89" w:rsidRDefault="00E74A04" w:rsidP="00B946BC">
            <w:pPr>
              <w:autoSpaceDE w:val="0"/>
              <w:autoSpaceDN w:val="0"/>
              <w:adjustRightInd w:val="0"/>
              <w:jc w:val="center"/>
              <w:rPr>
                <w:rFonts w:ascii="Times New Roman" w:hAnsi="Times New Roman" w:cs="Times New Roman"/>
              </w:rPr>
            </w:pPr>
          </w:p>
          <w:p w14:paraId="7499776B"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2</w:t>
            </w:r>
            <w:r>
              <w:rPr>
                <w:rFonts w:ascii="Times New Roman" w:hAnsi="Times New Roman" w:cs="Times New Roman"/>
              </w:rPr>
              <w:t>.</w:t>
            </w:r>
            <w:r w:rsidRPr="005D4C89">
              <w:rPr>
                <w:rFonts w:ascii="Times New Roman" w:hAnsi="Times New Roman" w:cs="Times New Roman"/>
              </w:rPr>
              <w:t>9%</w:t>
            </w:r>
          </w:p>
          <w:p w14:paraId="3E873FE1" w14:textId="77777777" w:rsidR="00E74A04" w:rsidRPr="005D4C89" w:rsidRDefault="00E74A04" w:rsidP="00B946BC">
            <w:pPr>
              <w:autoSpaceDE w:val="0"/>
              <w:autoSpaceDN w:val="0"/>
              <w:adjustRightInd w:val="0"/>
              <w:jc w:val="center"/>
              <w:rPr>
                <w:rFonts w:ascii="Times New Roman" w:hAnsi="Times New Roman" w:cs="Times New Roman"/>
              </w:rPr>
            </w:pPr>
          </w:p>
          <w:p w14:paraId="65AA65E4"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8</w:t>
            </w:r>
            <w:r>
              <w:rPr>
                <w:rFonts w:ascii="Times New Roman" w:hAnsi="Times New Roman" w:cs="Times New Roman"/>
              </w:rPr>
              <w:t>.</w:t>
            </w:r>
            <w:r w:rsidRPr="005D4C89">
              <w:rPr>
                <w:rFonts w:ascii="Times New Roman" w:hAnsi="Times New Roman" w:cs="Times New Roman"/>
              </w:rPr>
              <w:t>6%</w:t>
            </w:r>
          </w:p>
          <w:p w14:paraId="5513BCC9" w14:textId="77777777" w:rsidR="00E74A04" w:rsidRPr="005D4C89" w:rsidRDefault="00E74A04" w:rsidP="00B946BC">
            <w:pPr>
              <w:autoSpaceDE w:val="0"/>
              <w:autoSpaceDN w:val="0"/>
              <w:adjustRightInd w:val="0"/>
              <w:jc w:val="center"/>
              <w:rPr>
                <w:rFonts w:ascii="Times New Roman" w:hAnsi="Times New Roman" w:cs="Times New Roman"/>
              </w:rPr>
            </w:pPr>
          </w:p>
          <w:p w14:paraId="7ADBE09E" w14:textId="713E4681"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lastRenderedPageBreak/>
              <w:t>25</w:t>
            </w:r>
            <w:r>
              <w:rPr>
                <w:rFonts w:ascii="Times New Roman" w:hAnsi="Times New Roman" w:cs="Times New Roman"/>
              </w:rPr>
              <w:t>.</w:t>
            </w:r>
            <w:r w:rsidRPr="005D4C89">
              <w:rPr>
                <w:rFonts w:ascii="Times New Roman" w:hAnsi="Times New Roman" w:cs="Times New Roman"/>
              </w:rPr>
              <w:t>7%</w:t>
            </w:r>
          </w:p>
        </w:tc>
        <w:tc>
          <w:tcPr>
            <w:tcW w:w="850" w:type="dxa"/>
          </w:tcPr>
          <w:p w14:paraId="107CA61E" w14:textId="77777777" w:rsidR="00E74A04" w:rsidRDefault="00E74A04" w:rsidP="00B946BC">
            <w:pPr>
              <w:autoSpaceDE w:val="0"/>
              <w:autoSpaceDN w:val="0"/>
              <w:adjustRightInd w:val="0"/>
              <w:jc w:val="center"/>
              <w:rPr>
                <w:rFonts w:ascii="Times New Roman" w:hAnsi="Times New Roman" w:cs="Times New Roman"/>
              </w:rPr>
            </w:pPr>
          </w:p>
          <w:p w14:paraId="4F4F9EC3" w14:textId="77777777" w:rsidR="00E74A04" w:rsidRDefault="00E74A04" w:rsidP="00E74A04">
            <w:pPr>
              <w:autoSpaceDE w:val="0"/>
              <w:autoSpaceDN w:val="0"/>
              <w:adjustRightInd w:val="0"/>
              <w:rPr>
                <w:rFonts w:ascii="Times New Roman" w:hAnsi="Times New Roman" w:cs="Times New Roman"/>
              </w:rPr>
            </w:pPr>
          </w:p>
          <w:p w14:paraId="3C8A8AE3" w14:textId="77777777" w:rsidR="00E74A04" w:rsidRDefault="00E74A04" w:rsidP="00F66D38">
            <w:pPr>
              <w:autoSpaceDE w:val="0"/>
              <w:autoSpaceDN w:val="0"/>
              <w:adjustRightInd w:val="0"/>
              <w:jc w:val="center"/>
              <w:rPr>
                <w:rFonts w:ascii="Times New Roman" w:hAnsi="Times New Roman" w:cs="Times New Roman"/>
              </w:rPr>
            </w:pPr>
            <w:r>
              <w:rPr>
                <w:rFonts w:ascii="Times New Roman" w:hAnsi="Times New Roman" w:cs="Times New Roman"/>
              </w:rPr>
              <w:t>14.3%</w:t>
            </w:r>
          </w:p>
          <w:p w14:paraId="29FEFD75" w14:textId="77777777" w:rsidR="00E74A04" w:rsidRDefault="00E74A04" w:rsidP="00B946BC">
            <w:pPr>
              <w:autoSpaceDE w:val="0"/>
              <w:autoSpaceDN w:val="0"/>
              <w:adjustRightInd w:val="0"/>
              <w:jc w:val="center"/>
              <w:rPr>
                <w:rFonts w:ascii="Times New Roman" w:hAnsi="Times New Roman" w:cs="Times New Roman"/>
              </w:rPr>
            </w:pPr>
          </w:p>
          <w:p w14:paraId="364E46EC"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7403A845" w14:textId="77777777" w:rsidR="00E74A04" w:rsidRDefault="00E74A04" w:rsidP="00B946BC">
            <w:pPr>
              <w:autoSpaceDE w:val="0"/>
              <w:autoSpaceDN w:val="0"/>
              <w:adjustRightInd w:val="0"/>
              <w:jc w:val="center"/>
              <w:rPr>
                <w:rFonts w:ascii="Times New Roman" w:hAnsi="Times New Roman" w:cs="Times New Roman"/>
              </w:rPr>
            </w:pPr>
          </w:p>
          <w:p w14:paraId="4B5B456B"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8</w:t>
            </w:r>
            <w:r>
              <w:rPr>
                <w:rFonts w:ascii="Times New Roman" w:hAnsi="Times New Roman" w:cs="Times New Roman"/>
              </w:rPr>
              <w:t>.</w:t>
            </w:r>
            <w:r w:rsidRPr="005D4C89">
              <w:rPr>
                <w:rFonts w:ascii="Times New Roman" w:hAnsi="Times New Roman" w:cs="Times New Roman"/>
              </w:rPr>
              <w:t>6%</w:t>
            </w:r>
          </w:p>
          <w:p w14:paraId="0782F85C" w14:textId="77777777" w:rsidR="00E74A04" w:rsidRDefault="00E74A04" w:rsidP="00B946BC">
            <w:pPr>
              <w:autoSpaceDE w:val="0"/>
              <w:autoSpaceDN w:val="0"/>
              <w:adjustRightInd w:val="0"/>
              <w:jc w:val="center"/>
              <w:rPr>
                <w:rFonts w:ascii="Times New Roman" w:hAnsi="Times New Roman" w:cs="Times New Roman"/>
              </w:rPr>
            </w:pPr>
          </w:p>
          <w:p w14:paraId="6044FF5D" w14:textId="467E96C5"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lastRenderedPageBreak/>
              <w:t>25.7%</w:t>
            </w:r>
          </w:p>
        </w:tc>
        <w:tc>
          <w:tcPr>
            <w:tcW w:w="817" w:type="dxa"/>
          </w:tcPr>
          <w:p w14:paraId="391C8B94" w14:textId="77777777" w:rsidR="00E74A04" w:rsidRDefault="00E74A04" w:rsidP="00B946BC">
            <w:pPr>
              <w:autoSpaceDE w:val="0"/>
              <w:autoSpaceDN w:val="0"/>
              <w:adjustRightInd w:val="0"/>
              <w:jc w:val="center"/>
              <w:rPr>
                <w:rFonts w:ascii="Times New Roman" w:hAnsi="Times New Roman" w:cs="Times New Roman"/>
              </w:rPr>
            </w:pPr>
          </w:p>
          <w:p w14:paraId="172384E2" w14:textId="77777777" w:rsidR="00E74A04" w:rsidRPr="005D4C89" w:rsidRDefault="00E74A04" w:rsidP="00B946BC">
            <w:pPr>
              <w:autoSpaceDE w:val="0"/>
              <w:autoSpaceDN w:val="0"/>
              <w:adjustRightInd w:val="0"/>
              <w:jc w:val="center"/>
              <w:rPr>
                <w:rFonts w:ascii="Times New Roman" w:hAnsi="Times New Roman" w:cs="Times New Roman"/>
              </w:rPr>
            </w:pPr>
          </w:p>
          <w:p w14:paraId="48AD9CF4" w14:textId="77777777" w:rsidR="00E74A04" w:rsidRPr="005D4C89" w:rsidRDefault="00E74A04" w:rsidP="00F66D38">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476B2816" w14:textId="77777777" w:rsidR="00E74A04" w:rsidRPr="005D4C89" w:rsidRDefault="00E74A04" w:rsidP="00B946BC">
            <w:pPr>
              <w:autoSpaceDE w:val="0"/>
              <w:autoSpaceDN w:val="0"/>
              <w:adjustRightInd w:val="0"/>
              <w:jc w:val="center"/>
              <w:rPr>
                <w:rFonts w:ascii="Times New Roman" w:hAnsi="Times New Roman" w:cs="Times New Roman"/>
              </w:rPr>
            </w:pPr>
          </w:p>
          <w:p w14:paraId="74EDBFF6"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w:t>
            </w:r>
          </w:p>
          <w:p w14:paraId="5FEA36C1" w14:textId="77777777" w:rsidR="00E74A04" w:rsidRPr="005D4C89" w:rsidRDefault="00E74A04" w:rsidP="00B946BC">
            <w:pPr>
              <w:autoSpaceDE w:val="0"/>
              <w:autoSpaceDN w:val="0"/>
              <w:adjustRightInd w:val="0"/>
              <w:jc w:val="center"/>
              <w:rPr>
                <w:rFonts w:ascii="Times New Roman" w:hAnsi="Times New Roman" w:cs="Times New Roman"/>
              </w:rPr>
            </w:pPr>
          </w:p>
          <w:p w14:paraId="374363A7" w14:textId="77777777" w:rsidR="00E74A04" w:rsidRPr="005D4C89"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t>5</w:t>
            </w:r>
            <w:r>
              <w:rPr>
                <w:rFonts w:ascii="Times New Roman" w:hAnsi="Times New Roman" w:cs="Times New Roman"/>
              </w:rPr>
              <w:t>.</w:t>
            </w:r>
            <w:r w:rsidRPr="005D4C89">
              <w:rPr>
                <w:rFonts w:ascii="Times New Roman" w:hAnsi="Times New Roman" w:cs="Times New Roman"/>
              </w:rPr>
              <w:t>7%</w:t>
            </w:r>
          </w:p>
          <w:p w14:paraId="2F52D9D5" w14:textId="77777777" w:rsidR="00E74A04" w:rsidRPr="005D4C89" w:rsidRDefault="00E74A04" w:rsidP="00B946BC">
            <w:pPr>
              <w:autoSpaceDE w:val="0"/>
              <w:autoSpaceDN w:val="0"/>
              <w:adjustRightInd w:val="0"/>
              <w:jc w:val="center"/>
              <w:rPr>
                <w:rFonts w:ascii="Times New Roman" w:hAnsi="Times New Roman" w:cs="Times New Roman"/>
              </w:rPr>
            </w:pPr>
          </w:p>
          <w:p w14:paraId="52057743" w14:textId="187B83E4" w:rsidR="00E74A04" w:rsidRDefault="00E74A04" w:rsidP="00B946BC">
            <w:pPr>
              <w:autoSpaceDE w:val="0"/>
              <w:autoSpaceDN w:val="0"/>
              <w:adjustRightInd w:val="0"/>
              <w:jc w:val="center"/>
              <w:rPr>
                <w:rFonts w:ascii="Times New Roman" w:hAnsi="Times New Roman" w:cs="Times New Roman"/>
              </w:rPr>
            </w:pPr>
            <w:r w:rsidRPr="005D4C89">
              <w:rPr>
                <w:rFonts w:ascii="Times New Roman" w:hAnsi="Times New Roman" w:cs="Times New Roman"/>
              </w:rPr>
              <w:lastRenderedPageBreak/>
              <w:t>2</w:t>
            </w:r>
            <w:r>
              <w:rPr>
                <w:rFonts w:ascii="Times New Roman" w:hAnsi="Times New Roman" w:cs="Times New Roman"/>
              </w:rPr>
              <w:t>.</w:t>
            </w:r>
            <w:r w:rsidRPr="005D4C89">
              <w:rPr>
                <w:rFonts w:ascii="Times New Roman" w:hAnsi="Times New Roman" w:cs="Times New Roman"/>
              </w:rPr>
              <w:t>9%</w:t>
            </w:r>
          </w:p>
        </w:tc>
        <w:tc>
          <w:tcPr>
            <w:tcW w:w="884" w:type="dxa"/>
          </w:tcPr>
          <w:p w14:paraId="74B7C5D3" w14:textId="77777777" w:rsidR="00E74A04" w:rsidRDefault="00E74A04" w:rsidP="00B946BC">
            <w:pPr>
              <w:autoSpaceDE w:val="0"/>
              <w:autoSpaceDN w:val="0"/>
              <w:adjustRightInd w:val="0"/>
              <w:jc w:val="center"/>
              <w:rPr>
                <w:rFonts w:ascii="Times New Roman" w:hAnsi="Times New Roman" w:cs="Times New Roman"/>
              </w:rPr>
            </w:pPr>
          </w:p>
          <w:p w14:paraId="492D20DE" w14:textId="77777777" w:rsidR="00E74A04" w:rsidRDefault="00E74A04" w:rsidP="00B946BC">
            <w:pPr>
              <w:autoSpaceDE w:val="0"/>
              <w:autoSpaceDN w:val="0"/>
              <w:adjustRightInd w:val="0"/>
              <w:jc w:val="center"/>
              <w:rPr>
                <w:rFonts w:ascii="Times New Roman" w:hAnsi="Times New Roman" w:cs="Times New Roman"/>
              </w:rPr>
            </w:pPr>
          </w:p>
          <w:p w14:paraId="6352D02B" w14:textId="77777777" w:rsidR="00E74A04" w:rsidRDefault="00E74A04" w:rsidP="00F66D38">
            <w:pPr>
              <w:autoSpaceDE w:val="0"/>
              <w:autoSpaceDN w:val="0"/>
              <w:adjustRightInd w:val="0"/>
              <w:jc w:val="center"/>
              <w:rPr>
                <w:rFonts w:ascii="Times New Roman" w:hAnsi="Times New Roman" w:cs="Times New Roman"/>
              </w:rPr>
            </w:pPr>
            <w:r>
              <w:rPr>
                <w:rFonts w:ascii="Times New Roman" w:hAnsi="Times New Roman" w:cs="Times New Roman"/>
              </w:rPr>
              <w:t>-</w:t>
            </w:r>
          </w:p>
          <w:p w14:paraId="7B08F48F" w14:textId="77777777" w:rsidR="00E74A04" w:rsidRDefault="00E74A04" w:rsidP="00B946BC">
            <w:pPr>
              <w:autoSpaceDE w:val="0"/>
              <w:autoSpaceDN w:val="0"/>
              <w:adjustRightInd w:val="0"/>
              <w:jc w:val="center"/>
              <w:rPr>
                <w:rFonts w:ascii="Times New Roman" w:hAnsi="Times New Roman" w:cs="Times New Roman"/>
              </w:rPr>
            </w:pPr>
          </w:p>
          <w:p w14:paraId="219B0438"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w:t>
            </w:r>
          </w:p>
          <w:p w14:paraId="52FD8BF8" w14:textId="77777777" w:rsidR="00E74A04" w:rsidRDefault="00E74A04" w:rsidP="00B946BC">
            <w:pPr>
              <w:autoSpaceDE w:val="0"/>
              <w:autoSpaceDN w:val="0"/>
              <w:adjustRightInd w:val="0"/>
              <w:jc w:val="center"/>
              <w:rPr>
                <w:rFonts w:ascii="Times New Roman" w:hAnsi="Times New Roman" w:cs="Times New Roman"/>
              </w:rPr>
            </w:pPr>
          </w:p>
          <w:p w14:paraId="63EF88B3" w14:textId="77777777"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t>5.7%</w:t>
            </w:r>
          </w:p>
          <w:p w14:paraId="775C3289" w14:textId="77777777" w:rsidR="00E74A04" w:rsidRDefault="00E74A04" w:rsidP="00B946BC">
            <w:pPr>
              <w:autoSpaceDE w:val="0"/>
              <w:autoSpaceDN w:val="0"/>
              <w:adjustRightInd w:val="0"/>
              <w:jc w:val="center"/>
              <w:rPr>
                <w:rFonts w:ascii="Times New Roman" w:hAnsi="Times New Roman" w:cs="Times New Roman"/>
              </w:rPr>
            </w:pPr>
          </w:p>
          <w:p w14:paraId="36BD356F" w14:textId="270BA71C" w:rsidR="00E74A04" w:rsidRDefault="00E74A04" w:rsidP="00B946BC">
            <w:pPr>
              <w:autoSpaceDE w:val="0"/>
              <w:autoSpaceDN w:val="0"/>
              <w:adjustRightInd w:val="0"/>
              <w:jc w:val="center"/>
              <w:rPr>
                <w:rFonts w:ascii="Times New Roman" w:hAnsi="Times New Roman" w:cs="Times New Roman"/>
              </w:rPr>
            </w:pPr>
            <w:r>
              <w:rPr>
                <w:rFonts w:ascii="Times New Roman" w:hAnsi="Times New Roman" w:cs="Times New Roman"/>
              </w:rPr>
              <w:lastRenderedPageBreak/>
              <w:t>2.9%</w:t>
            </w:r>
          </w:p>
        </w:tc>
      </w:tr>
    </w:tbl>
    <w:p w14:paraId="73BD4384" w14:textId="77777777" w:rsidR="00D3564D" w:rsidRPr="000126BB" w:rsidRDefault="00D3564D" w:rsidP="00D3564D">
      <w:pPr>
        <w:pStyle w:val="NormalWeb"/>
        <w:spacing w:line="480" w:lineRule="auto"/>
        <w:jc w:val="both"/>
        <w:rPr>
          <w:lang w:val="en-US"/>
        </w:rPr>
      </w:pPr>
    </w:p>
    <w:sectPr w:rsidR="00D3564D" w:rsidRPr="000126BB" w:rsidSect="00D3564D">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E64F5" w14:textId="77777777" w:rsidR="00F66C9C" w:rsidRDefault="00F66C9C" w:rsidP="001D7E7C">
      <w:pPr>
        <w:spacing w:after="0" w:line="240" w:lineRule="auto"/>
      </w:pPr>
      <w:r>
        <w:separator/>
      </w:r>
    </w:p>
  </w:endnote>
  <w:endnote w:type="continuationSeparator" w:id="0">
    <w:p w14:paraId="278D7A33" w14:textId="77777777" w:rsidR="00F66C9C" w:rsidRDefault="00F66C9C" w:rsidP="001D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4756"/>
      <w:docPartObj>
        <w:docPartGallery w:val="Page Numbers (Bottom of Page)"/>
        <w:docPartUnique/>
      </w:docPartObj>
    </w:sdtPr>
    <w:sdtEndPr/>
    <w:sdtContent>
      <w:p w14:paraId="46DC65CF" w14:textId="4EA9D130" w:rsidR="007E124E" w:rsidRDefault="007E124E">
        <w:pPr>
          <w:pStyle w:val="Piedepgina"/>
          <w:jc w:val="center"/>
        </w:pPr>
        <w:r>
          <w:fldChar w:fldCharType="begin"/>
        </w:r>
        <w:r>
          <w:instrText>PAGE   \* MERGEFORMAT</w:instrText>
        </w:r>
        <w:r>
          <w:fldChar w:fldCharType="separate"/>
        </w:r>
        <w:r w:rsidR="00503A7D">
          <w:rPr>
            <w:noProof/>
          </w:rPr>
          <w:t>3</w:t>
        </w:r>
        <w:r>
          <w:fldChar w:fldCharType="end"/>
        </w:r>
      </w:p>
    </w:sdtContent>
  </w:sdt>
  <w:p w14:paraId="3A4031D6" w14:textId="2F418272" w:rsidR="007E124E" w:rsidRPr="006A651B" w:rsidRDefault="007E124E">
    <w:pPr>
      <w:pStyle w:val="Piedepgin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222F" w14:textId="77777777" w:rsidR="00F66C9C" w:rsidRDefault="00F66C9C" w:rsidP="001D7E7C">
      <w:pPr>
        <w:spacing w:after="0" w:line="240" w:lineRule="auto"/>
      </w:pPr>
      <w:r>
        <w:separator/>
      </w:r>
    </w:p>
  </w:footnote>
  <w:footnote w:type="continuationSeparator" w:id="0">
    <w:p w14:paraId="27F62975" w14:textId="77777777" w:rsidR="00F66C9C" w:rsidRDefault="00F66C9C" w:rsidP="001D7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003"/>
    <w:multiLevelType w:val="hybridMultilevel"/>
    <w:tmpl w:val="6D14F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555FA"/>
    <w:multiLevelType w:val="hybridMultilevel"/>
    <w:tmpl w:val="3C2A8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AD372A"/>
    <w:multiLevelType w:val="hybridMultilevel"/>
    <w:tmpl w:val="27C29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561311"/>
    <w:multiLevelType w:val="hybridMultilevel"/>
    <w:tmpl w:val="67C0C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3F7D02"/>
    <w:multiLevelType w:val="hybridMultilevel"/>
    <w:tmpl w:val="14660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5F09E9"/>
    <w:multiLevelType w:val="hybridMultilevel"/>
    <w:tmpl w:val="A07C6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200B36"/>
    <w:multiLevelType w:val="hybridMultilevel"/>
    <w:tmpl w:val="7B445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C440F6"/>
    <w:multiLevelType w:val="hybridMultilevel"/>
    <w:tmpl w:val="9E20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986E48"/>
    <w:multiLevelType w:val="hybridMultilevel"/>
    <w:tmpl w:val="3C7EF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9853BF"/>
    <w:multiLevelType w:val="hybridMultilevel"/>
    <w:tmpl w:val="0B5AE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760117"/>
    <w:multiLevelType w:val="hybridMultilevel"/>
    <w:tmpl w:val="12245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C03F36"/>
    <w:multiLevelType w:val="multilevel"/>
    <w:tmpl w:val="8C5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120E5"/>
    <w:multiLevelType w:val="hybridMultilevel"/>
    <w:tmpl w:val="6936C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780DC7"/>
    <w:multiLevelType w:val="hybridMultilevel"/>
    <w:tmpl w:val="6DA61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5A46EC"/>
    <w:multiLevelType w:val="hybridMultilevel"/>
    <w:tmpl w:val="17C66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0D308A"/>
    <w:multiLevelType w:val="hybridMultilevel"/>
    <w:tmpl w:val="C6F0A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7360FF"/>
    <w:multiLevelType w:val="hybridMultilevel"/>
    <w:tmpl w:val="A51A8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D61DF9"/>
    <w:multiLevelType w:val="hybridMultilevel"/>
    <w:tmpl w:val="45C03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EB5932"/>
    <w:multiLevelType w:val="hybridMultilevel"/>
    <w:tmpl w:val="DF8C9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C92D6D"/>
    <w:multiLevelType w:val="hybridMultilevel"/>
    <w:tmpl w:val="BD866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80C48"/>
    <w:multiLevelType w:val="hybridMultilevel"/>
    <w:tmpl w:val="B7D84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1F6EC4"/>
    <w:multiLevelType w:val="hybridMultilevel"/>
    <w:tmpl w:val="3F26E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7F7AFE"/>
    <w:multiLevelType w:val="hybridMultilevel"/>
    <w:tmpl w:val="4E8CB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0"/>
  </w:num>
  <w:num w:numId="4">
    <w:abstractNumId w:val="21"/>
  </w:num>
  <w:num w:numId="5">
    <w:abstractNumId w:val="6"/>
  </w:num>
  <w:num w:numId="6">
    <w:abstractNumId w:val="10"/>
  </w:num>
  <w:num w:numId="7">
    <w:abstractNumId w:val="16"/>
  </w:num>
  <w:num w:numId="8">
    <w:abstractNumId w:val="0"/>
  </w:num>
  <w:num w:numId="9">
    <w:abstractNumId w:val="8"/>
  </w:num>
  <w:num w:numId="10">
    <w:abstractNumId w:val="22"/>
  </w:num>
  <w:num w:numId="11">
    <w:abstractNumId w:val="19"/>
  </w:num>
  <w:num w:numId="12">
    <w:abstractNumId w:val="7"/>
  </w:num>
  <w:num w:numId="13">
    <w:abstractNumId w:val="13"/>
  </w:num>
  <w:num w:numId="14">
    <w:abstractNumId w:val="12"/>
  </w:num>
  <w:num w:numId="15">
    <w:abstractNumId w:val="9"/>
  </w:num>
  <w:num w:numId="16">
    <w:abstractNumId w:val="11"/>
  </w:num>
  <w:num w:numId="17">
    <w:abstractNumId w:val="15"/>
  </w:num>
  <w:num w:numId="18">
    <w:abstractNumId w:val="4"/>
  </w:num>
  <w:num w:numId="19">
    <w:abstractNumId w:val="2"/>
  </w:num>
  <w:num w:numId="20">
    <w:abstractNumId w:val="17"/>
  </w:num>
  <w:num w:numId="21">
    <w:abstractNumId w:val="5"/>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1C"/>
    <w:rsid w:val="00002C28"/>
    <w:rsid w:val="000031C8"/>
    <w:rsid w:val="0000617C"/>
    <w:rsid w:val="00007D79"/>
    <w:rsid w:val="000126BB"/>
    <w:rsid w:val="00013B75"/>
    <w:rsid w:val="00014E5E"/>
    <w:rsid w:val="00015630"/>
    <w:rsid w:val="000217B6"/>
    <w:rsid w:val="0002193C"/>
    <w:rsid w:val="0002533F"/>
    <w:rsid w:val="00025938"/>
    <w:rsid w:val="00027237"/>
    <w:rsid w:val="000274CC"/>
    <w:rsid w:val="000305D5"/>
    <w:rsid w:val="00033710"/>
    <w:rsid w:val="00035591"/>
    <w:rsid w:val="00040245"/>
    <w:rsid w:val="00044DB4"/>
    <w:rsid w:val="00045452"/>
    <w:rsid w:val="0004685E"/>
    <w:rsid w:val="00046890"/>
    <w:rsid w:val="00046EA6"/>
    <w:rsid w:val="00046EC4"/>
    <w:rsid w:val="00052A1C"/>
    <w:rsid w:val="00054369"/>
    <w:rsid w:val="00060E5B"/>
    <w:rsid w:val="00062E35"/>
    <w:rsid w:val="00064917"/>
    <w:rsid w:val="0006511A"/>
    <w:rsid w:val="00070674"/>
    <w:rsid w:val="00071618"/>
    <w:rsid w:val="00071B4E"/>
    <w:rsid w:val="00071EF5"/>
    <w:rsid w:val="000818C5"/>
    <w:rsid w:val="00082190"/>
    <w:rsid w:val="00086388"/>
    <w:rsid w:val="0009568C"/>
    <w:rsid w:val="00097B9E"/>
    <w:rsid w:val="00097F95"/>
    <w:rsid w:val="000A1309"/>
    <w:rsid w:val="000A1A81"/>
    <w:rsid w:val="000A38E0"/>
    <w:rsid w:val="000A3BCC"/>
    <w:rsid w:val="000A40C2"/>
    <w:rsid w:val="000A707E"/>
    <w:rsid w:val="000B0931"/>
    <w:rsid w:val="000B264A"/>
    <w:rsid w:val="000B3C1C"/>
    <w:rsid w:val="000B4C5C"/>
    <w:rsid w:val="000B5296"/>
    <w:rsid w:val="000B5947"/>
    <w:rsid w:val="000C6708"/>
    <w:rsid w:val="000C75E1"/>
    <w:rsid w:val="000D16C3"/>
    <w:rsid w:val="000D34A5"/>
    <w:rsid w:val="000E0B66"/>
    <w:rsid w:val="000E277A"/>
    <w:rsid w:val="000E3186"/>
    <w:rsid w:val="000E4D19"/>
    <w:rsid w:val="000E5BD1"/>
    <w:rsid w:val="000F1FDF"/>
    <w:rsid w:val="000F403E"/>
    <w:rsid w:val="000F5947"/>
    <w:rsid w:val="000F602A"/>
    <w:rsid w:val="00101758"/>
    <w:rsid w:val="00102077"/>
    <w:rsid w:val="00102B3B"/>
    <w:rsid w:val="00103C77"/>
    <w:rsid w:val="00106297"/>
    <w:rsid w:val="0010647F"/>
    <w:rsid w:val="00106AE6"/>
    <w:rsid w:val="00110052"/>
    <w:rsid w:val="001111E7"/>
    <w:rsid w:val="00111909"/>
    <w:rsid w:val="00114E54"/>
    <w:rsid w:val="00120F43"/>
    <w:rsid w:val="00121012"/>
    <w:rsid w:val="001225ED"/>
    <w:rsid w:val="0012342E"/>
    <w:rsid w:val="00126347"/>
    <w:rsid w:val="001279F4"/>
    <w:rsid w:val="00130E81"/>
    <w:rsid w:val="001402C8"/>
    <w:rsid w:val="00142F00"/>
    <w:rsid w:val="0014358E"/>
    <w:rsid w:val="00144880"/>
    <w:rsid w:val="001469E6"/>
    <w:rsid w:val="00147991"/>
    <w:rsid w:val="00153A8A"/>
    <w:rsid w:val="00156302"/>
    <w:rsid w:val="00157595"/>
    <w:rsid w:val="00163A61"/>
    <w:rsid w:val="00163F3D"/>
    <w:rsid w:val="00164719"/>
    <w:rsid w:val="0016527E"/>
    <w:rsid w:val="00166444"/>
    <w:rsid w:val="00167135"/>
    <w:rsid w:val="00167D44"/>
    <w:rsid w:val="00176A7B"/>
    <w:rsid w:val="00177451"/>
    <w:rsid w:val="0018267E"/>
    <w:rsid w:val="001830AD"/>
    <w:rsid w:val="00185F03"/>
    <w:rsid w:val="001877A2"/>
    <w:rsid w:val="00187E98"/>
    <w:rsid w:val="00192761"/>
    <w:rsid w:val="001941B8"/>
    <w:rsid w:val="00194C63"/>
    <w:rsid w:val="001A0095"/>
    <w:rsid w:val="001A0D3D"/>
    <w:rsid w:val="001A23BC"/>
    <w:rsid w:val="001A539F"/>
    <w:rsid w:val="001A5526"/>
    <w:rsid w:val="001A7DCB"/>
    <w:rsid w:val="001B160E"/>
    <w:rsid w:val="001B1A3C"/>
    <w:rsid w:val="001B46E4"/>
    <w:rsid w:val="001C0974"/>
    <w:rsid w:val="001C1DC4"/>
    <w:rsid w:val="001C24B4"/>
    <w:rsid w:val="001C25A6"/>
    <w:rsid w:val="001C71BB"/>
    <w:rsid w:val="001D0771"/>
    <w:rsid w:val="001D23EC"/>
    <w:rsid w:val="001D35EE"/>
    <w:rsid w:val="001D4BBD"/>
    <w:rsid w:val="001D630B"/>
    <w:rsid w:val="001D7E7C"/>
    <w:rsid w:val="001E03F6"/>
    <w:rsid w:val="001E1DFE"/>
    <w:rsid w:val="001E4C57"/>
    <w:rsid w:val="001E68F1"/>
    <w:rsid w:val="001F0B5C"/>
    <w:rsid w:val="001F1598"/>
    <w:rsid w:val="001F43E3"/>
    <w:rsid w:val="001F4853"/>
    <w:rsid w:val="001F5A1A"/>
    <w:rsid w:val="0020309B"/>
    <w:rsid w:val="0020458C"/>
    <w:rsid w:val="00204B70"/>
    <w:rsid w:val="002061BC"/>
    <w:rsid w:val="00221ABB"/>
    <w:rsid w:val="00227164"/>
    <w:rsid w:val="002306FF"/>
    <w:rsid w:val="00231C42"/>
    <w:rsid w:val="002324CC"/>
    <w:rsid w:val="0023676A"/>
    <w:rsid w:val="00236900"/>
    <w:rsid w:val="0024177D"/>
    <w:rsid w:val="00241E41"/>
    <w:rsid w:val="00245039"/>
    <w:rsid w:val="00245392"/>
    <w:rsid w:val="002504B2"/>
    <w:rsid w:val="00250ECC"/>
    <w:rsid w:val="00253786"/>
    <w:rsid w:val="002561A7"/>
    <w:rsid w:val="0025746A"/>
    <w:rsid w:val="00264BFB"/>
    <w:rsid w:val="00265A4E"/>
    <w:rsid w:val="002675AD"/>
    <w:rsid w:val="00270417"/>
    <w:rsid w:val="00270D15"/>
    <w:rsid w:val="00271732"/>
    <w:rsid w:val="00272CAE"/>
    <w:rsid w:val="002731A9"/>
    <w:rsid w:val="002748F2"/>
    <w:rsid w:val="00280389"/>
    <w:rsid w:val="002830FC"/>
    <w:rsid w:val="00284FAA"/>
    <w:rsid w:val="00290B01"/>
    <w:rsid w:val="00293D67"/>
    <w:rsid w:val="002A4571"/>
    <w:rsid w:val="002A5E91"/>
    <w:rsid w:val="002B03DA"/>
    <w:rsid w:val="002B1B64"/>
    <w:rsid w:val="002B1D04"/>
    <w:rsid w:val="002B4EE3"/>
    <w:rsid w:val="002B55F9"/>
    <w:rsid w:val="002C085E"/>
    <w:rsid w:val="002C1963"/>
    <w:rsid w:val="002C3570"/>
    <w:rsid w:val="002C46FC"/>
    <w:rsid w:val="002C4CE2"/>
    <w:rsid w:val="002C53AC"/>
    <w:rsid w:val="002C62E6"/>
    <w:rsid w:val="002D57CB"/>
    <w:rsid w:val="002D6999"/>
    <w:rsid w:val="002E45CA"/>
    <w:rsid w:val="002E4939"/>
    <w:rsid w:val="002E61B8"/>
    <w:rsid w:val="002E72EC"/>
    <w:rsid w:val="002F0929"/>
    <w:rsid w:val="002F2CA5"/>
    <w:rsid w:val="002F3261"/>
    <w:rsid w:val="002F4CF2"/>
    <w:rsid w:val="002F537A"/>
    <w:rsid w:val="0030040E"/>
    <w:rsid w:val="00305C34"/>
    <w:rsid w:val="003111A8"/>
    <w:rsid w:val="003120A7"/>
    <w:rsid w:val="00312DE1"/>
    <w:rsid w:val="00312FEB"/>
    <w:rsid w:val="00313096"/>
    <w:rsid w:val="0031352F"/>
    <w:rsid w:val="0032004E"/>
    <w:rsid w:val="00321F8A"/>
    <w:rsid w:val="0032280F"/>
    <w:rsid w:val="00330C34"/>
    <w:rsid w:val="00332BEE"/>
    <w:rsid w:val="00334F3C"/>
    <w:rsid w:val="003409EA"/>
    <w:rsid w:val="00343478"/>
    <w:rsid w:val="0034641A"/>
    <w:rsid w:val="003569DC"/>
    <w:rsid w:val="00361AF5"/>
    <w:rsid w:val="00365B44"/>
    <w:rsid w:val="00367312"/>
    <w:rsid w:val="00375170"/>
    <w:rsid w:val="00376109"/>
    <w:rsid w:val="00377F83"/>
    <w:rsid w:val="003800EF"/>
    <w:rsid w:val="003813DC"/>
    <w:rsid w:val="00381435"/>
    <w:rsid w:val="00383F19"/>
    <w:rsid w:val="003862CC"/>
    <w:rsid w:val="0039488D"/>
    <w:rsid w:val="00395300"/>
    <w:rsid w:val="00395AEC"/>
    <w:rsid w:val="00396978"/>
    <w:rsid w:val="00396F2D"/>
    <w:rsid w:val="003A0672"/>
    <w:rsid w:val="003A367B"/>
    <w:rsid w:val="003A5873"/>
    <w:rsid w:val="003A5C5E"/>
    <w:rsid w:val="003A5E3C"/>
    <w:rsid w:val="003A74E5"/>
    <w:rsid w:val="003B058F"/>
    <w:rsid w:val="003B52BE"/>
    <w:rsid w:val="003B5F7A"/>
    <w:rsid w:val="003B7F03"/>
    <w:rsid w:val="003C0326"/>
    <w:rsid w:val="003C28BA"/>
    <w:rsid w:val="003C2E84"/>
    <w:rsid w:val="003C540F"/>
    <w:rsid w:val="003D182F"/>
    <w:rsid w:val="003D28ED"/>
    <w:rsid w:val="003D2D1A"/>
    <w:rsid w:val="003D31F2"/>
    <w:rsid w:val="003D5E90"/>
    <w:rsid w:val="003E08FA"/>
    <w:rsid w:val="003E0EE9"/>
    <w:rsid w:val="003E1DAB"/>
    <w:rsid w:val="003E321E"/>
    <w:rsid w:val="003E4DB3"/>
    <w:rsid w:val="003E5D7E"/>
    <w:rsid w:val="003E7A19"/>
    <w:rsid w:val="003F1137"/>
    <w:rsid w:val="003F2194"/>
    <w:rsid w:val="003F23D8"/>
    <w:rsid w:val="004039F6"/>
    <w:rsid w:val="004050F9"/>
    <w:rsid w:val="00411569"/>
    <w:rsid w:val="00412889"/>
    <w:rsid w:val="00412C49"/>
    <w:rsid w:val="00413D03"/>
    <w:rsid w:val="004203AE"/>
    <w:rsid w:val="00420CF0"/>
    <w:rsid w:val="0042142E"/>
    <w:rsid w:val="004221EC"/>
    <w:rsid w:val="00422395"/>
    <w:rsid w:val="00422866"/>
    <w:rsid w:val="00423899"/>
    <w:rsid w:val="00424335"/>
    <w:rsid w:val="00424C37"/>
    <w:rsid w:val="00425886"/>
    <w:rsid w:val="004317FB"/>
    <w:rsid w:val="00431A01"/>
    <w:rsid w:val="00432B79"/>
    <w:rsid w:val="0043350E"/>
    <w:rsid w:val="004358FC"/>
    <w:rsid w:val="004362B0"/>
    <w:rsid w:val="004431DC"/>
    <w:rsid w:val="00445C19"/>
    <w:rsid w:val="00452836"/>
    <w:rsid w:val="004551BC"/>
    <w:rsid w:val="00462113"/>
    <w:rsid w:val="00462490"/>
    <w:rsid w:val="0046579A"/>
    <w:rsid w:val="0046763C"/>
    <w:rsid w:val="00475D9A"/>
    <w:rsid w:val="00477205"/>
    <w:rsid w:val="00481D55"/>
    <w:rsid w:val="00485DC6"/>
    <w:rsid w:val="00487F8B"/>
    <w:rsid w:val="00493291"/>
    <w:rsid w:val="00497696"/>
    <w:rsid w:val="004A1909"/>
    <w:rsid w:val="004A23A8"/>
    <w:rsid w:val="004A53BF"/>
    <w:rsid w:val="004B2225"/>
    <w:rsid w:val="004B4E4C"/>
    <w:rsid w:val="004B7A48"/>
    <w:rsid w:val="004C1F2B"/>
    <w:rsid w:val="004C41BB"/>
    <w:rsid w:val="004C57D8"/>
    <w:rsid w:val="004D3306"/>
    <w:rsid w:val="004D3AB8"/>
    <w:rsid w:val="004D3CA1"/>
    <w:rsid w:val="004D45FC"/>
    <w:rsid w:val="004D4ECA"/>
    <w:rsid w:val="004D5B41"/>
    <w:rsid w:val="004E0506"/>
    <w:rsid w:val="004E419E"/>
    <w:rsid w:val="004E5DE2"/>
    <w:rsid w:val="004E7D0A"/>
    <w:rsid w:val="004F1B2A"/>
    <w:rsid w:val="004F22FE"/>
    <w:rsid w:val="004F245C"/>
    <w:rsid w:val="004F44E4"/>
    <w:rsid w:val="00501CB8"/>
    <w:rsid w:val="00503A7D"/>
    <w:rsid w:val="00507B8D"/>
    <w:rsid w:val="0051104A"/>
    <w:rsid w:val="00511729"/>
    <w:rsid w:val="00514262"/>
    <w:rsid w:val="005149C6"/>
    <w:rsid w:val="00517A1B"/>
    <w:rsid w:val="00524024"/>
    <w:rsid w:val="00527B9E"/>
    <w:rsid w:val="00531E53"/>
    <w:rsid w:val="00534440"/>
    <w:rsid w:val="00534BD4"/>
    <w:rsid w:val="00546216"/>
    <w:rsid w:val="00550FEE"/>
    <w:rsid w:val="00551001"/>
    <w:rsid w:val="005641C9"/>
    <w:rsid w:val="005731A5"/>
    <w:rsid w:val="00573DD0"/>
    <w:rsid w:val="00574D42"/>
    <w:rsid w:val="00582510"/>
    <w:rsid w:val="00583905"/>
    <w:rsid w:val="00585D09"/>
    <w:rsid w:val="00587016"/>
    <w:rsid w:val="0058707E"/>
    <w:rsid w:val="00587788"/>
    <w:rsid w:val="00591793"/>
    <w:rsid w:val="00597B9C"/>
    <w:rsid w:val="005A0433"/>
    <w:rsid w:val="005A15CE"/>
    <w:rsid w:val="005A4767"/>
    <w:rsid w:val="005B3045"/>
    <w:rsid w:val="005B5A22"/>
    <w:rsid w:val="005B7A22"/>
    <w:rsid w:val="005C41B5"/>
    <w:rsid w:val="005C78F6"/>
    <w:rsid w:val="005C79AE"/>
    <w:rsid w:val="005D089B"/>
    <w:rsid w:val="005D0A84"/>
    <w:rsid w:val="005D1BD0"/>
    <w:rsid w:val="005D2D30"/>
    <w:rsid w:val="005D4C89"/>
    <w:rsid w:val="005D7D75"/>
    <w:rsid w:val="005E0660"/>
    <w:rsid w:val="005E5CA5"/>
    <w:rsid w:val="005E6099"/>
    <w:rsid w:val="005E71A0"/>
    <w:rsid w:val="005F1FBD"/>
    <w:rsid w:val="005F3A24"/>
    <w:rsid w:val="005F544C"/>
    <w:rsid w:val="005F5615"/>
    <w:rsid w:val="005F6740"/>
    <w:rsid w:val="00600806"/>
    <w:rsid w:val="00601DE9"/>
    <w:rsid w:val="0060237B"/>
    <w:rsid w:val="00602715"/>
    <w:rsid w:val="006031A7"/>
    <w:rsid w:val="00605A6D"/>
    <w:rsid w:val="00614D24"/>
    <w:rsid w:val="0061599F"/>
    <w:rsid w:val="006169F4"/>
    <w:rsid w:val="00621441"/>
    <w:rsid w:val="00621BAF"/>
    <w:rsid w:val="00623CE4"/>
    <w:rsid w:val="006251D6"/>
    <w:rsid w:val="0063210C"/>
    <w:rsid w:val="006428D4"/>
    <w:rsid w:val="00647028"/>
    <w:rsid w:val="006471AC"/>
    <w:rsid w:val="006543DE"/>
    <w:rsid w:val="0065463C"/>
    <w:rsid w:val="006615DF"/>
    <w:rsid w:val="00665A87"/>
    <w:rsid w:val="00666E54"/>
    <w:rsid w:val="006675BF"/>
    <w:rsid w:val="006756D4"/>
    <w:rsid w:val="006810E5"/>
    <w:rsid w:val="00683293"/>
    <w:rsid w:val="00690C24"/>
    <w:rsid w:val="00690C32"/>
    <w:rsid w:val="00690E16"/>
    <w:rsid w:val="00691D0A"/>
    <w:rsid w:val="0069250E"/>
    <w:rsid w:val="00694026"/>
    <w:rsid w:val="00694C0C"/>
    <w:rsid w:val="006968A8"/>
    <w:rsid w:val="0069708C"/>
    <w:rsid w:val="00697AA6"/>
    <w:rsid w:val="006A033A"/>
    <w:rsid w:val="006A32F8"/>
    <w:rsid w:val="006A37D6"/>
    <w:rsid w:val="006A4EA9"/>
    <w:rsid w:val="006A627D"/>
    <w:rsid w:val="006A651B"/>
    <w:rsid w:val="006A728D"/>
    <w:rsid w:val="006B17A9"/>
    <w:rsid w:val="006B2DC6"/>
    <w:rsid w:val="006C0532"/>
    <w:rsid w:val="006D4F2E"/>
    <w:rsid w:val="006D5856"/>
    <w:rsid w:val="006D5B0D"/>
    <w:rsid w:val="006D62B2"/>
    <w:rsid w:val="006D729E"/>
    <w:rsid w:val="006E484B"/>
    <w:rsid w:val="006E4CFE"/>
    <w:rsid w:val="006E5412"/>
    <w:rsid w:val="006F087D"/>
    <w:rsid w:val="006F1EEC"/>
    <w:rsid w:val="006F2AA6"/>
    <w:rsid w:val="006F2CDC"/>
    <w:rsid w:val="006F3019"/>
    <w:rsid w:val="006F345E"/>
    <w:rsid w:val="006F3802"/>
    <w:rsid w:val="006F54E8"/>
    <w:rsid w:val="006F7D3F"/>
    <w:rsid w:val="00701452"/>
    <w:rsid w:val="00701466"/>
    <w:rsid w:val="00701C39"/>
    <w:rsid w:val="00701DF2"/>
    <w:rsid w:val="00710F07"/>
    <w:rsid w:val="00716A7E"/>
    <w:rsid w:val="00721736"/>
    <w:rsid w:val="00721F0C"/>
    <w:rsid w:val="007321DF"/>
    <w:rsid w:val="00734C24"/>
    <w:rsid w:val="00737D70"/>
    <w:rsid w:val="00741820"/>
    <w:rsid w:val="00741DB0"/>
    <w:rsid w:val="00745F71"/>
    <w:rsid w:val="0075140E"/>
    <w:rsid w:val="00751BBD"/>
    <w:rsid w:val="00751CEC"/>
    <w:rsid w:val="00755181"/>
    <w:rsid w:val="00755292"/>
    <w:rsid w:val="00755CA2"/>
    <w:rsid w:val="007560F3"/>
    <w:rsid w:val="00757606"/>
    <w:rsid w:val="007577B9"/>
    <w:rsid w:val="00761E7B"/>
    <w:rsid w:val="00762FB4"/>
    <w:rsid w:val="00763CED"/>
    <w:rsid w:val="00763EFF"/>
    <w:rsid w:val="00766448"/>
    <w:rsid w:val="00772ECD"/>
    <w:rsid w:val="00775428"/>
    <w:rsid w:val="00775529"/>
    <w:rsid w:val="007756DD"/>
    <w:rsid w:val="00776107"/>
    <w:rsid w:val="0077648C"/>
    <w:rsid w:val="007768AA"/>
    <w:rsid w:val="00777EE9"/>
    <w:rsid w:val="00780716"/>
    <w:rsid w:val="00784806"/>
    <w:rsid w:val="00784D3E"/>
    <w:rsid w:val="007953CC"/>
    <w:rsid w:val="007A0718"/>
    <w:rsid w:val="007A3330"/>
    <w:rsid w:val="007A33C6"/>
    <w:rsid w:val="007B059A"/>
    <w:rsid w:val="007B4100"/>
    <w:rsid w:val="007C0AD1"/>
    <w:rsid w:val="007C40A6"/>
    <w:rsid w:val="007C55A6"/>
    <w:rsid w:val="007C5A30"/>
    <w:rsid w:val="007D563D"/>
    <w:rsid w:val="007D5970"/>
    <w:rsid w:val="007E124E"/>
    <w:rsid w:val="007E3AB8"/>
    <w:rsid w:val="007E4273"/>
    <w:rsid w:val="007E45F5"/>
    <w:rsid w:val="007E4AEF"/>
    <w:rsid w:val="007E6852"/>
    <w:rsid w:val="007E7F1D"/>
    <w:rsid w:val="007F1E04"/>
    <w:rsid w:val="007F42A6"/>
    <w:rsid w:val="007F659E"/>
    <w:rsid w:val="007F707B"/>
    <w:rsid w:val="007F74D6"/>
    <w:rsid w:val="008000C2"/>
    <w:rsid w:val="00801DA7"/>
    <w:rsid w:val="00803F7E"/>
    <w:rsid w:val="008152EE"/>
    <w:rsid w:val="008159F1"/>
    <w:rsid w:val="008173FE"/>
    <w:rsid w:val="00820063"/>
    <w:rsid w:val="00820E51"/>
    <w:rsid w:val="00826392"/>
    <w:rsid w:val="00830DF1"/>
    <w:rsid w:val="00832048"/>
    <w:rsid w:val="00832E8A"/>
    <w:rsid w:val="00833875"/>
    <w:rsid w:val="00834406"/>
    <w:rsid w:val="00835C18"/>
    <w:rsid w:val="0083661B"/>
    <w:rsid w:val="00840A24"/>
    <w:rsid w:val="0084104D"/>
    <w:rsid w:val="0084120F"/>
    <w:rsid w:val="00841D95"/>
    <w:rsid w:val="00842090"/>
    <w:rsid w:val="00843B94"/>
    <w:rsid w:val="00844CBB"/>
    <w:rsid w:val="00844D2E"/>
    <w:rsid w:val="008469C5"/>
    <w:rsid w:val="00853092"/>
    <w:rsid w:val="00855CFE"/>
    <w:rsid w:val="00855F5E"/>
    <w:rsid w:val="00861984"/>
    <w:rsid w:val="00862082"/>
    <w:rsid w:val="00866607"/>
    <w:rsid w:val="0087135B"/>
    <w:rsid w:val="00872458"/>
    <w:rsid w:val="00877BE2"/>
    <w:rsid w:val="008803AC"/>
    <w:rsid w:val="00881AEA"/>
    <w:rsid w:val="00883973"/>
    <w:rsid w:val="0089230C"/>
    <w:rsid w:val="008923E1"/>
    <w:rsid w:val="008941C8"/>
    <w:rsid w:val="00895D3B"/>
    <w:rsid w:val="008A0F0E"/>
    <w:rsid w:val="008A50BA"/>
    <w:rsid w:val="008A7720"/>
    <w:rsid w:val="008B218E"/>
    <w:rsid w:val="008B5DC5"/>
    <w:rsid w:val="008B7299"/>
    <w:rsid w:val="008C07F4"/>
    <w:rsid w:val="008C0AA1"/>
    <w:rsid w:val="008C2126"/>
    <w:rsid w:val="008C73BB"/>
    <w:rsid w:val="008C7765"/>
    <w:rsid w:val="008C7C9F"/>
    <w:rsid w:val="008D0503"/>
    <w:rsid w:val="008D238D"/>
    <w:rsid w:val="008D46EB"/>
    <w:rsid w:val="008E01B3"/>
    <w:rsid w:val="008E4F59"/>
    <w:rsid w:val="008E51A7"/>
    <w:rsid w:val="008E5F72"/>
    <w:rsid w:val="008E6973"/>
    <w:rsid w:val="0090000F"/>
    <w:rsid w:val="00901932"/>
    <w:rsid w:val="009038A3"/>
    <w:rsid w:val="009066C5"/>
    <w:rsid w:val="0090782B"/>
    <w:rsid w:val="00910DDB"/>
    <w:rsid w:val="00913F08"/>
    <w:rsid w:val="00914501"/>
    <w:rsid w:val="00916830"/>
    <w:rsid w:val="009201AC"/>
    <w:rsid w:val="00920D97"/>
    <w:rsid w:val="00927D9F"/>
    <w:rsid w:val="00930F7D"/>
    <w:rsid w:val="00934998"/>
    <w:rsid w:val="009360E6"/>
    <w:rsid w:val="00940FB6"/>
    <w:rsid w:val="00942E28"/>
    <w:rsid w:val="009458BF"/>
    <w:rsid w:val="00945EB1"/>
    <w:rsid w:val="00950325"/>
    <w:rsid w:val="00950411"/>
    <w:rsid w:val="00952B7C"/>
    <w:rsid w:val="009534B3"/>
    <w:rsid w:val="0095562C"/>
    <w:rsid w:val="00957665"/>
    <w:rsid w:val="00962F13"/>
    <w:rsid w:val="00963D90"/>
    <w:rsid w:val="009668BF"/>
    <w:rsid w:val="009704CF"/>
    <w:rsid w:val="0097090A"/>
    <w:rsid w:val="00973C7B"/>
    <w:rsid w:val="009746F4"/>
    <w:rsid w:val="009776FC"/>
    <w:rsid w:val="00977A1A"/>
    <w:rsid w:val="0098331D"/>
    <w:rsid w:val="00987362"/>
    <w:rsid w:val="00990A0F"/>
    <w:rsid w:val="00993CD3"/>
    <w:rsid w:val="00993F00"/>
    <w:rsid w:val="00993FB6"/>
    <w:rsid w:val="00994C2E"/>
    <w:rsid w:val="00995C3C"/>
    <w:rsid w:val="0099712C"/>
    <w:rsid w:val="009A0D69"/>
    <w:rsid w:val="009C4751"/>
    <w:rsid w:val="009C6D63"/>
    <w:rsid w:val="009D2D7D"/>
    <w:rsid w:val="009D45E7"/>
    <w:rsid w:val="009D4C73"/>
    <w:rsid w:val="009D7EF3"/>
    <w:rsid w:val="009E7102"/>
    <w:rsid w:val="009F0805"/>
    <w:rsid w:val="00A00AF1"/>
    <w:rsid w:val="00A109E4"/>
    <w:rsid w:val="00A12583"/>
    <w:rsid w:val="00A23140"/>
    <w:rsid w:val="00A24759"/>
    <w:rsid w:val="00A25230"/>
    <w:rsid w:val="00A25D9F"/>
    <w:rsid w:val="00A32510"/>
    <w:rsid w:val="00A34A47"/>
    <w:rsid w:val="00A43D98"/>
    <w:rsid w:val="00A445C0"/>
    <w:rsid w:val="00A46B9C"/>
    <w:rsid w:val="00A501BB"/>
    <w:rsid w:val="00A5065F"/>
    <w:rsid w:val="00A52CAA"/>
    <w:rsid w:val="00A53C64"/>
    <w:rsid w:val="00A619CC"/>
    <w:rsid w:val="00A7049B"/>
    <w:rsid w:val="00A71CE2"/>
    <w:rsid w:val="00A75967"/>
    <w:rsid w:val="00A76DB2"/>
    <w:rsid w:val="00A83689"/>
    <w:rsid w:val="00A840C2"/>
    <w:rsid w:val="00A853BE"/>
    <w:rsid w:val="00A9180F"/>
    <w:rsid w:val="00A96A48"/>
    <w:rsid w:val="00AA1FBF"/>
    <w:rsid w:val="00AA2202"/>
    <w:rsid w:val="00AA22EE"/>
    <w:rsid w:val="00AA3844"/>
    <w:rsid w:val="00AA512E"/>
    <w:rsid w:val="00AA578C"/>
    <w:rsid w:val="00AA6225"/>
    <w:rsid w:val="00AA70BF"/>
    <w:rsid w:val="00AB3F35"/>
    <w:rsid w:val="00AB40EC"/>
    <w:rsid w:val="00AB534F"/>
    <w:rsid w:val="00AB5C75"/>
    <w:rsid w:val="00AB61E2"/>
    <w:rsid w:val="00AC436A"/>
    <w:rsid w:val="00AD1105"/>
    <w:rsid w:val="00AD303A"/>
    <w:rsid w:val="00AD5A95"/>
    <w:rsid w:val="00AE1639"/>
    <w:rsid w:val="00AE25A8"/>
    <w:rsid w:val="00AE37F7"/>
    <w:rsid w:val="00AE602F"/>
    <w:rsid w:val="00AF164F"/>
    <w:rsid w:val="00AF3511"/>
    <w:rsid w:val="00AF667D"/>
    <w:rsid w:val="00B00234"/>
    <w:rsid w:val="00B0127B"/>
    <w:rsid w:val="00B01E02"/>
    <w:rsid w:val="00B12174"/>
    <w:rsid w:val="00B14808"/>
    <w:rsid w:val="00B169EA"/>
    <w:rsid w:val="00B1705B"/>
    <w:rsid w:val="00B24D21"/>
    <w:rsid w:val="00B2667C"/>
    <w:rsid w:val="00B323C6"/>
    <w:rsid w:val="00B40DB8"/>
    <w:rsid w:val="00B420D1"/>
    <w:rsid w:val="00B42E64"/>
    <w:rsid w:val="00B446E7"/>
    <w:rsid w:val="00B44E7C"/>
    <w:rsid w:val="00B45326"/>
    <w:rsid w:val="00B4575E"/>
    <w:rsid w:val="00B46212"/>
    <w:rsid w:val="00B53431"/>
    <w:rsid w:val="00B557A1"/>
    <w:rsid w:val="00B55D22"/>
    <w:rsid w:val="00B572F4"/>
    <w:rsid w:val="00B634AE"/>
    <w:rsid w:val="00B637A1"/>
    <w:rsid w:val="00B67EAA"/>
    <w:rsid w:val="00B71B05"/>
    <w:rsid w:val="00B75412"/>
    <w:rsid w:val="00B75661"/>
    <w:rsid w:val="00B80273"/>
    <w:rsid w:val="00B80A5B"/>
    <w:rsid w:val="00B81072"/>
    <w:rsid w:val="00B81C31"/>
    <w:rsid w:val="00B838D4"/>
    <w:rsid w:val="00B872D0"/>
    <w:rsid w:val="00B875AF"/>
    <w:rsid w:val="00B946BC"/>
    <w:rsid w:val="00B950C8"/>
    <w:rsid w:val="00B957DE"/>
    <w:rsid w:val="00B96D95"/>
    <w:rsid w:val="00B972D9"/>
    <w:rsid w:val="00BA49A9"/>
    <w:rsid w:val="00BB26A3"/>
    <w:rsid w:val="00BB4F75"/>
    <w:rsid w:val="00BC0347"/>
    <w:rsid w:val="00BC5830"/>
    <w:rsid w:val="00BD5785"/>
    <w:rsid w:val="00BD5EEC"/>
    <w:rsid w:val="00BD7C2F"/>
    <w:rsid w:val="00BE1804"/>
    <w:rsid w:val="00BE2307"/>
    <w:rsid w:val="00BE698B"/>
    <w:rsid w:val="00BF080E"/>
    <w:rsid w:val="00BF0E82"/>
    <w:rsid w:val="00BF6C4B"/>
    <w:rsid w:val="00BF6F7E"/>
    <w:rsid w:val="00BF7CB6"/>
    <w:rsid w:val="00C03FB5"/>
    <w:rsid w:val="00C04976"/>
    <w:rsid w:val="00C06923"/>
    <w:rsid w:val="00C06D0C"/>
    <w:rsid w:val="00C11E1B"/>
    <w:rsid w:val="00C12BC9"/>
    <w:rsid w:val="00C1367D"/>
    <w:rsid w:val="00C13B8B"/>
    <w:rsid w:val="00C14852"/>
    <w:rsid w:val="00C14CCE"/>
    <w:rsid w:val="00C14FBC"/>
    <w:rsid w:val="00C15A83"/>
    <w:rsid w:val="00C1618F"/>
    <w:rsid w:val="00C1686C"/>
    <w:rsid w:val="00C178EA"/>
    <w:rsid w:val="00C22022"/>
    <w:rsid w:val="00C25A7F"/>
    <w:rsid w:val="00C27072"/>
    <w:rsid w:val="00C30471"/>
    <w:rsid w:val="00C304BB"/>
    <w:rsid w:val="00C31A3F"/>
    <w:rsid w:val="00C33B40"/>
    <w:rsid w:val="00C341E4"/>
    <w:rsid w:val="00C34F4B"/>
    <w:rsid w:val="00C40549"/>
    <w:rsid w:val="00C42659"/>
    <w:rsid w:val="00C45EA4"/>
    <w:rsid w:val="00C5459E"/>
    <w:rsid w:val="00C60B7E"/>
    <w:rsid w:val="00C616DF"/>
    <w:rsid w:val="00C61AB7"/>
    <w:rsid w:val="00C63EB6"/>
    <w:rsid w:val="00C65374"/>
    <w:rsid w:val="00C65596"/>
    <w:rsid w:val="00C67539"/>
    <w:rsid w:val="00C70B26"/>
    <w:rsid w:val="00C713ED"/>
    <w:rsid w:val="00C73217"/>
    <w:rsid w:val="00C745DE"/>
    <w:rsid w:val="00C852E1"/>
    <w:rsid w:val="00C85397"/>
    <w:rsid w:val="00C85F44"/>
    <w:rsid w:val="00C90A1E"/>
    <w:rsid w:val="00C937E7"/>
    <w:rsid w:val="00C93B50"/>
    <w:rsid w:val="00C93C2F"/>
    <w:rsid w:val="00CA1B87"/>
    <w:rsid w:val="00CA329A"/>
    <w:rsid w:val="00CA6BBB"/>
    <w:rsid w:val="00CB289C"/>
    <w:rsid w:val="00CC0B56"/>
    <w:rsid w:val="00CC4014"/>
    <w:rsid w:val="00CC4020"/>
    <w:rsid w:val="00CC65B1"/>
    <w:rsid w:val="00CD0B7A"/>
    <w:rsid w:val="00CD324A"/>
    <w:rsid w:val="00CD3AFD"/>
    <w:rsid w:val="00CD452D"/>
    <w:rsid w:val="00CD543E"/>
    <w:rsid w:val="00CD5628"/>
    <w:rsid w:val="00CD5AA5"/>
    <w:rsid w:val="00CD6ECB"/>
    <w:rsid w:val="00CE0398"/>
    <w:rsid w:val="00CE5400"/>
    <w:rsid w:val="00CE6A30"/>
    <w:rsid w:val="00CE705A"/>
    <w:rsid w:val="00CF1680"/>
    <w:rsid w:val="00CF183D"/>
    <w:rsid w:val="00CF655E"/>
    <w:rsid w:val="00CF6835"/>
    <w:rsid w:val="00D01491"/>
    <w:rsid w:val="00D0386D"/>
    <w:rsid w:val="00D05029"/>
    <w:rsid w:val="00D05A6F"/>
    <w:rsid w:val="00D06018"/>
    <w:rsid w:val="00D07A94"/>
    <w:rsid w:val="00D07C33"/>
    <w:rsid w:val="00D1162E"/>
    <w:rsid w:val="00D117A7"/>
    <w:rsid w:val="00D1385F"/>
    <w:rsid w:val="00D1635C"/>
    <w:rsid w:val="00D17366"/>
    <w:rsid w:val="00D17BC3"/>
    <w:rsid w:val="00D269C8"/>
    <w:rsid w:val="00D27B6B"/>
    <w:rsid w:val="00D30BA8"/>
    <w:rsid w:val="00D314A1"/>
    <w:rsid w:val="00D324B0"/>
    <w:rsid w:val="00D32670"/>
    <w:rsid w:val="00D337F0"/>
    <w:rsid w:val="00D34DDE"/>
    <w:rsid w:val="00D3564D"/>
    <w:rsid w:val="00D40563"/>
    <w:rsid w:val="00D4514B"/>
    <w:rsid w:val="00D455A7"/>
    <w:rsid w:val="00D473DE"/>
    <w:rsid w:val="00D66841"/>
    <w:rsid w:val="00D70202"/>
    <w:rsid w:val="00D7102D"/>
    <w:rsid w:val="00D71FDA"/>
    <w:rsid w:val="00D72D7A"/>
    <w:rsid w:val="00D73215"/>
    <w:rsid w:val="00D766D0"/>
    <w:rsid w:val="00D82AEF"/>
    <w:rsid w:val="00D86A9B"/>
    <w:rsid w:val="00D8771A"/>
    <w:rsid w:val="00D901E8"/>
    <w:rsid w:val="00D9440D"/>
    <w:rsid w:val="00D97B9E"/>
    <w:rsid w:val="00DA0BDF"/>
    <w:rsid w:val="00DA1C91"/>
    <w:rsid w:val="00DA458E"/>
    <w:rsid w:val="00DA4F2B"/>
    <w:rsid w:val="00DA6ED6"/>
    <w:rsid w:val="00DB09EE"/>
    <w:rsid w:val="00DB1947"/>
    <w:rsid w:val="00DB1E87"/>
    <w:rsid w:val="00DB2DE1"/>
    <w:rsid w:val="00DB393D"/>
    <w:rsid w:val="00DB3DE7"/>
    <w:rsid w:val="00DB66D2"/>
    <w:rsid w:val="00DB723B"/>
    <w:rsid w:val="00DD0113"/>
    <w:rsid w:val="00DD1964"/>
    <w:rsid w:val="00DD1D08"/>
    <w:rsid w:val="00DD3F14"/>
    <w:rsid w:val="00DD46F5"/>
    <w:rsid w:val="00DD64EE"/>
    <w:rsid w:val="00DD67D5"/>
    <w:rsid w:val="00DF13A2"/>
    <w:rsid w:val="00DF5A85"/>
    <w:rsid w:val="00E02796"/>
    <w:rsid w:val="00E048DF"/>
    <w:rsid w:val="00E051EC"/>
    <w:rsid w:val="00E05D1F"/>
    <w:rsid w:val="00E05FB4"/>
    <w:rsid w:val="00E06ABB"/>
    <w:rsid w:val="00E07BFE"/>
    <w:rsid w:val="00E161A4"/>
    <w:rsid w:val="00E161D9"/>
    <w:rsid w:val="00E16AD0"/>
    <w:rsid w:val="00E16C1A"/>
    <w:rsid w:val="00E204D8"/>
    <w:rsid w:val="00E23BDC"/>
    <w:rsid w:val="00E23DB1"/>
    <w:rsid w:val="00E2631B"/>
    <w:rsid w:val="00E26E8B"/>
    <w:rsid w:val="00E33F11"/>
    <w:rsid w:val="00E34B6D"/>
    <w:rsid w:val="00E44823"/>
    <w:rsid w:val="00E44E89"/>
    <w:rsid w:val="00E45181"/>
    <w:rsid w:val="00E456F9"/>
    <w:rsid w:val="00E45A6C"/>
    <w:rsid w:val="00E52F8C"/>
    <w:rsid w:val="00E54B7C"/>
    <w:rsid w:val="00E554A6"/>
    <w:rsid w:val="00E56457"/>
    <w:rsid w:val="00E62640"/>
    <w:rsid w:val="00E6300D"/>
    <w:rsid w:val="00E649F8"/>
    <w:rsid w:val="00E67D50"/>
    <w:rsid w:val="00E71FA1"/>
    <w:rsid w:val="00E729AB"/>
    <w:rsid w:val="00E7302D"/>
    <w:rsid w:val="00E74A04"/>
    <w:rsid w:val="00E74D0B"/>
    <w:rsid w:val="00E7679F"/>
    <w:rsid w:val="00E80F79"/>
    <w:rsid w:val="00E8173F"/>
    <w:rsid w:val="00E84FCC"/>
    <w:rsid w:val="00E85A46"/>
    <w:rsid w:val="00E91338"/>
    <w:rsid w:val="00E9257B"/>
    <w:rsid w:val="00E932C3"/>
    <w:rsid w:val="00E9510D"/>
    <w:rsid w:val="00E96F25"/>
    <w:rsid w:val="00EA00EF"/>
    <w:rsid w:val="00EA13CD"/>
    <w:rsid w:val="00EA2CB6"/>
    <w:rsid w:val="00EB0185"/>
    <w:rsid w:val="00EB217B"/>
    <w:rsid w:val="00EB3C4D"/>
    <w:rsid w:val="00EB4FDF"/>
    <w:rsid w:val="00EB575F"/>
    <w:rsid w:val="00EB624E"/>
    <w:rsid w:val="00EC0151"/>
    <w:rsid w:val="00EC0E44"/>
    <w:rsid w:val="00EC31D5"/>
    <w:rsid w:val="00EC438C"/>
    <w:rsid w:val="00EC4F39"/>
    <w:rsid w:val="00EC7450"/>
    <w:rsid w:val="00EC7F06"/>
    <w:rsid w:val="00ED11BF"/>
    <w:rsid w:val="00ED1CC0"/>
    <w:rsid w:val="00ED211D"/>
    <w:rsid w:val="00ED65BF"/>
    <w:rsid w:val="00ED7A0C"/>
    <w:rsid w:val="00EE1665"/>
    <w:rsid w:val="00EE2E46"/>
    <w:rsid w:val="00EE3B62"/>
    <w:rsid w:val="00EE73DD"/>
    <w:rsid w:val="00EF067D"/>
    <w:rsid w:val="00EF0B74"/>
    <w:rsid w:val="00EF107F"/>
    <w:rsid w:val="00EF33D2"/>
    <w:rsid w:val="00EF42CD"/>
    <w:rsid w:val="00EF6B74"/>
    <w:rsid w:val="00F03D37"/>
    <w:rsid w:val="00F05B6D"/>
    <w:rsid w:val="00F14CB7"/>
    <w:rsid w:val="00F16EBD"/>
    <w:rsid w:val="00F178F2"/>
    <w:rsid w:val="00F23554"/>
    <w:rsid w:val="00F240DC"/>
    <w:rsid w:val="00F24199"/>
    <w:rsid w:val="00F30610"/>
    <w:rsid w:val="00F30B49"/>
    <w:rsid w:val="00F34F3E"/>
    <w:rsid w:val="00F42D63"/>
    <w:rsid w:val="00F449DB"/>
    <w:rsid w:val="00F55655"/>
    <w:rsid w:val="00F56876"/>
    <w:rsid w:val="00F6105C"/>
    <w:rsid w:val="00F6222D"/>
    <w:rsid w:val="00F64D53"/>
    <w:rsid w:val="00F663EA"/>
    <w:rsid w:val="00F66C00"/>
    <w:rsid w:val="00F66C9C"/>
    <w:rsid w:val="00F66D38"/>
    <w:rsid w:val="00F71DD6"/>
    <w:rsid w:val="00F752FD"/>
    <w:rsid w:val="00F7623B"/>
    <w:rsid w:val="00F813D2"/>
    <w:rsid w:val="00F90E63"/>
    <w:rsid w:val="00F91364"/>
    <w:rsid w:val="00F92A1F"/>
    <w:rsid w:val="00F93E18"/>
    <w:rsid w:val="00F95BE6"/>
    <w:rsid w:val="00FA5363"/>
    <w:rsid w:val="00FA57A8"/>
    <w:rsid w:val="00FB031F"/>
    <w:rsid w:val="00FB032E"/>
    <w:rsid w:val="00FB0A43"/>
    <w:rsid w:val="00FB12F5"/>
    <w:rsid w:val="00FC01DC"/>
    <w:rsid w:val="00FC1BBA"/>
    <w:rsid w:val="00FC223D"/>
    <w:rsid w:val="00FC3C02"/>
    <w:rsid w:val="00FC6B24"/>
    <w:rsid w:val="00FD0891"/>
    <w:rsid w:val="00FD43C7"/>
    <w:rsid w:val="00FD504B"/>
    <w:rsid w:val="00FD5D1C"/>
    <w:rsid w:val="00FD78D3"/>
    <w:rsid w:val="00FD7960"/>
    <w:rsid w:val="00FD7A54"/>
    <w:rsid w:val="00FE06C4"/>
    <w:rsid w:val="00FE10AC"/>
    <w:rsid w:val="00FE17FB"/>
    <w:rsid w:val="00FE1BD3"/>
    <w:rsid w:val="00FE3345"/>
    <w:rsid w:val="00FE5237"/>
    <w:rsid w:val="00FE7035"/>
    <w:rsid w:val="00FE73FB"/>
    <w:rsid w:val="00FF3695"/>
    <w:rsid w:val="00FF4D9E"/>
    <w:rsid w:val="00FF6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4"/>
  </w:style>
  <w:style w:type="paragraph" w:styleId="Ttulo1">
    <w:name w:val="heading 1"/>
    <w:basedOn w:val="Normal"/>
    <w:link w:val="Ttulo1Car"/>
    <w:uiPriority w:val="9"/>
    <w:qFormat/>
    <w:rsid w:val="00C61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AA6"/>
    <w:rPr>
      <w:rFonts w:ascii="Tahoma" w:hAnsi="Tahoma" w:cs="Tahoma"/>
      <w:sz w:val="16"/>
      <w:szCs w:val="16"/>
    </w:rPr>
  </w:style>
  <w:style w:type="character" w:styleId="Refdecomentario">
    <w:name w:val="annotation reference"/>
    <w:basedOn w:val="Fuentedeprrafopredeter"/>
    <w:uiPriority w:val="99"/>
    <w:semiHidden/>
    <w:unhideWhenUsed/>
    <w:rsid w:val="00B81C31"/>
    <w:rPr>
      <w:sz w:val="16"/>
      <w:szCs w:val="16"/>
    </w:rPr>
  </w:style>
  <w:style w:type="paragraph" w:styleId="Textocomentario">
    <w:name w:val="annotation text"/>
    <w:basedOn w:val="Normal"/>
    <w:link w:val="TextocomentarioCar"/>
    <w:uiPriority w:val="99"/>
    <w:semiHidden/>
    <w:unhideWhenUsed/>
    <w:rsid w:val="00B81C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C31"/>
    <w:rPr>
      <w:sz w:val="20"/>
      <w:szCs w:val="20"/>
    </w:rPr>
  </w:style>
  <w:style w:type="paragraph" w:styleId="Asuntodelcomentario">
    <w:name w:val="annotation subject"/>
    <w:basedOn w:val="Textocomentario"/>
    <w:next w:val="Textocomentario"/>
    <w:link w:val="AsuntodelcomentarioCar"/>
    <w:uiPriority w:val="99"/>
    <w:semiHidden/>
    <w:unhideWhenUsed/>
    <w:rsid w:val="00B81C31"/>
    <w:rPr>
      <w:b/>
      <w:bCs/>
    </w:rPr>
  </w:style>
  <w:style w:type="character" w:customStyle="1" w:styleId="AsuntodelcomentarioCar">
    <w:name w:val="Asunto del comentario Car"/>
    <w:basedOn w:val="TextocomentarioCar"/>
    <w:link w:val="Asuntodelcomentario"/>
    <w:uiPriority w:val="99"/>
    <w:semiHidden/>
    <w:rsid w:val="00B81C31"/>
    <w:rPr>
      <w:b/>
      <w:bCs/>
      <w:sz w:val="20"/>
      <w:szCs w:val="20"/>
    </w:rPr>
  </w:style>
  <w:style w:type="table" w:styleId="Tablaconcuadrcula">
    <w:name w:val="Table Grid"/>
    <w:basedOn w:val="Tablanormal"/>
    <w:uiPriority w:val="59"/>
    <w:rsid w:val="00AA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7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E7C"/>
  </w:style>
  <w:style w:type="paragraph" w:styleId="Piedepgina">
    <w:name w:val="footer"/>
    <w:basedOn w:val="Normal"/>
    <w:link w:val="PiedepginaCar"/>
    <w:uiPriority w:val="99"/>
    <w:unhideWhenUsed/>
    <w:rsid w:val="001D7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E7C"/>
  </w:style>
  <w:style w:type="paragraph" w:styleId="Prrafodelista">
    <w:name w:val="List Paragraph"/>
    <w:basedOn w:val="Normal"/>
    <w:uiPriority w:val="34"/>
    <w:qFormat/>
    <w:rsid w:val="002B55F9"/>
    <w:pPr>
      <w:ind w:left="720"/>
      <w:contextualSpacing/>
    </w:pPr>
  </w:style>
  <w:style w:type="paragraph" w:styleId="NormalWeb">
    <w:name w:val="Normal (Web)"/>
    <w:basedOn w:val="Normal"/>
    <w:uiPriority w:val="99"/>
    <w:unhideWhenUsed/>
    <w:rsid w:val="0012342E"/>
    <w:pPr>
      <w:spacing w:after="0" w:line="240" w:lineRule="auto"/>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855F5E"/>
    <w:rPr>
      <w:color w:val="0000FF" w:themeColor="hyperlink"/>
      <w:u w:val="single"/>
    </w:rPr>
  </w:style>
  <w:style w:type="character" w:styleId="Textoennegrita">
    <w:name w:val="Strong"/>
    <w:basedOn w:val="Fuentedeprrafopredeter"/>
    <w:uiPriority w:val="22"/>
    <w:qFormat/>
    <w:rsid w:val="00844CBB"/>
    <w:rPr>
      <w:b/>
      <w:bCs/>
    </w:rPr>
  </w:style>
  <w:style w:type="character" w:styleId="nfasis">
    <w:name w:val="Emphasis"/>
    <w:basedOn w:val="Fuentedeprrafopredeter"/>
    <w:uiPriority w:val="20"/>
    <w:qFormat/>
    <w:rsid w:val="00844CBB"/>
    <w:rPr>
      <w:i/>
      <w:iCs/>
    </w:rPr>
  </w:style>
  <w:style w:type="character" w:customStyle="1" w:styleId="Ttulo1Car">
    <w:name w:val="Título 1 Car"/>
    <w:basedOn w:val="Fuentedeprrafopredeter"/>
    <w:link w:val="Ttulo1"/>
    <w:uiPriority w:val="9"/>
    <w:rsid w:val="00C61AB7"/>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AB61E2"/>
    <w:rPr>
      <w:color w:val="800080" w:themeColor="followedHyperlink"/>
      <w:u w:val="single"/>
    </w:rPr>
  </w:style>
  <w:style w:type="character" w:customStyle="1" w:styleId="epub-sectionitem">
    <w:name w:val="epub-section__item"/>
    <w:basedOn w:val="Fuentedeprrafopredeter"/>
    <w:rsid w:val="00EB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4"/>
  </w:style>
  <w:style w:type="paragraph" w:styleId="Ttulo1">
    <w:name w:val="heading 1"/>
    <w:basedOn w:val="Normal"/>
    <w:link w:val="Ttulo1Car"/>
    <w:uiPriority w:val="9"/>
    <w:qFormat/>
    <w:rsid w:val="00C61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AA6"/>
    <w:rPr>
      <w:rFonts w:ascii="Tahoma" w:hAnsi="Tahoma" w:cs="Tahoma"/>
      <w:sz w:val="16"/>
      <w:szCs w:val="16"/>
    </w:rPr>
  </w:style>
  <w:style w:type="character" w:styleId="Refdecomentario">
    <w:name w:val="annotation reference"/>
    <w:basedOn w:val="Fuentedeprrafopredeter"/>
    <w:uiPriority w:val="99"/>
    <w:semiHidden/>
    <w:unhideWhenUsed/>
    <w:rsid w:val="00B81C31"/>
    <w:rPr>
      <w:sz w:val="16"/>
      <w:szCs w:val="16"/>
    </w:rPr>
  </w:style>
  <w:style w:type="paragraph" w:styleId="Textocomentario">
    <w:name w:val="annotation text"/>
    <w:basedOn w:val="Normal"/>
    <w:link w:val="TextocomentarioCar"/>
    <w:uiPriority w:val="99"/>
    <w:semiHidden/>
    <w:unhideWhenUsed/>
    <w:rsid w:val="00B81C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C31"/>
    <w:rPr>
      <w:sz w:val="20"/>
      <w:szCs w:val="20"/>
    </w:rPr>
  </w:style>
  <w:style w:type="paragraph" w:styleId="Asuntodelcomentario">
    <w:name w:val="annotation subject"/>
    <w:basedOn w:val="Textocomentario"/>
    <w:next w:val="Textocomentario"/>
    <w:link w:val="AsuntodelcomentarioCar"/>
    <w:uiPriority w:val="99"/>
    <w:semiHidden/>
    <w:unhideWhenUsed/>
    <w:rsid w:val="00B81C31"/>
    <w:rPr>
      <w:b/>
      <w:bCs/>
    </w:rPr>
  </w:style>
  <w:style w:type="character" w:customStyle="1" w:styleId="AsuntodelcomentarioCar">
    <w:name w:val="Asunto del comentario Car"/>
    <w:basedOn w:val="TextocomentarioCar"/>
    <w:link w:val="Asuntodelcomentario"/>
    <w:uiPriority w:val="99"/>
    <w:semiHidden/>
    <w:rsid w:val="00B81C31"/>
    <w:rPr>
      <w:b/>
      <w:bCs/>
      <w:sz w:val="20"/>
      <w:szCs w:val="20"/>
    </w:rPr>
  </w:style>
  <w:style w:type="table" w:styleId="Tablaconcuadrcula">
    <w:name w:val="Table Grid"/>
    <w:basedOn w:val="Tablanormal"/>
    <w:uiPriority w:val="59"/>
    <w:rsid w:val="00AA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7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E7C"/>
  </w:style>
  <w:style w:type="paragraph" w:styleId="Piedepgina">
    <w:name w:val="footer"/>
    <w:basedOn w:val="Normal"/>
    <w:link w:val="PiedepginaCar"/>
    <w:uiPriority w:val="99"/>
    <w:unhideWhenUsed/>
    <w:rsid w:val="001D7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E7C"/>
  </w:style>
  <w:style w:type="paragraph" w:styleId="Prrafodelista">
    <w:name w:val="List Paragraph"/>
    <w:basedOn w:val="Normal"/>
    <w:uiPriority w:val="34"/>
    <w:qFormat/>
    <w:rsid w:val="002B55F9"/>
    <w:pPr>
      <w:ind w:left="720"/>
      <w:contextualSpacing/>
    </w:pPr>
  </w:style>
  <w:style w:type="paragraph" w:styleId="NormalWeb">
    <w:name w:val="Normal (Web)"/>
    <w:basedOn w:val="Normal"/>
    <w:uiPriority w:val="99"/>
    <w:unhideWhenUsed/>
    <w:rsid w:val="0012342E"/>
    <w:pPr>
      <w:spacing w:after="0" w:line="240" w:lineRule="auto"/>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855F5E"/>
    <w:rPr>
      <w:color w:val="0000FF" w:themeColor="hyperlink"/>
      <w:u w:val="single"/>
    </w:rPr>
  </w:style>
  <w:style w:type="character" w:styleId="Textoennegrita">
    <w:name w:val="Strong"/>
    <w:basedOn w:val="Fuentedeprrafopredeter"/>
    <w:uiPriority w:val="22"/>
    <w:qFormat/>
    <w:rsid w:val="00844CBB"/>
    <w:rPr>
      <w:b/>
      <w:bCs/>
    </w:rPr>
  </w:style>
  <w:style w:type="character" w:styleId="nfasis">
    <w:name w:val="Emphasis"/>
    <w:basedOn w:val="Fuentedeprrafopredeter"/>
    <w:uiPriority w:val="20"/>
    <w:qFormat/>
    <w:rsid w:val="00844CBB"/>
    <w:rPr>
      <w:i/>
      <w:iCs/>
    </w:rPr>
  </w:style>
  <w:style w:type="character" w:customStyle="1" w:styleId="Ttulo1Car">
    <w:name w:val="Título 1 Car"/>
    <w:basedOn w:val="Fuentedeprrafopredeter"/>
    <w:link w:val="Ttulo1"/>
    <w:uiPriority w:val="9"/>
    <w:rsid w:val="00C61AB7"/>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AB61E2"/>
    <w:rPr>
      <w:color w:val="800080" w:themeColor="followedHyperlink"/>
      <w:u w:val="single"/>
    </w:rPr>
  </w:style>
  <w:style w:type="character" w:customStyle="1" w:styleId="epub-sectionitem">
    <w:name w:val="epub-section__item"/>
    <w:basedOn w:val="Fuentedeprrafopredeter"/>
    <w:rsid w:val="00EB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168641266">
      <w:bodyDiv w:val="1"/>
      <w:marLeft w:val="0"/>
      <w:marRight w:val="0"/>
      <w:marTop w:val="0"/>
      <w:marBottom w:val="0"/>
      <w:divBdr>
        <w:top w:val="none" w:sz="0" w:space="0" w:color="auto"/>
        <w:left w:val="none" w:sz="0" w:space="0" w:color="auto"/>
        <w:bottom w:val="none" w:sz="0" w:space="0" w:color="auto"/>
        <w:right w:val="none" w:sz="0" w:space="0" w:color="auto"/>
      </w:divBdr>
    </w:div>
    <w:div w:id="211425972">
      <w:bodyDiv w:val="1"/>
      <w:marLeft w:val="0"/>
      <w:marRight w:val="0"/>
      <w:marTop w:val="0"/>
      <w:marBottom w:val="0"/>
      <w:divBdr>
        <w:top w:val="none" w:sz="0" w:space="0" w:color="auto"/>
        <w:left w:val="none" w:sz="0" w:space="0" w:color="auto"/>
        <w:bottom w:val="none" w:sz="0" w:space="0" w:color="auto"/>
        <w:right w:val="none" w:sz="0" w:space="0" w:color="auto"/>
      </w:divBdr>
    </w:div>
    <w:div w:id="254901219">
      <w:bodyDiv w:val="1"/>
      <w:marLeft w:val="0"/>
      <w:marRight w:val="0"/>
      <w:marTop w:val="0"/>
      <w:marBottom w:val="0"/>
      <w:divBdr>
        <w:top w:val="none" w:sz="0" w:space="0" w:color="auto"/>
        <w:left w:val="none" w:sz="0" w:space="0" w:color="auto"/>
        <w:bottom w:val="none" w:sz="0" w:space="0" w:color="auto"/>
        <w:right w:val="none" w:sz="0" w:space="0" w:color="auto"/>
      </w:divBdr>
    </w:div>
    <w:div w:id="422576240">
      <w:bodyDiv w:val="1"/>
      <w:marLeft w:val="0"/>
      <w:marRight w:val="0"/>
      <w:marTop w:val="0"/>
      <w:marBottom w:val="0"/>
      <w:divBdr>
        <w:top w:val="none" w:sz="0" w:space="0" w:color="auto"/>
        <w:left w:val="none" w:sz="0" w:space="0" w:color="auto"/>
        <w:bottom w:val="none" w:sz="0" w:space="0" w:color="auto"/>
        <w:right w:val="none" w:sz="0" w:space="0" w:color="auto"/>
      </w:divBdr>
    </w:div>
    <w:div w:id="449859610">
      <w:bodyDiv w:val="1"/>
      <w:marLeft w:val="0"/>
      <w:marRight w:val="0"/>
      <w:marTop w:val="0"/>
      <w:marBottom w:val="0"/>
      <w:divBdr>
        <w:top w:val="none" w:sz="0" w:space="0" w:color="auto"/>
        <w:left w:val="none" w:sz="0" w:space="0" w:color="auto"/>
        <w:bottom w:val="none" w:sz="0" w:space="0" w:color="auto"/>
        <w:right w:val="none" w:sz="0" w:space="0" w:color="auto"/>
      </w:divBdr>
    </w:div>
    <w:div w:id="752162191">
      <w:bodyDiv w:val="1"/>
      <w:marLeft w:val="0"/>
      <w:marRight w:val="0"/>
      <w:marTop w:val="0"/>
      <w:marBottom w:val="0"/>
      <w:divBdr>
        <w:top w:val="none" w:sz="0" w:space="0" w:color="auto"/>
        <w:left w:val="none" w:sz="0" w:space="0" w:color="auto"/>
        <w:bottom w:val="none" w:sz="0" w:space="0" w:color="auto"/>
        <w:right w:val="none" w:sz="0" w:space="0" w:color="auto"/>
      </w:divBdr>
      <w:divsChild>
        <w:div w:id="1748839552">
          <w:marLeft w:val="0"/>
          <w:marRight w:val="0"/>
          <w:marTop w:val="0"/>
          <w:marBottom w:val="0"/>
          <w:divBdr>
            <w:top w:val="none" w:sz="0" w:space="0" w:color="auto"/>
            <w:left w:val="none" w:sz="0" w:space="0" w:color="auto"/>
            <w:bottom w:val="none" w:sz="0" w:space="0" w:color="auto"/>
            <w:right w:val="none" w:sz="0" w:space="0" w:color="auto"/>
          </w:divBdr>
          <w:divsChild>
            <w:div w:id="3695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375">
      <w:bodyDiv w:val="1"/>
      <w:marLeft w:val="0"/>
      <w:marRight w:val="0"/>
      <w:marTop w:val="0"/>
      <w:marBottom w:val="0"/>
      <w:divBdr>
        <w:top w:val="none" w:sz="0" w:space="0" w:color="auto"/>
        <w:left w:val="none" w:sz="0" w:space="0" w:color="auto"/>
        <w:bottom w:val="none" w:sz="0" w:space="0" w:color="auto"/>
        <w:right w:val="none" w:sz="0" w:space="0" w:color="auto"/>
      </w:divBdr>
    </w:div>
    <w:div w:id="893472056">
      <w:bodyDiv w:val="1"/>
      <w:marLeft w:val="0"/>
      <w:marRight w:val="0"/>
      <w:marTop w:val="0"/>
      <w:marBottom w:val="0"/>
      <w:divBdr>
        <w:top w:val="none" w:sz="0" w:space="0" w:color="auto"/>
        <w:left w:val="none" w:sz="0" w:space="0" w:color="auto"/>
        <w:bottom w:val="none" w:sz="0" w:space="0" w:color="auto"/>
        <w:right w:val="none" w:sz="0" w:space="0" w:color="auto"/>
      </w:divBdr>
      <w:divsChild>
        <w:div w:id="2122409649">
          <w:marLeft w:val="0"/>
          <w:marRight w:val="0"/>
          <w:marTop w:val="0"/>
          <w:marBottom w:val="0"/>
          <w:divBdr>
            <w:top w:val="none" w:sz="0" w:space="0" w:color="auto"/>
            <w:left w:val="none" w:sz="0" w:space="0" w:color="auto"/>
            <w:bottom w:val="none" w:sz="0" w:space="0" w:color="auto"/>
            <w:right w:val="none" w:sz="0" w:space="0" w:color="auto"/>
          </w:divBdr>
        </w:div>
      </w:divsChild>
    </w:div>
    <w:div w:id="1478691997">
      <w:bodyDiv w:val="1"/>
      <w:marLeft w:val="0"/>
      <w:marRight w:val="0"/>
      <w:marTop w:val="0"/>
      <w:marBottom w:val="0"/>
      <w:divBdr>
        <w:top w:val="none" w:sz="0" w:space="0" w:color="auto"/>
        <w:left w:val="none" w:sz="0" w:space="0" w:color="auto"/>
        <w:bottom w:val="none" w:sz="0" w:space="0" w:color="auto"/>
        <w:right w:val="none" w:sz="0" w:space="0" w:color="auto"/>
      </w:divBdr>
      <w:divsChild>
        <w:div w:id="1410232473">
          <w:marLeft w:val="0"/>
          <w:marRight w:val="0"/>
          <w:marTop w:val="0"/>
          <w:marBottom w:val="0"/>
          <w:divBdr>
            <w:top w:val="none" w:sz="0" w:space="0" w:color="auto"/>
            <w:left w:val="none" w:sz="0" w:space="0" w:color="auto"/>
            <w:bottom w:val="none" w:sz="0" w:space="0" w:color="auto"/>
            <w:right w:val="none" w:sz="0" w:space="0" w:color="auto"/>
          </w:divBdr>
        </w:div>
      </w:divsChild>
    </w:div>
    <w:div w:id="1870407809">
      <w:bodyDiv w:val="1"/>
      <w:marLeft w:val="0"/>
      <w:marRight w:val="0"/>
      <w:marTop w:val="0"/>
      <w:marBottom w:val="0"/>
      <w:divBdr>
        <w:top w:val="none" w:sz="0" w:space="0" w:color="auto"/>
        <w:left w:val="none" w:sz="0" w:space="0" w:color="auto"/>
        <w:bottom w:val="none" w:sz="0" w:space="0" w:color="auto"/>
        <w:right w:val="none" w:sz="0" w:space="0" w:color="auto"/>
      </w:divBdr>
    </w:div>
    <w:div w:id="1934240880">
      <w:bodyDiv w:val="1"/>
      <w:marLeft w:val="0"/>
      <w:marRight w:val="0"/>
      <w:marTop w:val="0"/>
      <w:marBottom w:val="0"/>
      <w:divBdr>
        <w:top w:val="none" w:sz="0" w:space="0" w:color="auto"/>
        <w:left w:val="none" w:sz="0" w:space="0" w:color="auto"/>
        <w:bottom w:val="none" w:sz="0" w:space="0" w:color="auto"/>
        <w:right w:val="none" w:sz="0" w:space="0" w:color="auto"/>
      </w:divBdr>
    </w:div>
    <w:div w:id="2122065484">
      <w:bodyDiv w:val="1"/>
      <w:marLeft w:val="0"/>
      <w:marRight w:val="0"/>
      <w:marTop w:val="0"/>
      <w:marBottom w:val="0"/>
      <w:divBdr>
        <w:top w:val="none" w:sz="0" w:space="0" w:color="auto"/>
        <w:left w:val="none" w:sz="0" w:space="0" w:color="auto"/>
        <w:bottom w:val="none" w:sz="0" w:space="0" w:color="auto"/>
        <w:right w:val="none" w:sz="0" w:space="0" w:color="auto"/>
      </w:divBdr>
    </w:div>
    <w:div w:id="2145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chb.2015.04.023" TargetMode="External"/><Relationship Id="rId18" Type="http://schemas.openxmlformats.org/officeDocument/2006/relationships/hyperlink" Target="https://doi.org/10.1080/1359432X.2012.694689" TargetMode="External"/><Relationship Id="rId26" Type="http://schemas.openxmlformats.org/officeDocument/2006/relationships/hyperlink" Target="https://doi.org/10.1111/isj.12042" TargetMode="External"/><Relationship Id="rId3" Type="http://schemas.openxmlformats.org/officeDocument/2006/relationships/styles" Target="styles.xml"/><Relationship Id="rId21" Type="http://schemas.openxmlformats.org/officeDocument/2006/relationships/hyperlink" Target="https://doi.org/10.5860/crl.62.6.503" TargetMode="External"/><Relationship Id="rId7" Type="http://schemas.openxmlformats.org/officeDocument/2006/relationships/footnotes" Target="footnotes.xml"/><Relationship Id="rId12" Type="http://schemas.openxmlformats.org/officeDocument/2006/relationships/hyperlink" Target="http://dx.doi.org/10.1037/a0029837" TargetMode="External"/><Relationship Id="rId17" Type="http://schemas.openxmlformats.org/officeDocument/2006/relationships/hyperlink" Target="https://doi.org/10.2224/sbp.2016.44.10.1687" TargetMode="External"/><Relationship Id="rId25" Type="http://schemas.openxmlformats.org/officeDocument/2006/relationships/hyperlink" Target="https://doi.org/10.2753/MIS0742-1222240109" TargetMode="External"/><Relationship Id="rId2" Type="http://schemas.openxmlformats.org/officeDocument/2006/relationships/numbering" Target="numbering.xml"/><Relationship Id="rId16" Type="http://schemas.openxmlformats.org/officeDocument/2006/relationships/hyperlink" Target="https://doi.org/10.1016/j.techfore.2015.07.009" TargetMode="External"/><Relationship Id="rId20" Type="http://schemas.openxmlformats.org/officeDocument/2006/relationships/hyperlink" Target="https://doi.org/10.3402/qhw.v10.288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2961/aprl.2018.21.01.4" TargetMode="External"/><Relationship Id="rId24" Type="http://schemas.openxmlformats.org/officeDocument/2006/relationships/hyperlink" Target="https://doi.org/10.1080/10447318.2011.555313" TargetMode="External"/><Relationship Id="rId5" Type="http://schemas.openxmlformats.org/officeDocument/2006/relationships/settings" Target="settings.xml"/><Relationship Id="rId15" Type="http://schemas.openxmlformats.org/officeDocument/2006/relationships/hyperlink" Target="https://doi.org/10.31341/jios.40.1.4" TargetMode="External"/><Relationship Id="rId23" Type="http://schemas.openxmlformats.org/officeDocument/2006/relationships/hyperlink" Target="https://doi.org/10.1177%2F1059601112470405" TargetMode="External"/><Relationship Id="rId28" Type="http://schemas.openxmlformats.org/officeDocument/2006/relationships/hyperlink" Target="https://doi.org/10.1108/ITP-04-2013-0071" TargetMode="External"/><Relationship Id="rId10" Type="http://schemas.openxmlformats.org/officeDocument/2006/relationships/hyperlink" Target="https://doi.org/10.1177%2F0950017013500112" TargetMode="External"/><Relationship Id="rId19" Type="http://schemas.openxmlformats.org/officeDocument/2006/relationships/hyperlink" Target="https://doi.org/10.1080/13607863.2017.133403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iana.cuervo@unir.net" TargetMode="External"/><Relationship Id="rId14" Type="http://schemas.openxmlformats.org/officeDocument/2006/relationships/hyperlink" Target="https://doi.org/10.1016/j.tele.2014.06.002" TargetMode="External"/><Relationship Id="rId22" Type="http://schemas.openxmlformats.org/officeDocument/2006/relationships/hyperlink" Target="https://doi.org/10.1287/isre.1070.0165" TargetMode="External"/><Relationship Id="rId27" Type="http://schemas.openxmlformats.org/officeDocument/2006/relationships/hyperlink" Target="https://doi.org/10.1097/00005650-199603000-00003"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EF25-9AA5-4F1E-A262-360FD9B1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6928</Words>
  <Characters>38109</Characters>
  <Application>Microsoft Office Word</Application>
  <DocSecurity>0</DocSecurity>
  <Lines>317</Lines>
  <Paragraphs>89</Paragraphs>
  <ScaleCrop>false</ScaleCrop>
  <Company/>
  <LinksUpToDate>false</LinksUpToDate>
  <CharactersWithSpaces>44948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2020-02-07T09:23:00Z</dcterms:created>
  <dcterms:modified xsi:type="dcterms:W3CDTF">2020-02-07T09:23:00Z</dcterms:modified>
</cp:coreProperties>
</file>